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采购包6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6C4E74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A6E87A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5AFE64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70A0FA81">
      <w:pPr>
        <w:spacing w:line="360" w:lineRule="auto"/>
        <w:ind w:left="567" w:leftChars="270"/>
        <w:jc w:val="left"/>
        <w:rPr>
          <w:rFonts w:hint="default"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、投标保证金凭证………………………………………………………X</w:t>
      </w:r>
    </w:p>
    <w:p w14:paraId="3B5737B7">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26EDFDB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66B4A14D">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、技术证明及服务方案…………………………………………………X</w:t>
      </w:r>
    </w:p>
    <w:p w14:paraId="7CDFAFE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、商务履约及售后………………………………………………………X</w:t>
      </w:r>
    </w:p>
    <w:p w14:paraId="69ADAA73">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、供应商参加政府采购活动承诺书……………………………………X</w:t>
      </w:r>
    </w:p>
    <w:p w14:paraId="3AB08D10">
      <w:pPr>
        <w:rPr>
          <w:color w:val="auto"/>
          <w:highlight w:val="none"/>
        </w:rPr>
      </w:pPr>
    </w:p>
    <w:p w14:paraId="67595E1E">
      <w:pPr>
        <w:rPr>
          <w:color w:val="auto"/>
          <w:highlight w:val="none"/>
        </w:rPr>
      </w:pPr>
    </w:p>
    <w:p w14:paraId="1FAD038C">
      <w:pPr>
        <w:rPr>
          <w:color w:val="auto"/>
          <w:highlight w:val="none"/>
        </w:rPr>
      </w:pPr>
    </w:p>
    <w:p w14:paraId="1B581DF0">
      <w:pPr>
        <w:rPr>
          <w:color w:val="auto"/>
          <w:highlight w:val="none"/>
        </w:rPr>
      </w:pPr>
    </w:p>
    <w:p w14:paraId="0816BD09">
      <w:pPr>
        <w:rPr>
          <w:color w:val="auto"/>
          <w:highlight w:val="none"/>
        </w:rPr>
      </w:pPr>
    </w:p>
    <w:p w14:paraId="5010AD88">
      <w:pPr>
        <w:rPr>
          <w:color w:val="auto"/>
          <w:highlight w:val="none"/>
        </w:rPr>
      </w:pPr>
    </w:p>
    <w:p w14:paraId="7548CF91">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67E8FCA2">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1.投标文件由目录所列内容组成，建议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按照目录所列顺序编制投标文件</w:t>
      </w:r>
      <w:r>
        <w:rPr>
          <w:rFonts w:hint="eastAsia" w:ascii="仿宋" w:hAnsi="仿宋" w:eastAsia="仿宋" w:cs="仿宋"/>
          <w:color w:val="auto"/>
          <w:sz w:val="24"/>
          <w:szCs w:val="20"/>
          <w:highlight w:val="none"/>
          <w:lang w:val="en-US" w:eastAsia="zh-CN"/>
        </w:rPr>
        <w:t>。</w:t>
      </w:r>
    </w:p>
    <w:p w14:paraId="493AC210">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注：提供加盖公章的证明材料复印件</w:t>
      </w:r>
    </w:p>
    <w:p w14:paraId="487145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（6）供应商须提供具有履行合同所必需的设备和专业技术能力的承诺。</w:t>
      </w:r>
    </w:p>
    <w:p w14:paraId="7038219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FF0000"/>
          <w:sz w:val="24"/>
          <w:szCs w:val="24"/>
          <w:lang w:val="en-US" w:eastAsia="en-US"/>
        </w:rPr>
      </w:pPr>
      <w:r>
        <w:rPr>
          <w:rFonts w:hint="eastAsia" w:ascii="仿宋" w:hAnsi="仿宋" w:eastAsia="仿宋" w:cs="仿宋"/>
          <w:b/>
          <w:bCs/>
          <w:color w:val="FF0000"/>
          <w:sz w:val="24"/>
          <w:szCs w:val="24"/>
          <w:lang w:val="en-US" w:eastAsia="zh-CN"/>
        </w:rPr>
        <w:t>注：参照附件2格式填写并盖章、签字</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7</w:t>
      </w:r>
      <w:r>
        <w:rPr>
          <w:rFonts w:hint="eastAsia" w:ascii="仿宋" w:hAnsi="仿宋" w:eastAsia="仿宋" w:cs="仿宋"/>
          <w:sz w:val="24"/>
          <w:szCs w:val="24"/>
          <w:lang w:val="en-US" w:eastAsia="en-US"/>
        </w:rPr>
        <w:t>）供应商应具备良好的商业信誉，提供参加政府采购活动前3年内在经营活动中没有重大违法记录的书面声明。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8</w:t>
      </w:r>
      <w:r>
        <w:rPr>
          <w:rFonts w:hint="eastAsia" w:ascii="仿宋" w:hAnsi="仿宋" w:eastAsia="仿宋" w:cs="仿宋"/>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9</w:t>
      </w:r>
      <w:r>
        <w:rPr>
          <w:rFonts w:hint="eastAsia" w:ascii="仿宋" w:hAnsi="仿宋" w:eastAsia="仿宋" w:cs="仿宋"/>
          <w:sz w:val="24"/>
          <w:szCs w:val="24"/>
          <w:lang w:val="en-US" w:eastAsia="en-US"/>
        </w:rPr>
        <w:t>）控股管理关系：单位负责人为同一人或存在直接控股、管理关系的不同单位，不得参加同一合同项下的政府采购活动；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10</w:t>
      </w:r>
      <w:r>
        <w:rPr>
          <w:rFonts w:hint="eastAsia" w:ascii="仿宋" w:hAnsi="仿宋" w:eastAsia="仿宋" w:cs="仿宋"/>
          <w:sz w:val="24"/>
          <w:szCs w:val="24"/>
          <w:lang w:val="en-US" w:eastAsia="en-US"/>
        </w:rPr>
        <w:t>）供应商书面声明：供应商未为本项目提供整体设计、规范编制或者项目管理、监理、检测等服务的书面声明。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184A1227">
      <w:pPr>
        <w:rPr>
          <w:rFonts w:hint="eastAsia" w:ascii="仿宋" w:hAnsi="仿宋" w:eastAsia="仿宋" w:cs="仿宋"/>
          <w:b/>
          <w:bCs/>
          <w:sz w:val="24"/>
          <w:szCs w:val="24"/>
          <w:lang w:val="zh-CN"/>
        </w:rPr>
      </w:pP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7EDA8B83">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4B828984">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01423F7A">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97F3AF7">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2C007BC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46A6955B">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66B6AA7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847FCB">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74566277">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2AC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33376C1">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3F58D3F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65D2E3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9B9621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16495ED">
      <w:pPr>
        <w:topLinePunct/>
        <w:spacing w:line="360" w:lineRule="auto"/>
        <w:jc w:val="left"/>
        <w:rPr>
          <w:rFonts w:ascii="仿宋" w:hAnsi="仿宋" w:eastAsia="仿宋" w:cs="仿宋"/>
          <w:b/>
          <w:bCs/>
          <w:color w:val="auto"/>
          <w:sz w:val="22"/>
          <w:highlight w:val="none"/>
        </w:rPr>
      </w:pPr>
    </w:p>
    <w:p w14:paraId="415C6A23">
      <w:pPr>
        <w:topLinePunct/>
        <w:spacing w:line="360" w:lineRule="auto"/>
        <w:jc w:val="left"/>
        <w:rPr>
          <w:rFonts w:ascii="仿宋" w:hAnsi="仿宋" w:eastAsia="仿宋" w:cs="仿宋"/>
          <w:b/>
          <w:bCs/>
          <w:color w:val="auto"/>
          <w:sz w:val="22"/>
          <w:highlight w:val="none"/>
        </w:rPr>
      </w:pPr>
    </w:p>
    <w:p w14:paraId="527212EC">
      <w:pPr>
        <w:topLinePunct/>
        <w:spacing w:line="360" w:lineRule="auto"/>
        <w:jc w:val="left"/>
        <w:rPr>
          <w:rFonts w:ascii="仿宋" w:hAnsi="仿宋" w:eastAsia="仿宋" w:cs="仿宋"/>
          <w:b/>
          <w:bCs/>
          <w:color w:val="auto"/>
          <w:sz w:val="22"/>
          <w:highlight w:val="none"/>
        </w:rPr>
      </w:pPr>
    </w:p>
    <w:p w14:paraId="31A4A94F">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245B40B6">
      <w:pPr>
        <w:pStyle w:val="3"/>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10"/>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10"/>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3"/>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3"/>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p w14:paraId="287357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17A0B28C">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2969B8D">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w:t>
      </w:r>
      <w:r>
        <w:rPr>
          <w:rFonts w:hint="eastAsia" w:ascii="仿宋" w:eastAsia="仿宋"/>
          <w:color w:val="auto"/>
          <w:sz w:val="22"/>
          <w:szCs w:val="22"/>
          <w:highlight w:val="none"/>
          <w:lang w:val="en-US" w:eastAsia="zh-CN"/>
        </w:rPr>
        <w:t xml:space="preserve">  </w:t>
      </w:r>
      <w:r>
        <w:rPr>
          <w:rFonts w:hint="eastAsia" w:ascii="仿宋" w:eastAsia="仿宋"/>
          <w:color w:val="auto"/>
          <w:sz w:val="22"/>
          <w:szCs w:val="22"/>
          <w:highlight w:val="none"/>
        </w:rPr>
        <w:t xml:space="preserve">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80388C1">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r>
        <w:rPr>
          <w:rFonts w:hint="eastAsia" w:ascii="仿宋" w:hAnsi="仿宋" w:eastAsia="仿宋"/>
          <w:b/>
          <w:bCs/>
          <w:color w:val="auto"/>
          <w:sz w:val="22"/>
          <w:szCs w:val="21"/>
          <w:highlight w:val="none"/>
        </w:rPr>
        <w:t>。</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w:t>
      </w:r>
      <w:r>
        <w:rPr>
          <w:rFonts w:hint="eastAsia" w:ascii="仿宋" w:hAnsi="仿宋" w:eastAsia="仿宋" w:cs="仿宋"/>
          <w:b/>
          <w:bCs/>
          <w:color w:val="auto"/>
          <w:sz w:val="22"/>
          <w:szCs w:val="21"/>
          <w:highlight w:val="none"/>
        </w:rPr>
        <w:t>偏离度：填写</w:t>
      </w:r>
      <w:r>
        <w:rPr>
          <w:rFonts w:hint="eastAsia" w:ascii="仿宋" w:hAnsi="仿宋" w:eastAsia="仿宋" w:cs="仿宋"/>
          <w:b/>
          <w:bCs/>
          <w:color w:val="auto"/>
          <w:sz w:val="22"/>
          <w:szCs w:val="21"/>
          <w:highlight w:val="none"/>
          <w:u w:val="single"/>
        </w:rPr>
        <w:t>“无偏离/负偏离/优于”</w:t>
      </w:r>
      <w:r>
        <w:rPr>
          <w:rFonts w:hint="eastAsia" w:ascii="仿宋" w:hAnsi="仿宋" w:eastAsia="仿宋" w:cs="仿宋"/>
          <w:b/>
          <w:bCs/>
          <w:color w:val="auto"/>
          <w:sz w:val="22"/>
          <w:szCs w:val="21"/>
          <w:highlight w:val="none"/>
        </w:rPr>
        <w:t>，</w:t>
      </w:r>
      <w:r>
        <w:rPr>
          <w:rFonts w:hint="eastAsia" w:ascii="仿宋" w:hAnsi="仿宋" w:eastAsia="仿宋" w:cs="仿宋"/>
          <w:b/>
          <w:bCs/>
          <w:color w:val="auto"/>
          <w:sz w:val="22"/>
          <w:szCs w:val="21"/>
          <w:highlight w:val="none"/>
          <w:lang w:eastAsia="zh-CN"/>
        </w:rPr>
        <w:t>且表</w:t>
      </w:r>
      <w:r>
        <w:rPr>
          <w:rFonts w:hint="eastAsia" w:ascii="仿宋" w:hAnsi="仿宋" w:eastAsia="仿宋" w:cs="仿宋"/>
          <w:b/>
          <w:bCs/>
          <w:color w:val="auto"/>
          <w:sz w:val="22"/>
          <w:szCs w:val="21"/>
          <w:highlight w:val="none"/>
        </w:rPr>
        <w:t>后附</w:t>
      </w:r>
      <w:r>
        <w:rPr>
          <w:rFonts w:hint="eastAsia" w:ascii="仿宋" w:hAnsi="仿宋" w:eastAsia="仿宋" w:cs="仿宋"/>
          <w:b/>
          <w:bCs/>
          <w:color w:val="auto"/>
          <w:sz w:val="22"/>
          <w:szCs w:val="21"/>
          <w:highlight w:val="none"/>
          <w:lang w:eastAsia="zh-CN"/>
        </w:rPr>
        <w:t>相应</w:t>
      </w:r>
      <w:r>
        <w:rPr>
          <w:rFonts w:hint="eastAsia" w:ascii="仿宋" w:hAnsi="仿宋" w:eastAsia="仿宋" w:cs="仿宋"/>
          <w:b/>
          <w:bCs/>
          <w:color w:val="auto"/>
          <w:sz w:val="22"/>
          <w:szCs w:val="21"/>
          <w:highlight w:val="none"/>
        </w:rPr>
        <w:t>证明材料，并在说明栏注明证明材料所在页码</w:t>
      </w:r>
      <w:r>
        <w:rPr>
          <w:rFonts w:hint="eastAsia" w:ascii="仿宋" w:hAnsi="仿宋" w:eastAsia="仿宋"/>
          <w:b/>
          <w:bCs/>
          <w:color w:val="auto"/>
          <w:sz w:val="22"/>
          <w:szCs w:val="21"/>
          <w:highlight w:val="none"/>
        </w:rPr>
        <w:t>，</w:t>
      </w:r>
      <w:r>
        <w:rPr>
          <w:rFonts w:hint="eastAsia" w:ascii="仿宋" w:hAnsi="仿宋" w:eastAsia="仿宋"/>
          <w:b/>
          <w:bCs/>
          <w:color w:val="auto"/>
          <w:sz w:val="22"/>
          <w:szCs w:val="21"/>
          <w:highlight w:val="none"/>
          <w:lang w:eastAsia="zh-CN"/>
        </w:rPr>
        <w:t>未附证明材料或证明材料无效均按扣分处理。</w:t>
      </w:r>
      <w:r>
        <w:rPr>
          <w:rFonts w:hint="eastAsia" w:ascii="仿宋" w:hAnsi="仿宋" w:eastAsia="仿宋"/>
          <w:b/>
          <w:bCs/>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bookmarkStart w:id="3" w:name="_GoBack"/>
      <w:bookmarkEnd w:id="3"/>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5"/>
        <w:tabs>
          <w:tab w:val="left" w:pos="3544"/>
        </w:tabs>
        <w:rPr>
          <w:rFonts w:ascii="仿宋" w:eastAsia="仿宋"/>
          <w:color w:val="auto"/>
          <w:sz w:val="24"/>
          <w:szCs w:val="24"/>
          <w:highlight w:val="none"/>
        </w:rPr>
      </w:pPr>
    </w:p>
    <w:p w14:paraId="0712C183">
      <w:pPr>
        <w:pStyle w:val="5"/>
        <w:tabs>
          <w:tab w:val="left" w:pos="3544"/>
        </w:tabs>
        <w:rPr>
          <w:rFonts w:ascii="仿宋" w:eastAsia="仿宋"/>
          <w:color w:val="auto"/>
          <w:sz w:val="24"/>
          <w:szCs w:val="24"/>
          <w:highlight w:val="none"/>
        </w:rPr>
      </w:pPr>
    </w:p>
    <w:p w14:paraId="2EBCC34C">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.1项目团队人员</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1"/>
        <w:tblW w:w="45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3"/>
        <w:gridCol w:w="1822"/>
        <w:gridCol w:w="1600"/>
        <w:gridCol w:w="1367"/>
        <w:gridCol w:w="1366"/>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634"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1163"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1021"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873"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872"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rPr>
              <w:t>职称/证书</w:t>
            </w:r>
            <w:r>
              <w:rPr>
                <w:rFonts w:hint="eastAsia" w:ascii="仿宋" w:hAnsi="仿宋" w:eastAsia="仿宋" w:cs="仿宋"/>
                <w:b/>
                <w:color w:val="auto"/>
                <w:szCs w:val="21"/>
                <w:highlight w:val="none"/>
                <w:lang w:eastAsia="zh-CN"/>
              </w:rPr>
              <w:t>（如有）</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634"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1021"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3C70539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361C6F5E">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4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6"/>
        <w:gridCol w:w="1514"/>
        <w:gridCol w:w="1514"/>
        <w:gridCol w:w="2005"/>
        <w:gridCol w:w="1632"/>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7"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791A45A">
            <w:pPr>
              <w:spacing w:line="360" w:lineRule="auto"/>
              <w:rPr>
                <w:rFonts w:ascii="仿宋" w:hAnsi="仿宋" w:eastAsia="仿宋" w:cs="仿宋"/>
                <w:color w:val="auto"/>
                <w:sz w:val="22"/>
                <w:highlight w:val="none"/>
              </w:rPr>
            </w:pPr>
          </w:p>
        </w:tc>
        <w:tc>
          <w:tcPr>
            <w:tcW w:w="1009" w:type="pct"/>
            <w:vAlign w:val="center"/>
          </w:tcPr>
          <w:p w14:paraId="57604114">
            <w:pPr>
              <w:spacing w:line="360" w:lineRule="auto"/>
              <w:rPr>
                <w:rFonts w:ascii="仿宋" w:hAnsi="仿宋" w:eastAsia="仿宋" w:cs="仿宋"/>
                <w:color w:val="auto"/>
                <w:sz w:val="22"/>
                <w:highlight w:val="none"/>
              </w:rPr>
            </w:pPr>
          </w:p>
        </w:tc>
        <w:tc>
          <w:tcPr>
            <w:tcW w:w="1009" w:type="pct"/>
            <w:vAlign w:val="center"/>
          </w:tcPr>
          <w:p w14:paraId="4BCE6A2E">
            <w:pPr>
              <w:spacing w:line="360" w:lineRule="auto"/>
              <w:rPr>
                <w:rFonts w:ascii="仿宋" w:hAnsi="仿宋" w:eastAsia="仿宋" w:cs="仿宋"/>
                <w:color w:val="auto"/>
                <w:sz w:val="22"/>
                <w:highlight w:val="none"/>
              </w:rPr>
            </w:pPr>
          </w:p>
        </w:tc>
        <w:tc>
          <w:tcPr>
            <w:tcW w:w="1336" w:type="pct"/>
            <w:vAlign w:val="center"/>
          </w:tcPr>
          <w:p w14:paraId="74C21597">
            <w:pPr>
              <w:spacing w:line="360" w:lineRule="auto"/>
              <w:rPr>
                <w:rFonts w:ascii="仿宋" w:hAnsi="仿宋" w:eastAsia="仿宋" w:cs="仿宋"/>
                <w:color w:val="auto"/>
                <w:sz w:val="22"/>
                <w:highlight w:val="none"/>
              </w:rPr>
            </w:pPr>
          </w:p>
        </w:tc>
        <w:tc>
          <w:tcPr>
            <w:tcW w:w="1087" w:type="pct"/>
            <w:vAlign w:val="center"/>
          </w:tcPr>
          <w:p w14:paraId="215F1F07">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46018627">
            <w:pPr>
              <w:spacing w:line="360" w:lineRule="auto"/>
              <w:rPr>
                <w:rFonts w:ascii="仿宋" w:hAnsi="仿宋" w:eastAsia="仿宋" w:cs="仿宋"/>
                <w:color w:val="auto"/>
                <w:sz w:val="22"/>
                <w:highlight w:val="none"/>
              </w:rPr>
            </w:pPr>
          </w:p>
        </w:tc>
        <w:tc>
          <w:tcPr>
            <w:tcW w:w="1009" w:type="pct"/>
            <w:vAlign w:val="center"/>
          </w:tcPr>
          <w:p w14:paraId="7E05A442">
            <w:pPr>
              <w:spacing w:line="360" w:lineRule="auto"/>
              <w:rPr>
                <w:rFonts w:ascii="仿宋" w:hAnsi="仿宋" w:eastAsia="仿宋" w:cs="仿宋"/>
                <w:color w:val="auto"/>
                <w:sz w:val="22"/>
                <w:highlight w:val="none"/>
              </w:rPr>
            </w:pPr>
          </w:p>
        </w:tc>
        <w:tc>
          <w:tcPr>
            <w:tcW w:w="1009" w:type="pct"/>
            <w:vAlign w:val="center"/>
          </w:tcPr>
          <w:p w14:paraId="78F17ED2">
            <w:pPr>
              <w:spacing w:line="360" w:lineRule="auto"/>
              <w:rPr>
                <w:rFonts w:ascii="仿宋" w:hAnsi="仿宋" w:eastAsia="仿宋" w:cs="仿宋"/>
                <w:color w:val="auto"/>
                <w:sz w:val="22"/>
                <w:highlight w:val="none"/>
              </w:rPr>
            </w:pPr>
          </w:p>
        </w:tc>
        <w:tc>
          <w:tcPr>
            <w:tcW w:w="1336" w:type="pct"/>
            <w:vAlign w:val="center"/>
          </w:tcPr>
          <w:p w14:paraId="53EA08E6">
            <w:pPr>
              <w:spacing w:line="360" w:lineRule="auto"/>
              <w:rPr>
                <w:rFonts w:ascii="仿宋" w:hAnsi="仿宋" w:eastAsia="仿宋" w:cs="仿宋"/>
                <w:color w:val="auto"/>
                <w:sz w:val="22"/>
                <w:highlight w:val="none"/>
              </w:rPr>
            </w:pPr>
          </w:p>
        </w:tc>
        <w:tc>
          <w:tcPr>
            <w:tcW w:w="1087" w:type="pct"/>
            <w:vAlign w:val="center"/>
          </w:tcPr>
          <w:p w14:paraId="33B58537">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DDEB52F">
            <w:pPr>
              <w:spacing w:line="360" w:lineRule="auto"/>
              <w:rPr>
                <w:rFonts w:ascii="仿宋" w:hAnsi="仿宋" w:eastAsia="仿宋" w:cs="仿宋"/>
                <w:color w:val="auto"/>
                <w:sz w:val="22"/>
                <w:highlight w:val="none"/>
              </w:rPr>
            </w:pPr>
          </w:p>
        </w:tc>
        <w:tc>
          <w:tcPr>
            <w:tcW w:w="1009" w:type="pct"/>
            <w:vAlign w:val="center"/>
          </w:tcPr>
          <w:p w14:paraId="573B3496">
            <w:pPr>
              <w:spacing w:line="360" w:lineRule="auto"/>
              <w:rPr>
                <w:rFonts w:ascii="仿宋" w:hAnsi="仿宋" w:eastAsia="仿宋" w:cs="仿宋"/>
                <w:color w:val="auto"/>
                <w:sz w:val="22"/>
                <w:highlight w:val="none"/>
              </w:rPr>
            </w:pPr>
          </w:p>
        </w:tc>
        <w:tc>
          <w:tcPr>
            <w:tcW w:w="1009" w:type="pct"/>
            <w:vAlign w:val="center"/>
          </w:tcPr>
          <w:p w14:paraId="7B719A2A">
            <w:pPr>
              <w:spacing w:line="360" w:lineRule="auto"/>
              <w:rPr>
                <w:rFonts w:ascii="仿宋" w:hAnsi="仿宋" w:eastAsia="仿宋" w:cs="仿宋"/>
                <w:color w:val="auto"/>
                <w:sz w:val="22"/>
                <w:highlight w:val="none"/>
              </w:rPr>
            </w:pPr>
          </w:p>
        </w:tc>
        <w:tc>
          <w:tcPr>
            <w:tcW w:w="1336" w:type="pct"/>
            <w:vAlign w:val="center"/>
          </w:tcPr>
          <w:p w14:paraId="631F1C67">
            <w:pPr>
              <w:spacing w:line="360" w:lineRule="auto"/>
              <w:rPr>
                <w:rFonts w:ascii="仿宋" w:hAnsi="仿宋" w:eastAsia="仿宋" w:cs="仿宋"/>
                <w:color w:val="auto"/>
                <w:sz w:val="22"/>
                <w:highlight w:val="none"/>
              </w:rPr>
            </w:pPr>
          </w:p>
        </w:tc>
        <w:tc>
          <w:tcPr>
            <w:tcW w:w="1087" w:type="pct"/>
            <w:vAlign w:val="center"/>
          </w:tcPr>
          <w:p w14:paraId="7AEF8439">
            <w:pPr>
              <w:spacing w:line="360" w:lineRule="auto"/>
              <w:rPr>
                <w:rFonts w:ascii="仿宋" w:hAnsi="仿宋" w:eastAsia="仿宋" w:cs="仿宋"/>
                <w:color w:val="auto"/>
                <w:sz w:val="22"/>
                <w:highlight w:val="none"/>
              </w:rPr>
            </w:pPr>
          </w:p>
        </w:tc>
      </w:tr>
    </w:tbl>
    <w:p w14:paraId="57B37211">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400B360">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AEEA28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0CA668FA">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6A034839">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5"/>
        <w:tabs>
          <w:tab w:val="left" w:pos="3544"/>
        </w:tabs>
        <w:spacing w:line="360" w:lineRule="auto"/>
        <w:ind w:firstLine="440" w:firstLineChars="200"/>
        <w:rPr>
          <w:rFonts w:ascii="仿宋" w:eastAsia="仿宋" w:cs="仿宋"/>
          <w:color w:val="auto"/>
          <w:sz w:val="22"/>
          <w:szCs w:val="22"/>
          <w:highlight w:val="none"/>
        </w:rPr>
      </w:pPr>
    </w:p>
    <w:p w14:paraId="49AAC78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959E59">
      <w:pPr>
        <w:pStyle w:val="5"/>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5"/>
        <w:tabs>
          <w:tab w:val="left" w:pos="3544"/>
        </w:tabs>
        <w:spacing w:line="360" w:lineRule="auto"/>
        <w:rPr>
          <w:rFonts w:ascii="仿宋" w:eastAsia="仿宋" w:cs="仿宋"/>
          <w:color w:val="auto"/>
          <w:sz w:val="22"/>
          <w:szCs w:val="22"/>
          <w:highlight w:val="none"/>
        </w:rPr>
      </w:pPr>
    </w:p>
    <w:p w14:paraId="2135CB83">
      <w:pPr>
        <w:pStyle w:val="5"/>
        <w:tabs>
          <w:tab w:val="left" w:pos="3544"/>
        </w:tabs>
        <w:spacing w:line="360" w:lineRule="auto"/>
        <w:rPr>
          <w:rFonts w:ascii="仿宋" w:eastAsia="仿宋" w:cs="仿宋"/>
          <w:color w:val="auto"/>
          <w:sz w:val="22"/>
          <w:szCs w:val="22"/>
          <w:highlight w:val="none"/>
        </w:rPr>
      </w:pPr>
    </w:p>
    <w:p w14:paraId="75C4F724">
      <w:pPr>
        <w:pStyle w:val="5"/>
        <w:tabs>
          <w:tab w:val="left" w:pos="3544"/>
        </w:tabs>
        <w:spacing w:line="360" w:lineRule="auto"/>
        <w:rPr>
          <w:rFonts w:ascii="仿宋" w:eastAsia="仿宋" w:cs="仿宋"/>
          <w:color w:val="auto"/>
          <w:sz w:val="22"/>
          <w:szCs w:val="22"/>
          <w:highlight w:val="none"/>
        </w:rPr>
      </w:pPr>
    </w:p>
    <w:p w14:paraId="0239E1C6">
      <w:pPr>
        <w:pStyle w:val="5"/>
        <w:tabs>
          <w:tab w:val="left" w:pos="3544"/>
        </w:tabs>
        <w:spacing w:line="360" w:lineRule="auto"/>
        <w:rPr>
          <w:rFonts w:ascii="仿宋" w:eastAsia="仿宋" w:cs="仿宋"/>
          <w:color w:val="auto"/>
          <w:sz w:val="22"/>
          <w:szCs w:val="22"/>
          <w:highlight w:val="none"/>
        </w:rPr>
      </w:pPr>
    </w:p>
    <w:p w14:paraId="3B496A6C">
      <w:pPr>
        <w:pStyle w:val="5"/>
        <w:tabs>
          <w:tab w:val="left" w:pos="3544"/>
        </w:tabs>
        <w:spacing w:line="360" w:lineRule="auto"/>
        <w:rPr>
          <w:rFonts w:ascii="仿宋" w:eastAsia="仿宋" w:cs="仿宋"/>
          <w:color w:val="auto"/>
          <w:sz w:val="22"/>
          <w:szCs w:val="22"/>
          <w:highlight w:val="none"/>
        </w:rPr>
      </w:pPr>
    </w:p>
    <w:p w14:paraId="28E26A69">
      <w:pPr>
        <w:pStyle w:val="5"/>
        <w:tabs>
          <w:tab w:val="left" w:pos="3544"/>
        </w:tabs>
        <w:spacing w:line="360" w:lineRule="auto"/>
        <w:ind w:firstLine="440" w:firstLineChars="200"/>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5"/>
        <w:tabs>
          <w:tab w:val="left" w:pos="3544"/>
        </w:tabs>
        <w:spacing w:line="360" w:lineRule="auto"/>
        <w:ind w:firstLine="440" w:firstLineChars="200"/>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66E65"/>
    <w:rsid w:val="077E558A"/>
    <w:rsid w:val="07902DA5"/>
    <w:rsid w:val="07C75183"/>
    <w:rsid w:val="0808579C"/>
    <w:rsid w:val="08381357"/>
    <w:rsid w:val="08470072"/>
    <w:rsid w:val="084C38DA"/>
    <w:rsid w:val="09B26F1C"/>
    <w:rsid w:val="0A524FB1"/>
    <w:rsid w:val="0AD81455"/>
    <w:rsid w:val="0AE0655C"/>
    <w:rsid w:val="0B215A28"/>
    <w:rsid w:val="0B6C7DF0"/>
    <w:rsid w:val="0B754EF6"/>
    <w:rsid w:val="0CB323F8"/>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B652455"/>
    <w:rsid w:val="1C2564C4"/>
    <w:rsid w:val="1C9C0153"/>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E627104"/>
    <w:rsid w:val="2E6C1D31"/>
    <w:rsid w:val="2E8C58A7"/>
    <w:rsid w:val="2EF04710"/>
    <w:rsid w:val="2F23685D"/>
    <w:rsid w:val="3034062C"/>
    <w:rsid w:val="30B3112F"/>
    <w:rsid w:val="30C61BCC"/>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6EB6C7F"/>
    <w:rsid w:val="572823EA"/>
    <w:rsid w:val="57AF41E6"/>
    <w:rsid w:val="59A9484E"/>
    <w:rsid w:val="59E70D89"/>
    <w:rsid w:val="5A147FB5"/>
    <w:rsid w:val="5A1D1FAE"/>
    <w:rsid w:val="5A3A490E"/>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901E3F"/>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7295</Words>
  <Characters>7467</Characters>
  <Lines>56</Lines>
  <Paragraphs>15</Paragraphs>
  <TotalTime>0</TotalTime>
  <ScaleCrop>false</ScaleCrop>
  <LinksUpToDate>false</LinksUpToDate>
  <CharactersWithSpaces>8436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2025-10-15T12:23:48Z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