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98EEC">
      <w:pPr>
        <w:ind w:firstLine="2100" w:firstLineChars="1000"/>
      </w:pPr>
    </w:p>
    <w:p w14:paraId="2BDC1EDF">
      <w:pPr>
        <w:keepNext w:val="0"/>
        <w:keepLines w:val="0"/>
        <w:widowControl/>
        <w:suppressLineNumbers w:val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确保工期的技术组织措施</w:t>
      </w:r>
    </w:p>
    <w:p w14:paraId="5CA4800B">
      <w:pPr>
        <w:ind w:firstLine="1500" w:firstLineChars="500"/>
        <w:rPr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（自行编制，格式不限）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E5"/>
    <w:rsid w:val="000328E5"/>
    <w:rsid w:val="00044A9B"/>
    <w:rsid w:val="001C740A"/>
    <w:rsid w:val="00611E82"/>
    <w:rsid w:val="00DD3933"/>
    <w:rsid w:val="00F65D0F"/>
    <w:rsid w:val="077F3D5C"/>
    <w:rsid w:val="152E52E4"/>
    <w:rsid w:val="26B53690"/>
    <w:rsid w:val="3BF6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1</Lines>
  <Paragraphs>1</Paragraphs>
  <TotalTime>0</TotalTime>
  <ScaleCrop>false</ScaleCrop>
  <LinksUpToDate>false</LinksUpToDate>
  <CharactersWithSpaces>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2025-04-23T08:29:00Z</dcterms:created>
  <dc:creator>dell</dc:creator>
  <cp:lastModifiedBy>独狼</cp:lastModifiedBy>
  <dcterms:modified xsi:type="dcterms:W3CDTF">2025-04-27T07:44:33Z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eyJoZGlkIjoiNjllYmE1ZDdiMmIwMTg0ZjJlYTU5ZTAxYzQ0ZjZkYmUiLCJ1c2VySWQiOiIzODM3OTY3MTAifQ==</vt:lpwstr>
  </property>
  <property fmtid="{D5CDD505-2E9C-101B-9397-08002B2CF9AE}" pid="3" name="KSOProductBuildVer">
    <vt:lpwstr>2052-12.1.0.20784</vt:lpwstr>
  </property>
  <property fmtid="{D5CDD505-2E9C-101B-9397-08002B2CF9AE}" pid="4" name="ICV">
    <vt:lpwstr>B0C346E94A1A42A594A791FA847D988E_13</vt:lpwstr>
  </property>
</Properties>
</file>