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52546">
      <w:pPr>
        <w:jc w:val="center"/>
        <w:rPr>
          <w:rFonts w:hint="eastAsia" w:ascii="宋体" w:hAnsi="宋体"/>
          <w:b/>
          <w:bCs/>
          <w:sz w:val="32"/>
          <w:szCs w:val="32"/>
        </w:rPr>
      </w:pPr>
      <w:bookmarkStart w:id="0" w:name="_Toc216582817"/>
      <w:bookmarkStart w:id="1" w:name="_Toc169711290"/>
      <w:bookmarkStart w:id="2" w:name="_Toc532473509"/>
      <w:bookmarkStart w:id="3" w:name="_Toc515647820"/>
      <w:bookmarkStart w:id="4" w:name="_Toc28959"/>
      <w:bookmarkStart w:id="5" w:name="_Toc22563"/>
      <w:bookmarkStart w:id="6" w:name="_Toc60928908"/>
      <w:bookmarkStart w:id="7" w:name="_Toc60929140"/>
      <w:r>
        <w:rPr>
          <w:rFonts w:hint="eastAsia" w:ascii="宋体" w:hAnsi="宋体"/>
          <w:b/>
          <w:bCs/>
          <w:sz w:val="32"/>
          <w:szCs w:val="32"/>
        </w:rPr>
        <w:t>产品技术参数表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F23D382">
      <w:pPr>
        <w:pStyle w:val="11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采购项目名称：{请填写采购项目名称}</w:t>
      </w:r>
    </w:p>
    <w:p w14:paraId="0C75FD58">
      <w:pPr>
        <w:pStyle w:val="11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采购项目编号：{请填写采购项目编号}</w:t>
      </w:r>
    </w:p>
    <w:p w14:paraId="336EAB7C">
      <w:pPr>
        <w:pStyle w:val="11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采购包号：{请填写采购包编号}</w:t>
      </w:r>
      <w:bookmarkStart w:id="8" w:name="_GoBack"/>
      <w:bookmarkEnd w:id="8"/>
      <w:r>
        <w:rPr>
          <w:rFonts w:hint="eastAsia" w:hAnsi="宋体"/>
          <w:sz w:val="24"/>
          <w:szCs w:val="24"/>
        </w:rPr>
        <w:t xml:space="preserve">  </w:t>
      </w:r>
    </w:p>
    <w:tbl>
      <w:tblPr>
        <w:tblStyle w:val="16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153"/>
        <w:gridCol w:w="851"/>
        <w:gridCol w:w="1134"/>
        <w:gridCol w:w="1417"/>
        <w:gridCol w:w="1276"/>
        <w:gridCol w:w="1276"/>
        <w:gridCol w:w="992"/>
        <w:gridCol w:w="1134"/>
      </w:tblGrid>
      <w:tr w14:paraId="26A4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vAlign w:val="center"/>
          </w:tcPr>
          <w:p w14:paraId="2584C7A7">
            <w:pPr>
              <w:pStyle w:val="11"/>
              <w:ind w:left="-31" w:leftChars="-15"/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序号</w:t>
            </w:r>
          </w:p>
        </w:tc>
        <w:tc>
          <w:tcPr>
            <w:tcW w:w="1153" w:type="dxa"/>
            <w:vAlign w:val="center"/>
          </w:tcPr>
          <w:p w14:paraId="71EC0B5C">
            <w:pPr>
              <w:pStyle w:val="11"/>
              <w:ind w:left="-149" w:leftChars="-71"/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货物名称</w:t>
            </w:r>
          </w:p>
        </w:tc>
        <w:tc>
          <w:tcPr>
            <w:tcW w:w="851" w:type="dxa"/>
            <w:vAlign w:val="center"/>
          </w:tcPr>
          <w:p w14:paraId="077CC362">
            <w:pPr>
              <w:pStyle w:val="11"/>
              <w:ind w:left="-107" w:leftChars="-51"/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数量</w:t>
            </w:r>
          </w:p>
        </w:tc>
        <w:tc>
          <w:tcPr>
            <w:tcW w:w="1134" w:type="dxa"/>
            <w:vAlign w:val="center"/>
          </w:tcPr>
          <w:p w14:paraId="58603CEC">
            <w:pPr>
              <w:pStyle w:val="11"/>
              <w:ind w:left="-206" w:leftChars="-98" w:right="-166" w:rightChars="-79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采购</w:t>
            </w:r>
            <w:r>
              <w:rPr>
                <w:rFonts w:hAnsi="宋体"/>
                <w:sz w:val="24"/>
              </w:rPr>
              <w:t>要求</w:t>
            </w:r>
          </w:p>
        </w:tc>
        <w:tc>
          <w:tcPr>
            <w:tcW w:w="1417" w:type="dxa"/>
            <w:vAlign w:val="center"/>
          </w:tcPr>
          <w:p w14:paraId="7F0E1E05">
            <w:pPr>
              <w:pStyle w:val="11"/>
              <w:ind w:left="-48" w:leftChars="-23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所投</w:t>
            </w:r>
            <w:r>
              <w:rPr>
                <w:rFonts w:hint="eastAsia" w:hAnsi="宋体"/>
                <w:sz w:val="24"/>
              </w:rPr>
              <w:t>产品技术参数</w:t>
            </w:r>
          </w:p>
        </w:tc>
        <w:tc>
          <w:tcPr>
            <w:tcW w:w="1276" w:type="dxa"/>
            <w:vAlign w:val="center"/>
          </w:tcPr>
          <w:p w14:paraId="629C3361">
            <w:pPr>
              <w:pStyle w:val="11"/>
              <w:ind w:left="-34" w:leftChars="-16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型号</w:t>
            </w:r>
          </w:p>
        </w:tc>
        <w:tc>
          <w:tcPr>
            <w:tcW w:w="1276" w:type="dxa"/>
            <w:vAlign w:val="center"/>
          </w:tcPr>
          <w:p w14:paraId="04F80A3A">
            <w:pPr>
              <w:pStyle w:val="11"/>
              <w:ind w:left="-34" w:leftChars="-16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制造商</w:t>
            </w:r>
          </w:p>
        </w:tc>
        <w:tc>
          <w:tcPr>
            <w:tcW w:w="992" w:type="dxa"/>
            <w:vAlign w:val="center"/>
          </w:tcPr>
          <w:p w14:paraId="5BA2A26C">
            <w:pPr>
              <w:pStyle w:val="11"/>
              <w:ind w:left="-34" w:leftChars="-16"/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偏离</w:t>
            </w:r>
            <w:r>
              <w:rPr>
                <w:rFonts w:hint="eastAsia" w:hAnsi="宋体"/>
                <w:sz w:val="24"/>
              </w:rPr>
              <w:t>情况</w:t>
            </w:r>
          </w:p>
        </w:tc>
        <w:tc>
          <w:tcPr>
            <w:tcW w:w="1134" w:type="dxa"/>
            <w:vAlign w:val="center"/>
          </w:tcPr>
          <w:p w14:paraId="093DE5C6">
            <w:pPr>
              <w:pStyle w:val="11"/>
              <w:ind w:left="-82" w:leftChars="-39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技术支持资料所在页码</w:t>
            </w:r>
          </w:p>
        </w:tc>
      </w:tr>
      <w:tr w14:paraId="4F196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vAlign w:val="center"/>
          </w:tcPr>
          <w:p w14:paraId="631F5656">
            <w:pPr>
              <w:pStyle w:val="11"/>
              <w:ind w:left="-31" w:leftChars="-15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53" w:type="dxa"/>
            <w:vAlign w:val="center"/>
          </w:tcPr>
          <w:p w14:paraId="44401FCC">
            <w:pPr>
              <w:pStyle w:val="11"/>
              <w:ind w:left="-149" w:leftChars="-71"/>
              <w:jc w:val="center"/>
              <w:rPr>
                <w:rFonts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B10A6EE">
            <w:pPr>
              <w:pStyle w:val="11"/>
              <w:ind w:left="-107" w:leftChars="-51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E0DFC9">
            <w:pPr>
              <w:pStyle w:val="11"/>
              <w:ind w:left="-206" w:leftChars="-98" w:right="-166" w:rightChars="-79"/>
              <w:jc w:val="center"/>
              <w:rPr>
                <w:rFonts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5F60E70">
            <w:pPr>
              <w:pStyle w:val="11"/>
              <w:ind w:left="-48" w:leftChars="-23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F379E7">
            <w:pPr>
              <w:pStyle w:val="11"/>
              <w:ind w:left="-34" w:leftChars="-16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94D899">
            <w:pPr>
              <w:pStyle w:val="11"/>
              <w:ind w:left="-34" w:leftChars="-16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462D5E">
            <w:pPr>
              <w:pStyle w:val="11"/>
              <w:ind w:left="-34" w:leftChars="-16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472314">
            <w:pPr>
              <w:pStyle w:val="11"/>
              <w:ind w:left="-82" w:leftChars="-39"/>
              <w:jc w:val="center"/>
              <w:rPr>
                <w:rFonts w:hint="eastAsia" w:hAnsi="宋体"/>
                <w:sz w:val="24"/>
              </w:rPr>
            </w:pPr>
          </w:p>
        </w:tc>
      </w:tr>
      <w:tr w14:paraId="46233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1424C1D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612DCA4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34B59F7F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6B48A3A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4727AAA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1A976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D5240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57CAFC32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2139EC1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73E12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5110FADA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13744D8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6FCEB65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6836FFD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21012D2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EB9B4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EE3F9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452EE3E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2EAC700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227BB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1F51FDA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277C9EA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72DF1BDF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743D247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68AD873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07702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034E5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6429C8B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205C5A2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16B9E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7F429A9F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3932D51A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6E260C5A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44B4C49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65E6C44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4ABE1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CE739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61048F17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06F2412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6253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7624D64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7E3DACD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1F1CE44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26DB9A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36790BC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69394F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2D0BA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5CC664C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4216088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685F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257279B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33B467D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2AFFFDA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9B25D50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0AB28CA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DB741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22062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7ECA73D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37CA565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12F05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2B66957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198076E8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705E6E1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71B2FB1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7A588AB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C77FF1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D4320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31CF2A3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739414D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4B14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2A0C8C01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3E63C68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14C4CDF1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5D1D4B4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47DE9E0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34D42C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1AD98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4260DF8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196B7930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6C98F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</w:tcPr>
          <w:p w14:paraId="7A6312E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45D8B58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25B9E4D3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678C3D21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0A1209F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4AFFF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59C419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7114D637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476AF07E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  <w:tr w14:paraId="3B3E7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</w:tcPr>
          <w:p w14:paraId="442E99B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53" w:type="dxa"/>
          </w:tcPr>
          <w:p w14:paraId="4ACB6AED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851" w:type="dxa"/>
          </w:tcPr>
          <w:p w14:paraId="78D1EC72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2868D644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417" w:type="dxa"/>
          </w:tcPr>
          <w:p w14:paraId="58F0A420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F77812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69463B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992" w:type="dxa"/>
          </w:tcPr>
          <w:p w14:paraId="22D54D06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  <w:tc>
          <w:tcPr>
            <w:tcW w:w="1134" w:type="dxa"/>
          </w:tcPr>
          <w:p w14:paraId="6BF89A25">
            <w:pPr>
              <w:pStyle w:val="11"/>
              <w:spacing w:line="360" w:lineRule="auto"/>
              <w:ind w:left="1080" w:leftChars="257" w:hanging="540"/>
              <w:rPr>
                <w:rFonts w:hint="eastAsia" w:hAnsi="宋体"/>
                <w:sz w:val="24"/>
              </w:rPr>
            </w:pPr>
          </w:p>
        </w:tc>
      </w:tr>
    </w:tbl>
    <w:p w14:paraId="671F17FF">
      <w:pPr>
        <w:pStyle w:val="11"/>
        <w:spacing w:line="360" w:lineRule="auto"/>
        <w:ind w:left="1080" w:leftChars="257" w:hanging="540"/>
        <w:rPr>
          <w:rFonts w:hAnsi="宋体"/>
          <w:sz w:val="24"/>
        </w:rPr>
      </w:pPr>
    </w:p>
    <w:p w14:paraId="2417A401">
      <w:pPr>
        <w:pStyle w:val="11"/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注：1.以上表格格式行、列可增减。</w:t>
      </w:r>
    </w:p>
    <w:p w14:paraId="39FB7AA7">
      <w:pPr>
        <w:pStyle w:val="11"/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2.</w:t>
      </w: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</w:rPr>
        <w:t>根据采购项目的全部技术参数逐条填写此表，并按</w:t>
      </w:r>
      <w:r>
        <w:rPr>
          <w:rFonts w:hint="eastAsia" w:hAnsi="宋体"/>
          <w:sz w:val="24"/>
          <w:lang w:val="en-US" w:eastAsia="zh-CN"/>
        </w:rPr>
        <w:t>竞争性磋商</w:t>
      </w:r>
      <w:r>
        <w:rPr>
          <w:rFonts w:hint="eastAsia" w:hAnsi="宋体"/>
          <w:sz w:val="24"/>
        </w:rPr>
        <w:t>文件要求提供相应的证明材料。</w:t>
      </w:r>
    </w:p>
    <w:p w14:paraId="6FB8888E">
      <w:pPr>
        <w:pStyle w:val="11"/>
        <w:spacing w:line="360" w:lineRule="auto"/>
        <w:rPr>
          <w:rFonts w:hint="eastAsia" w:hAnsi="宋体"/>
          <w:sz w:val="24"/>
          <w:u w:val="single"/>
        </w:rPr>
      </w:pPr>
      <w:r>
        <w:rPr>
          <w:rFonts w:hint="eastAsia" w:hAnsi="宋体"/>
          <w:sz w:val="24"/>
        </w:rPr>
        <w:t>3.</w:t>
      </w:r>
      <w:r>
        <w:rPr>
          <w:rFonts w:hint="eastAsia" w:hAnsi="宋体"/>
          <w:sz w:val="24"/>
          <w:lang w:eastAsia="zh-CN"/>
        </w:rPr>
        <w:t>供应商</w:t>
      </w:r>
      <w:r>
        <w:rPr>
          <w:rFonts w:hint="eastAsia" w:hAnsi="宋体"/>
          <w:sz w:val="24"/>
        </w:rPr>
        <w:t>须把响应产品的制造商家、规格型号、数量进行在此表中明确响应，否则视为未实质性响应本项目。</w:t>
      </w:r>
    </w:p>
    <w:p w14:paraId="32E9DEA8">
      <w:pPr>
        <w:rPr>
          <w:rFonts w:hint="eastAsia"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FC"/>
    <w:rsid w:val="000F60FC"/>
    <w:rsid w:val="00297FE5"/>
    <w:rsid w:val="00845EFB"/>
    <w:rsid w:val="00907900"/>
    <w:rsid w:val="00A66BC4"/>
    <w:rsid w:val="00F0271A"/>
    <w:rsid w:val="082E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unhideWhenUsed/>
    <w:qFormat/>
    <w:uiPriority w:val="0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basedOn w:val="1"/>
    <w:link w:val="40"/>
    <w:qFormat/>
    <w:uiPriority w:val="0"/>
    <w:rPr>
      <w:rFonts w:ascii="宋体" w:hAnsi="Courier New"/>
      <w:szCs w:val="20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Cs w:val="22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38">
    <w:name w:val="纯文本 字符"/>
    <w:basedOn w:val="17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39">
    <w:name w:val="标题 3 字符1"/>
    <w:qFormat/>
    <w:uiPriority w:val="0"/>
    <w:rPr>
      <w:rFonts w:ascii="宋体" w:hAnsi="宋体"/>
      <w:b/>
      <w:sz w:val="30"/>
      <w:szCs w:val="30"/>
    </w:rPr>
  </w:style>
  <w:style w:type="character" w:customStyle="1" w:styleId="40">
    <w:name w:val="纯文本 字符1"/>
    <w:link w:val="11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206</Characters>
  <Lines>42</Lines>
  <Paragraphs>18</Paragraphs>
  <TotalTime>8</TotalTime>
  <ScaleCrop>false</ScaleCrop>
  <LinksUpToDate>false</LinksUpToDate>
  <CharactersWithSpaces>208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2025-09-07T09:49:00Z</dcterms:created>
  <dc:creator>石 熊</dc:creator>
  <cp:lastModifiedBy>緣來</cp:lastModifiedBy>
  <dcterms:modified xsi:type="dcterms:W3CDTF">2025-10-09T02:23:42Z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eyJoZGlkIjoiZjE1YjQ4NWY2MWE2Y2ZiNzE4NTU1MjQ3YTY1ZWQwZjAiLCJ1c2VySWQiOiI0MDY2NDY1NjQifQ==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432E0BBFE775483488A3F3312704C9E6_12</vt:lpwstr>
  </property>
</Properties>
</file>