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B4351E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项目实施方案</w:t>
      </w:r>
    </w:p>
    <w:p w14:paraId="0AF2F34A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0B0D0D2F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p w14:paraId="1742A6FB">
      <w:pPr>
        <w:rPr>
          <w:rFonts w:hint="eastAsia" w:ascii="宋体" w:hAnsi="宋体" w:eastAsia="宋体" w:cs="宋体"/>
          <w:b/>
          <w:kern w:val="1"/>
          <w:sz w:val="28"/>
          <w:szCs w:val="28"/>
        </w:rPr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br w:type="page"/>
      </w:r>
    </w:p>
    <w:p w14:paraId="4942A2F7"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36"/>
        </w:rPr>
        <w:t>人员组织配备情况</w:t>
      </w:r>
    </w:p>
    <w:tbl>
      <w:tblPr>
        <w:tblStyle w:val="3"/>
        <w:tblW w:w="9317" w:type="dxa"/>
        <w:tblInd w:w="-5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1117"/>
        <w:gridCol w:w="1019"/>
        <w:gridCol w:w="1536"/>
        <w:gridCol w:w="3225"/>
        <w:gridCol w:w="1456"/>
      </w:tblGrid>
      <w:tr w14:paraId="06750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964" w:type="dxa"/>
            <w:vAlign w:val="center"/>
          </w:tcPr>
          <w:p w14:paraId="68CBEFE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117" w:type="dxa"/>
            <w:vAlign w:val="center"/>
          </w:tcPr>
          <w:p w14:paraId="2C0F83E8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019" w:type="dxa"/>
            <w:vAlign w:val="center"/>
          </w:tcPr>
          <w:p w14:paraId="45953F9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536" w:type="dxa"/>
            <w:vAlign w:val="center"/>
          </w:tcPr>
          <w:p w14:paraId="4E6F7E50"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3225" w:type="dxa"/>
            <w:vAlign w:val="center"/>
          </w:tcPr>
          <w:p w14:paraId="236A5F95">
            <w:pPr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拟在本项目中担任的职务</w:t>
            </w:r>
          </w:p>
        </w:tc>
        <w:tc>
          <w:tcPr>
            <w:tcW w:w="1456" w:type="dxa"/>
            <w:vAlign w:val="center"/>
          </w:tcPr>
          <w:p w14:paraId="6CF468E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4C3CC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964" w:type="dxa"/>
            <w:vAlign w:val="center"/>
          </w:tcPr>
          <w:p w14:paraId="2251948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17" w:type="dxa"/>
            <w:vAlign w:val="center"/>
          </w:tcPr>
          <w:p w14:paraId="0C0F786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19" w:type="dxa"/>
            <w:vAlign w:val="center"/>
          </w:tcPr>
          <w:p w14:paraId="6E2E442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36" w:type="dxa"/>
            <w:vAlign w:val="center"/>
          </w:tcPr>
          <w:p w14:paraId="2CF67EB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3225" w:type="dxa"/>
            <w:vAlign w:val="center"/>
          </w:tcPr>
          <w:p w14:paraId="47AC72F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56" w:type="dxa"/>
            <w:vAlign w:val="center"/>
          </w:tcPr>
          <w:p w14:paraId="3C6662BB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4D566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64" w:type="dxa"/>
            <w:vAlign w:val="center"/>
          </w:tcPr>
          <w:p w14:paraId="56BE3173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17" w:type="dxa"/>
            <w:vAlign w:val="center"/>
          </w:tcPr>
          <w:p w14:paraId="0FD958C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19" w:type="dxa"/>
            <w:vAlign w:val="center"/>
          </w:tcPr>
          <w:p w14:paraId="6CADE1B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36" w:type="dxa"/>
            <w:vAlign w:val="center"/>
          </w:tcPr>
          <w:p w14:paraId="128B6D7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3225" w:type="dxa"/>
            <w:vAlign w:val="center"/>
          </w:tcPr>
          <w:p w14:paraId="614B858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56" w:type="dxa"/>
            <w:vAlign w:val="center"/>
          </w:tcPr>
          <w:p w14:paraId="3A5915F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4BE23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64" w:type="dxa"/>
            <w:vAlign w:val="center"/>
          </w:tcPr>
          <w:p w14:paraId="2C2A77D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17" w:type="dxa"/>
            <w:vAlign w:val="center"/>
          </w:tcPr>
          <w:p w14:paraId="4040FCE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19" w:type="dxa"/>
            <w:vAlign w:val="center"/>
          </w:tcPr>
          <w:p w14:paraId="364DC25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36" w:type="dxa"/>
            <w:vAlign w:val="center"/>
          </w:tcPr>
          <w:p w14:paraId="1137531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3225" w:type="dxa"/>
            <w:vAlign w:val="center"/>
          </w:tcPr>
          <w:p w14:paraId="7869B27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56" w:type="dxa"/>
            <w:vAlign w:val="center"/>
          </w:tcPr>
          <w:p w14:paraId="19EF0DA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17045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64" w:type="dxa"/>
            <w:vAlign w:val="center"/>
          </w:tcPr>
          <w:p w14:paraId="3FC55AF0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17" w:type="dxa"/>
            <w:vAlign w:val="center"/>
          </w:tcPr>
          <w:p w14:paraId="4BFF361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19" w:type="dxa"/>
            <w:vAlign w:val="center"/>
          </w:tcPr>
          <w:p w14:paraId="65384C8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36" w:type="dxa"/>
            <w:vAlign w:val="center"/>
          </w:tcPr>
          <w:p w14:paraId="7322B24C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3225" w:type="dxa"/>
            <w:vAlign w:val="center"/>
          </w:tcPr>
          <w:p w14:paraId="7A156714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56" w:type="dxa"/>
            <w:vAlign w:val="center"/>
          </w:tcPr>
          <w:p w14:paraId="1DF4E63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6E450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64" w:type="dxa"/>
            <w:vAlign w:val="center"/>
          </w:tcPr>
          <w:p w14:paraId="5DC471B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17" w:type="dxa"/>
            <w:vAlign w:val="center"/>
          </w:tcPr>
          <w:p w14:paraId="0DF90928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19" w:type="dxa"/>
            <w:vAlign w:val="center"/>
          </w:tcPr>
          <w:p w14:paraId="284A5198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36" w:type="dxa"/>
            <w:vAlign w:val="center"/>
          </w:tcPr>
          <w:p w14:paraId="58F9DDD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3225" w:type="dxa"/>
            <w:vAlign w:val="center"/>
          </w:tcPr>
          <w:p w14:paraId="045F7F9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56" w:type="dxa"/>
            <w:vAlign w:val="center"/>
          </w:tcPr>
          <w:p w14:paraId="53F6CF2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1CDAB8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64" w:type="dxa"/>
            <w:vAlign w:val="center"/>
          </w:tcPr>
          <w:p w14:paraId="7B75A484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17" w:type="dxa"/>
            <w:vAlign w:val="center"/>
          </w:tcPr>
          <w:p w14:paraId="09BC427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19" w:type="dxa"/>
            <w:vAlign w:val="center"/>
          </w:tcPr>
          <w:p w14:paraId="1B8FAC0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36" w:type="dxa"/>
            <w:vAlign w:val="center"/>
          </w:tcPr>
          <w:p w14:paraId="4666285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3225" w:type="dxa"/>
            <w:vAlign w:val="center"/>
          </w:tcPr>
          <w:p w14:paraId="2E959C3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56" w:type="dxa"/>
            <w:vAlign w:val="center"/>
          </w:tcPr>
          <w:p w14:paraId="1132EBE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7D92D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64" w:type="dxa"/>
            <w:vAlign w:val="center"/>
          </w:tcPr>
          <w:p w14:paraId="3DA1650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17" w:type="dxa"/>
            <w:vAlign w:val="center"/>
          </w:tcPr>
          <w:p w14:paraId="328ECAF1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19" w:type="dxa"/>
            <w:vAlign w:val="center"/>
          </w:tcPr>
          <w:p w14:paraId="49F489F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36" w:type="dxa"/>
            <w:vAlign w:val="center"/>
          </w:tcPr>
          <w:p w14:paraId="327B81DE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3225" w:type="dxa"/>
            <w:vAlign w:val="center"/>
          </w:tcPr>
          <w:p w14:paraId="46DE2303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56" w:type="dxa"/>
            <w:vAlign w:val="center"/>
          </w:tcPr>
          <w:p w14:paraId="23AF9CE3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  <w:tr w14:paraId="19D2C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964" w:type="dxa"/>
            <w:vAlign w:val="center"/>
          </w:tcPr>
          <w:p w14:paraId="17DC57A7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117" w:type="dxa"/>
            <w:vAlign w:val="center"/>
          </w:tcPr>
          <w:p w14:paraId="7656B7E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019" w:type="dxa"/>
            <w:vAlign w:val="center"/>
          </w:tcPr>
          <w:p w14:paraId="0B5A4079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536" w:type="dxa"/>
            <w:vAlign w:val="center"/>
          </w:tcPr>
          <w:p w14:paraId="15EE3C3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3225" w:type="dxa"/>
            <w:vAlign w:val="center"/>
          </w:tcPr>
          <w:p w14:paraId="2AF12B5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456" w:type="dxa"/>
            <w:vAlign w:val="center"/>
          </w:tcPr>
          <w:p w14:paraId="7EAD7C75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vertAlign w:val="baseline"/>
              </w:rPr>
            </w:pPr>
          </w:p>
        </w:tc>
      </w:tr>
    </w:tbl>
    <w:p w14:paraId="4C1531A1">
      <w:pPr>
        <w:jc w:val="both"/>
        <w:rPr>
          <w:rFonts w:hint="eastAsia" w:ascii="宋体" w:hAnsi="宋体" w:eastAsia="宋体" w:cs="宋体"/>
          <w:b/>
          <w:bCs/>
          <w:color w:val="auto"/>
          <w:sz w:val="28"/>
          <w:szCs w:val="36"/>
        </w:rPr>
      </w:pPr>
    </w:p>
    <w:p w14:paraId="083C4D90">
      <w:pPr>
        <w:rPr>
          <w:rFonts w:hint="eastAsia" w:ascii="宋体" w:hAnsi="宋体" w:eastAsia="宋体" w:cs="宋体"/>
          <w:b/>
          <w:kern w:val="1"/>
          <w:sz w:val="28"/>
          <w:szCs w:val="28"/>
        </w:rPr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br w:type="page"/>
      </w:r>
    </w:p>
    <w:p w14:paraId="71BED78E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质量保证措施</w:t>
      </w:r>
    </w:p>
    <w:p w14:paraId="25514438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1F96087F">
      <w:pPr>
        <w:jc w:val="center"/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p w14:paraId="1AB4D2C4">
      <w:pPr>
        <w:rPr>
          <w:rFonts w:hint="eastAsia" w:ascii="宋体" w:hAnsi="宋体" w:eastAsia="宋体" w:cs="宋体"/>
          <w:b/>
          <w:kern w:val="1"/>
          <w:sz w:val="28"/>
          <w:szCs w:val="28"/>
        </w:rPr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br w:type="page"/>
      </w:r>
    </w:p>
    <w:p w14:paraId="45EE5856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服务进度保证措施</w:t>
      </w:r>
    </w:p>
    <w:p w14:paraId="261C81CC">
      <w:pPr>
        <w:jc w:val="center"/>
        <w:rPr>
          <w:rFonts w:ascii="仿宋_GB2312" w:hAnsi="仿宋_GB2312" w:eastAsia="仿宋_GB2312" w:cs="仿宋_GB2312"/>
          <w:b/>
          <w:bCs/>
          <w:sz w:val="24"/>
          <w:szCs w:val="32"/>
        </w:rPr>
      </w:pPr>
    </w:p>
    <w:p w14:paraId="606F5147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p w14:paraId="0FB29514">
      <w:pPr>
        <w:rPr>
          <w:rFonts w:hint="eastAsia" w:ascii="宋体" w:hAnsi="宋体" w:eastAsia="宋体" w:cs="宋体"/>
          <w:b/>
          <w:kern w:val="1"/>
          <w:sz w:val="28"/>
          <w:szCs w:val="28"/>
        </w:rPr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br w:type="page"/>
      </w:r>
    </w:p>
    <w:p w14:paraId="46E04F74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应急处置方案</w:t>
      </w:r>
    </w:p>
    <w:p w14:paraId="6568FD9D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36022439">
      <w:pPr>
        <w:jc w:val="center"/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p w14:paraId="04A6629F">
      <w:pPr>
        <w:rPr>
          <w:rFonts w:hint="eastAsia" w:ascii="宋体" w:hAnsi="宋体" w:eastAsia="宋体" w:cs="宋体"/>
          <w:b/>
          <w:kern w:val="1"/>
          <w:sz w:val="28"/>
          <w:szCs w:val="28"/>
        </w:rPr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br w:type="page"/>
      </w:r>
    </w:p>
    <w:p w14:paraId="6A3B9462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安全保障方案及措施</w:t>
      </w:r>
    </w:p>
    <w:p w14:paraId="7A9B2D05">
      <w:pPr>
        <w:jc w:val="center"/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p w14:paraId="48DBBBE7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</w:p>
    <w:p w14:paraId="11A46C1D">
      <w:pPr>
        <w:rPr>
          <w:rFonts w:hint="eastAsia" w:ascii="宋体" w:hAnsi="宋体" w:eastAsia="宋体" w:cs="宋体"/>
          <w:b/>
          <w:kern w:val="1"/>
          <w:sz w:val="28"/>
          <w:szCs w:val="28"/>
        </w:rPr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br w:type="page"/>
      </w:r>
    </w:p>
    <w:p w14:paraId="56605D0F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服务承诺和合理化建议</w:t>
      </w:r>
    </w:p>
    <w:p w14:paraId="6C588015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522D51B6">
      <w:pPr>
        <w:jc w:val="center"/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p w14:paraId="79C6E231">
      <w:pPr>
        <w:rPr>
          <w:rFonts w:hint="eastAsia" w:ascii="宋体" w:hAnsi="宋体" w:eastAsia="宋体" w:cs="宋体"/>
          <w:b/>
          <w:kern w:val="1"/>
          <w:sz w:val="28"/>
          <w:szCs w:val="28"/>
        </w:rPr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br w:type="page"/>
      </w:r>
    </w:p>
    <w:p w14:paraId="4E19839C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售后服务</w:t>
      </w:r>
    </w:p>
    <w:p w14:paraId="4FD44E81">
      <w:pPr>
        <w:jc w:val="center"/>
      </w:pPr>
      <w:r>
        <w:rPr>
          <w:rFonts w:hint="eastAsia" w:ascii="宋体" w:hAnsi="宋体" w:eastAsia="宋体" w:cs="宋体"/>
          <w:b/>
          <w:kern w:val="1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kern w:val="1"/>
          <w:sz w:val="28"/>
          <w:szCs w:val="28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8"/>
          <w:szCs w:val="28"/>
        </w:rPr>
        <w:t>内容自拟）</w:t>
      </w:r>
    </w:p>
    <w:p w14:paraId="345E894C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</w:p>
    <w:p w14:paraId="4C5CAD87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  <w:bookmarkStart w:id="0" w:name="_GoBack"/>
      <w:bookmarkEnd w:id="0"/>
    </w:p>
    <w:p w14:paraId="193E62C6">
      <w:pPr>
        <w:jc w:val="center"/>
        <w:rPr>
          <w:rFonts w:ascii="仿宋_GB2312" w:hAnsi="仿宋_GB2312" w:eastAsia="仿宋_GB2312" w:cs="仿宋_GB2312"/>
          <w:b/>
          <w:bCs/>
          <w:sz w:val="24"/>
          <w:szCs w:val="32"/>
        </w:rPr>
      </w:pPr>
    </w:p>
    <w:p w14:paraId="582F2C5A">
      <w:pPr>
        <w:jc w:val="center"/>
        <w:rPr>
          <w:rFonts w:hint="eastAsia" w:ascii="宋体" w:hAnsi="宋体" w:eastAsia="宋体" w:cs="宋体"/>
          <w:b/>
          <w:kern w:val="1"/>
          <w:sz w:val="28"/>
          <w:szCs w:val="28"/>
        </w:rPr>
      </w:pPr>
    </w:p>
    <w:p w14:paraId="30C06251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D7EB5"/>
    <w:rsid w:val="2CF70B6E"/>
    <w:rsid w:val="50D65543"/>
    <w:rsid w:val="640D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2025-10-13T09:32:00Z</dcterms:created>
  <dc:creator>你若安好 那还了得</dc:creator>
  <cp:lastModifiedBy>筱雅</cp:lastModifiedBy>
  <dcterms:modified xsi:type="dcterms:W3CDTF">2025-10-30T08:29:56Z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BAFB85C3466C4344AE1369BA0AB50BDB_13</vt:lpwstr>
  </property>
  <property fmtid="{D5CDD505-2E9C-101B-9397-08002B2CF9AE}" pid="4" name="KSOTemplateDocerSaveRecord">
    <vt:lpwstr>eyJoZGlkIjoiMzRjMDE5NzhkYmE5NTQ4NTAyYzY3YjJhNWYzZjk1ODkiLCJ1c2VySWQiOiI3NTM2MDkzMzcifQ==</vt:lpwstr>
  </property>
</Properties>
</file>