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61C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 w14:paraId="34E01A8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2CAE5E96">
      <w:pPr>
        <w:spacing w:after="156" w:afterLines="50" w:line="360" w:lineRule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03B68AA0"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576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D6E5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323453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4BA5A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FABC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15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AE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D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A86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A4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C3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17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453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992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F4A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BA09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68CF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DF25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0A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E16B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033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388B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46C3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476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481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A1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C73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C4C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CE57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7075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3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C7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7383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2B0F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5B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863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D9B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57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7BC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DCC7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BAA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ECF8E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3EBE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55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2C3D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37A04FA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注：1、本表应严格按照“第三章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采购</w:t>
      </w:r>
      <w:r>
        <w:rPr>
          <w:rFonts w:hint="eastAsia" w:ascii="宋体" w:hAnsi="宋体" w:cs="宋体"/>
          <w:sz w:val="21"/>
          <w:szCs w:val="21"/>
        </w:rPr>
        <w:t>项目技术、服务、商务及其他要求”中所包含的商务条款填写；“采购商务要求”须按</w:t>
      </w:r>
      <w:r>
        <w:rPr>
          <w:rFonts w:hint="eastAsia" w:ascii="宋体" w:hAnsi="宋体" w:cs="宋体"/>
          <w:sz w:val="21"/>
          <w:szCs w:val="21"/>
          <w:lang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文件的商务条款填写；“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文件商务响应”为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cs="宋体"/>
          <w:sz w:val="21"/>
          <w:szCs w:val="21"/>
        </w:rPr>
        <w:t>所响应的商务条款；“偏离及其影响”填写：优于或低于，若完全响应</w:t>
      </w:r>
      <w:r>
        <w:rPr>
          <w:rFonts w:hint="eastAsia" w:ascii="宋体" w:hAnsi="宋体" w:cs="宋体"/>
          <w:sz w:val="21"/>
          <w:szCs w:val="21"/>
          <w:lang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文件可不用在此表列出。但本页必须满足签字或盖章要求。</w:t>
      </w:r>
    </w:p>
    <w:p w14:paraId="2F7997E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cs="宋体"/>
          <w:sz w:val="21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或成交资格，并按有关规定进处罚。</w:t>
      </w:r>
    </w:p>
    <w:p w14:paraId="10D428D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53A34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bookmarkStart w:id="1" w:name="_GoBack"/>
      <w:bookmarkEnd w:id="1"/>
      <w:r>
        <w:rPr>
          <w:rFonts w:hint="eastAsia" w:ascii="宋体" w:hAnsi="宋体" w:cs="宋体"/>
          <w:sz w:val="24"/>
          <w:szCs w:val="24"/>
        </w:rPr>
        <w:t>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4AF46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66CEE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textAlignment w:val="auto"/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11554B8B"/>
    <w:rsid w:val="142457B0"/>
    <w:rsid w:val="1A407A75"/>
    <w:rsid w:val="2BA345F1"/>
    <w:rsid w:val="3B9C67D6"/>
    <w:rsid w:val="5CF12544"/>
    <w:rsid w:val="6E1021E6"/>
    <w:rsid w:val="6F80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318</Characters>
  <Lines>0</Lines>
  <Paragraphs>0</Paragraphs>
  <TotalTime>16</TotalTime>
  <ScaleCrop>false</ScaleCrop>
  <LinksUpToDate>false</LinksUpToDate>
  <CharactersWithSpaces>350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GuoC</cp:lastModifiedBy>
  <dcterms:modified xsi:type="dcterms:W3CDTF">2025-11-14T03:24:18Z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