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209E81">
      <w:pPr>
        <w:rPr>
          <w:rFonts w:hint="eastAsia" w:ascii="宋体" w:hAnsi="宋体"/>
          <w:b/>
          <w:sz w:val="32"/>
          <w:szCs w:val="32"/>
        </w:rPr>
      </w:pPr>
      <w:bookmarkStart w:id="0" w:name="_GoBack"/>
      <w:bookmarkEnd w:id="0"/>
    </w:p>
    <w:p w14:paraId="5513FB70">
      <w:pPr>
        <w:spacing w:line="360" w:lineRule="auto"/>
        <w:ind w:firstLine="723" w:firstLineChars="200"/>
        <w:jc w:val="center"/>
        <w:rPr>
          <w:rFonts w:ascii="宋体" w:hAnsi="宋体"/>
          <w:b/>
          <w:sz w:val="36"/>
          <w:szCs w:val="36"/>
        </w:rPr>
      </w:pPr>
    </w:p>
    <w:p w14:paraId="6C7F0F5C">
      <w:pPr>
        <w:spacing w:line="360" w:lineRule="auto"/>
        <w:ind w:firstLine="723" w:firstLineChars="200"/>
        <w:jc w:val="center"/>
        <w:rPr>
          <w:rFonts w:hint="eastAsia" w:ascii="宋体" w:hAnsi="宋体"/>
          <w:b/>
          <w:sz w:val="36"/>
          <w:szCs w:val="36"/>
        </w:rPr>
      </w:pPr>
    </w:p>
    <w:p w14:paraId="06F2B035">
      <w:pPr>
        <w:spacing w:line="360" w:lineRule="auto"/>
        <w:ind w:firstLine="723" w:firstLineChars="200"/>
        <w:jc w:val="center"/>
        <w:rPr>
          <w:rFonts w:ascii="宋体" w:hAnsi="宋体"/>
          <w:b/>
          <w:sz w:val="36"/>
          <w:szCs w:val="36"/>
        </w:rPr>
      </w:pPr>
    </w:p>
    <w:p w14:paraId="69C2B140">
      <w:pPr>
        <w:jc w:val="center"/>
        <w:rPr>
          <w:rFonts w:hint="eastAsia" w:ascii="宋体" w:hAnsi="宋体"/>
          <w:b/>
          <w:bCs/>
          <w:sz w:val="32"/>
          <w:szCs w:val="32"/>
        </w:rPr>
      </w:pPr>
    </w:p>
    <w:p w14:paraId="70B5827F">
      <w:pPr>
        <w:jc w:val="center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渭南市安全生产宣传教育中心</w:t>
      </w:r>
    </w:p>
    <w:p w14:paraId="4A612BDF">
      <w:pPr>
        <w:jc w:val="center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渭南市《应急在线》栏目</w:t>
      </w:r>
    </w:p>
    <w:p w14:paraId="237524DD">
      <w:pPr>
        <w:jc w:val="center"/>
        <w:rPr>
          <w:rFonts w:hint="eastAsia" w:ascii="宋体" w:hAnsi="宋体"/>
          <w:b/>
          <w:bCs/>
          <w:sz w:val="32"/>
          <w:szCs w:val="32"/>
        </w:rPr>
      </w:pPr>
    </w:p>
    <w:p w14:paraId="098BBD78">
      <w:pPr>
        <w:rPr>
          <w:rFonts w:ascii="宋体" w:hAnsi="宋体"/>
          <w:b/>
          <w:sz w:val="32"/>
          <w:szCs w:val="32"/>
        </w:rPr>
      </w:pPr>
    </w:p>
    <w:p w14:paraId="64F9FFC2">
      <w:pPr>
        <w:kinsoku w:val="0"/>
        <w:spacing w:line="200" w:lineRule="atLeast"/>
        <w:ind w:left="2436" w:leftChars="420" w:hanging="1260" w:hangingChars="350"/>
        <w:rPr>
          <w:rFonts w:ascii="宋体" w:hAnsi="宋体"/>
          <w:bCs/>
          <w:sz w:val="36"/>
          <w:szCs w:val="36"/>
        </w:rPr>
      </w:pPr>
    </w:p>
    <w:p w14:paraId="6DD0D3F2">
      <w:pPr>
        <w:jc w:val="center"/>
        <w:rPr>
          <w:rFonts w:ascii="宋体" w:hAnsi="宋体"/>
          <w:b/>
          <w:sz w:val="48"/>
          <w:szCs w:val="48"/>
        </w:rPr>
      </w:pPr>
      <w:r>
        <w:rPr>
          <w:rFonts w:hint="eastAsia" w:ascii="宋体" w:hAnsi="宋体"/>
          <w:b/>
          <w:sz w:val="48"/>
          <w:szCs w:val="48"/>
        </w:rPr>
        <w:t>合 同 书</w:t>
      </w:r>
    </w:p>
    <w:p w14:paraId="31756D5A">
      <w:pPr>
        <w:jc w:val="center"/>
        <w:rPr>
          <w:rFonts w:ascii="宋体" w:hAnsi="宋体"/>
          <w:b/>
          <w:sz w:val="48"/>
          <w:szCs w:val="48"/>
        </w:rPr>
      </w:pPr>
    </w:p>
    <w:p w14:paraId="17D68B92">
      <w:pPr>
        <w:ind w:firstLine="2088" w:firstLineChars="650"/>
        <w:rPr>
          <w:rFonts w:ascii="宋体" w:hAnsi="宋体"/>
          <w:b/>
          <w:sz w:val="48"/>
          <w:szCs w:val="48"/>
        </w:rPr>
      </w:pPr>
      <w:r>
        <w:rPr>
          <w:rFonts w:hint="eastAsia" w:ascii="宋体" w:hAnsi="宋体"/>
          <w:b/>
          <w:sz w:val="32"/>
          <w:szCs w:val="32"/>
        </w:rPr>
        <w:t>项目编号：</w:t>
      </w:r>
      <w:r>
        <w:rPr>
          <w:rFonts w:ascii="宋体" w:hAnsi="宋体"/>
          <w:b/>
          <w:sz w:val="48"/>
          <w:szCs w:val="48"/>
        </w:rPr>
        <w:t xml:space="preserve"> </w:t>
      </w:r>
    </w:p>
    <w:p w14:paraId="42654FC8">
      <w:pPr>
        <w:jc w:val="center"/>
        <w:rPr>
          <w:rFonts w:ascii="宋体" w:hAnsi="宋体"/>
          <w:b/>
          <w:sz w:val="48"/>
          <w:szCs w:val="48"/>
        </w:rPr>
      </w:pPr>
    </w:p>
    <w:p w14:paraId="06235AE6">
      <w:pPr>
        <w:rPr>
          <w:rFonts w:ascii="宋体" w:hAnsi="宋体"/>
          <w:b/>
          <w:sz w:val="48"/>
          <w:szCs w:val="48"/>
        </w:rPr>
      </w:pPr>
    </w:p>
    <w:p w14:paraId="1587B336">
      <w:pPr>
        <w:rPr>
          <w:rFonts w:ascii="宋体" w:hAnsi="宋体"/>
          <w:b/>
          <w:sz w:val="48"/>
          <w:szCs w:val="48"/>
        </w:rPr>
      </w:pPr>
    </w:p>
    <w:p w14:paraId="47B8B9BE">
      <w:pPr>
        <w:rPr>
          <w:rFonts w:ascii="宋体" w:hAnsi="宋体"/>
          <w:b/>
          <w:sz w:val="32"/>
          <w:szCs w:val="32"/>
        </w:rPr>
      </w:pPr>
    </w:p>
    <w:p w14:paraId="277299EC">
      <w:pPr>
        <w:rPr>
          <w:rFonts w:ascii="宋体" w:hAnsi="宋体"/>
          <w:b/>
          <w:sz w:val="32"/>
          <w:szCs w:val="32"/>
        </w:rPr>
      </w:pPr>
    </w:p>
    <w:p w14:paraId="4A5DD015">
      <w:pPr>
        <w:rPr>
          <w:rFonts w:ascii="宋体" w:hAnsi="宋体"/>
          <w:b/>
          <w:sz w:val="32"/>
          <w:szCs w:val="32"/>
        </w:rPr>
      </w:pPr>
    </w:p>
    <w:p w14:paraId="32631924">
      <w:pPr>
        <w:rPr>
          <w:rFonts w:ascii="宋体" w:hAnsi="宋体"/>
          <w:b/>
          <w:sz w:val="32"/>
          <w:szCs w:val="32"/>
        </w:rPr>
      </w:pPr>
    </w:p>
    <w:p w14:paraId="0D351E4A">
      <w:pPr>
        <w:spacing w:line="560" w:lineRule="exact"/>
        <w:rPr>
          <w:rFonts w:ascii="宋体" w:hAnsi="宋体"/>
          <w:b/>
          <w:sz w:val="32"/>
          <w:szCs w:val="32"/>
        </w:rPr>
      </w:pPr>
    </w:p>
    <w:p w14:paraId="1AD88A0E">
      <w:pPr>
        <w:spacing w:line="520" w:lineRule="exact"/>
        <w:ind w:firstLine="1928" w:firstLineChars="600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甲  方：</w:t>
      </w:r>
    </w:p>
    <w:p w14:paraId="00863471">
      <w:pPr>
        <w:spacing w:line="520" w:lineRule="exact"/>
        <w:ind w:firstLine="1928" w:firstLineChars="600"/>
        <w:rPr>
          <w:rFonts w:ascii="宋体" w:hAnsi="宋体"/>
          <w:b/>
          <w:sz w:val="48"/>
          <w:szCs w:val="48"/>
        </w:rPr>
      </w:pPr>
      <w:r>
        <w:rPr>
          <w:rFonts w:hint="eastAsia" w:ascii="宋体" w:hAnsi="宋体"/>
          <w:b/>
          <w:sz w:val="32"/>
          <w:szCs w:val="32"/>
        </w:rPr>
        <w:t>乙  方：</w:t>
      </w:r>
    </w:p>
    <w:p w14:paraId="52A99681">
      <w:pPr>
        <w:tabs>
          <w:tab w:val="left" w:pos="1995"/>
        </w:tabs>
        <w:spacing w:line="560" w:lineRule="exact"/>
        <w:ind w:firstLine="1928" w:firstLineChars="600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签订时间：</w:t>
      </w:r>
    </w:p>
    <w:p w14:paraId="68B055F2">
      <w:pPr>
        <w:spacing w:line="360" w:lineRule="auto"/>
        <w:rPr>
          <w:rFonts w:hint="eastAsia" w:ascii="仿宋" w:hAnsi="仿宋" w:eastAsia="仿宋" w:cs="仿宋"/>
          <w:bCs/>
        </w:rPr>
      </w:pPr>
    </w:p>
    <w:p w14:paraId="4EBD1169">
      <w:pPr>
        <w:spacing w:line="360" w:lineRule="auto"/>
        <w:rPr>
          <w:rFonts w:hint="eastAsia" w:ascii="仿宋" w:hAnsi="仿宋" w:eastAsia="仿宋" w:cs="仿宋"/>
          <w:bCs/>
        </w:rPr>
      </w:pPr>
    </w:p>
    <w:p w14:paraId="21264C8E">
      <w:pPr>
        <w:spacing w:line="360" w:lineRule="auto"/>
        <w:rPr>
          <w:rFonts w:hint="eastAsia" w:ascii="仿宋" w:hAnsi="仿宋" w:eastAsia="仿宋" w:cs="仿宋"/>
          <w:bCs/>
        </w:rPr>
      </w:pPr>
    </w:p>
    <w:p w14:paraId="67B0E7C1">
      <w:pPr>
        <w:spacing w:line="360" w:lineRule="auto"/>
        <w:rPr>
          <w:rFonts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t xml:space="preserve">甲方（需方）：                              </w:t>
      </w:r>
    </w:p>
    <w:p w14:paraId="03362CF0">
      <w:pPr>
        <w:tabs>
          <w:tab w:val="left" w:pos="1155"/>
        </w:tabs>
        <w:spacing w:line="360" w:lineRule="auto"/>
        <w:rPr>
          <w:rFonts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t>乙方（供方）</w:t>
      </w:r>
    </w:p>
    <w:p w14:paraId="672D4900">
      <w:pPr>
        <w:spacing w:line="360" w:lineRule="auto"/>
        <w:ind w:firstLine="56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bCs/>
        </w:rPr>
        <w:t>渭南市政府采购中心    年   月   日，在</w:t>
      </w:r>
      <w:r>
        <w:rPr>
          <w:rFonts w:hint="eastAsia" w:ascii="仿宋" w:hAnsi="仿宋" w:eastAsia="仿宋" w:cs="仿宋"/>
          <w:color w:val="373737"/>
        </w:rPr>
        <w:t>渭南市市民综合服务中心西配楼一楼开标室</w:t>
      </w:r>
      <w:r>
        <w:rPr>
          <w:rFonts w:hint="eastAsia" w:ascii="仿宋" w:hAnsi="仿宋" w:eastAsia="仿宋" w:cs="仿宋"/>
          <w:bCs/>
        </w:rPr>
        <w:t>组织的</w:t>
      </w:r>
      <w:r>
        <w:rPr>
          <w:rFonts w:hint="eastAsia" w:ascii="仿宋" w:hAnsi="仿宋" w:eastAsia="仿宋" w:cs="仿宋"/>
        </w:rPr>
        <w:t>渭南市安全生产宣传教育中心渭南电视台《应急在线》栏目项目</w:t>
      </w:r>
      <w:r>
        <w:rPr>
          <w:rFonts w:hint="eastAsia" w:ascii="仿宋" w:hAnsi="仿宋" w:eastAsia="仿宋" w:cs="仿宋"/>
          <w:bCs/>
        </w:rPr>
        <w:t>采购活动中，    公司为成交供应商，现就有关事宜协议如下：</w:t>
      </w:r>
    </w:p>
    <w:p w14:paraId="68D42DFF">
      <w:pPr>
        <w:tabs>
          <w:tab w:val="left" w:pos="1155"/>
        </w:tabs>
        <w:spacing w:line="360" w:lineRule="auto"/>
        <w:ind w:firstLine="560" w:firstLineChars="200"/>
        <w:rPr>
          <w:rFonts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t>1、合同内容及金额：即成交供应商的投标具体内容及其中标总金额。其金额不受市场和工作量变化的影响。</w:t>
      </w:r>
    </w:p>
    <w:p w14:paraId="524F1B06">
      <w:pPr>
        <w:tabs>
          <w:tab w:val="left" w:pos="1155"/>
        </w:tabs>
        <w:spacing w:line="360" w:lineRule="auto"/>
        <w:ind w:firstLine="548" w:firstLineChars="196"/>
        <w:rPr>
          <w:rFonts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t>2、知识产权：成交供应商应保证采购人在使用服务时，不承担任何涉及知识产权法律诉讼的责任。</w:t>
      </w:r>
    </w:p>
    <w:p w14:paraId="76535064">
      <w:pPr>
        <w:tabs>
          <w:tab w:val="left" w:pos="1155"/>
        </w:tabs>
        <w:spacing w:line="360" w:lineRule="auto"/>
        <w:ind w:firstLine="548" w:firstLineChars="196"/>
        <w:rPr>
          <w:rFonts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t>3、交付时间：</w:t>
      </w:r>
      <w:r>
        <w:rPr>
          <w:rFonts w:hint="eastAsia" w:ascii="仿宋" w:hAnsi="仿宋" w:eastAsia="仿宋" w:cs="仿宋"/>
          <w:bCs/>
          <w:color w:val="000000"/>
          <w:u w:val="single"/>
        </w:rPr>
        <w:t>每月</w:t>
      </w:r>
    </w:p>
    <w:p w14:paraId="0459381B">
      <w:pPr>
        <w:tabs>
          <w:tab w:val="left" w:pos="1155"/>
        </w:tabs>
        <w:spacing w:line="360" w:lineRule="auto"/>
        <w:ind w:firstLine="560" w:firstLineChars="200"/>
        <w:rPr>
          <w:rFonts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t>交付时间指从合同签订到验收合格、交付使用所需的时间。</w:t>
      </w:r>
    </w:p>
    <w:p w14:paraId="4DD1F31A">
      <w:pPr>
        <w:tabs>
          <w:tab w:val="left" w:pos="1155"/>
        </w:tabs>
        <w:spacing w:line="360" w:lineRule="auto"/>
        <w:ind w:firstLine="560" w:firstLineChars="200"/>
        <w:rPr>
          <w:rFonts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t>成交供应商未征得采购人同意和谅解而单方面推迟交付时间，须承担违约责任。</w:t>
      </w:r>
    </w:p>
    <w:p w14:paraId="56E0063F">
      <w:pPr>
        <w:tabs>
          <w:tab w:val="left" w:pos="1155"/>
        </w:tabs>
        <w:spacing w:line="360" w:lineRule="auto"/>
        <w:ind w:firstLine="645"/>
        <w:rPr>
          <w:rFonts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t>成交供应商遇到可能妨碍按时交付和提供服务的情况，应当及时以书面形式通知采购人，说明原由、拖延的期限等；采购人、采购机构在收到通知后，尽快进行情况评估并确定是否通过修改合同，酌情延长交付时间。</w:t>
      </w:r>
    </w:p>
    <w:p w14:paraId="7226FB18">
      <w:pPr>
        <w:tabs>
          <w:tab w:val="left" w:pos="1155"/>
        </w:tabs>
        <w:spacing w:line="360" w:lineRule="auto"/>
        <w:ind w:firstLine="548" w:firstLineChars="196"/>
        <w:rPr>
          <w:rFonts w:ascii="仿宋" w:hAnsi="仿宋" w:eastAsia="仿宋" w:cs="仿宋"/>
          <w:bCs/>
          <w:u w:val="single"/>
        </w:rPr>
      </w:pPr>
      <w:r>
        <w:rPr>
          <w:rFonts w:hint="eastAsia" w:ascii="仿宋" w:hAnsi="仿宋" w:eastAsia="仿宋" w:cs="仿宋"/>
          <w:bCs/>
        </w:rPr>
        <w:t>4、服务时间：一年。</w:t>
      </w:r>
    </w:p>
    <w:p w14:paraId="20124288">
      <w:pPr>
        <w:tabs>
          <w:tab w:val="left" w:pos="735"/>
        </w:tabs>
        <w:snapToGrid w:val="0"/>
        <w:spacing w:line="480" w:lineRule="exact"/>
        <w:ind w:firstLine="560" w:firstLineChars="200"/>
        <w:rPr>
          <w:rFonts w:ascii="仿宋" w:hAnsi="仿宋" w:eastAsia="仿宋" w:cs="仿宋"/>
          <w:bCs/>
          <w:u w:val="single"/>
        </w:rPr>
      </w:pPr>
      <w:r>
        <w:rPr>
          <w:rFonts w:hint="eastAsia" w:ascii="仿宋" w:hAnsi="仿宋" w:eastAsia="仿宋" w:cs="仿宋"/>
          <w:bCs/>
        </w:rPr>
        <w:t>5、合同结算：服务结束后一个月内由采购人一次性支付全部费用。</w:t>
      </w:r>
    </w:p>
    <w:p w14:paraId="2ED274C0">
      <w:pPr>
        <w:tabs>
          <w:tab w:val="left" w:pos="735"/>
        </w:tabs>
        <w:snapToGrid w:val="0"/>
        <w:spacing w:line="480" w:lineRule="exact"/>
        <w:ind w:firstLine="560" w:firstLineChars="200"/>
        <w:rPr>
          <w:rFonts w:ascii="仿宋" w:hAnsi="仿宋" w:eastAsia="仿宋" w:cs="仿宋"/>
          <w:bCs/>
          <w:lang w:val="zh-CN"/>
        </w:rPr>
      </w:pPr>
      <w:r>
        <w:rPr>
          <w:rFonts w:hint="eastAsia" w:ascii="仿宋" w:hAnsi="仿宋" w:eastAsia="仿宋" w:cs="仿宋"/>
          <w:bCs/>
          <w:lang w:val="zh-CN"/>
        </w:rPr>
        <w:t>5.1、乙方完成全部项目</w:t>
      </w:r>
      <w:r>
        <w:rPr>
          <w:rFonts w:hint="eastAsia" w:ascii="仿宋" w:hAnsi="仿宋" w:eastAsia="仿宋" w:cs="仿宋"/>
        </w:rPr>
        <w:t>无遗留后，</w:t>
      </w:r>
      <w:r>
        <w:rPr>
          <w:rFonts w:hint="eastAsia" w:ascii="仿宋" w:hAnsi="仿宋" w:eastAsia="仿宋" w:cs="仿宋"/>
          <w:bCs/>
          <w:lang w:val="zh-CN"/>
        </w:rPr>
        <w:t>按合同总价一次性付清。</w:t>
      </w:r>
    </w:p>
    <w:p w14:paraId="3D1EC560">
      <w:pPr>
        <w:snapToGrid w:val="0"/>
        <w:spacing w:line="600" w:lineRule="exact"/>
        <w:ind w:firstLine="560" w:firstLineChars="200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5.2、结算方式：按照支付程序进行银行转账。</w:t>
      </w:r>
    </w:p>
    <w:p w14:paraId="5B5DE8D4">
      <w:pPr>
        <w:tabs>
          <w:tab w:val="left" w:pos="735"/>
        </w:tabs>
        <w:snapToGrid w:val="0"/>
        <w:spacing w:line="600" w:lineRule="exact"/>
        <w:ind w:firstLine="560" w:firstLineChars="200"/>
        <w:rPr>
          <w:rFonts w:ascii="仿宋" w:hAnsi="仿宋" w:eastAsia="仿宋" w:cs="仿宋"/>
          <w:bCs/>
          <w:color w:val="000000"/>
          <w:lang w:val="zh-CN"/>
        </w:rPr>
      </w:pPr>
      <w:r>
        <w:rPr>
          <w:rFonts w:hint="eastAsia" w:ascii="仿宋" w:hAnsi="仿宋" w:eastAsia="仿宋" w:cs="仿宋"/>
          <w:color w:val="000000"/>
        </w:rPr>
        <w:t>5.3、结算单位：由甲方负责结算，乙方依据合同条款按甲方要求开具发票交甲方。</w:t>
      </w:r>
    </w:p>
    <w:p w14:paraId="2885115D">
      <w:pPr>
        <w:tabs>
          <w:tab w:val="left" w:pos="1155"/>
        </w:tabs>
        <w:spacing w:line="360" w:lineRule="auto"/>
        <w:ind w:firstLine="548" w:firstLineChars="196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bCs/>
        </w:rPr>
        <w:t>6、技术保障：成交供应商应</w:t>
      </w:r>
      <w:r>
        <w:rPr>
          <w:rFonts w:hint="eastAsia" w:ascii="仿宋" w:hAnsi="仿宋" w:eastAsia="仿宋" w:cs="仿宋"/>
        </w:rPr>
        <w:t>提供所需的技术保障服务。</w:t>
      </w:r>
    </w:p>
    <w:p w14:paraId="7EF3A070">
      <w:pPr>
        <w:tabs>
          <w:tab w:val="left" w:pos="1155"/>
          <w:tab w:val="left" w:pos="1470"/>
        </w:tabs>
        <w:spacing w:line="360" w:lineRule="auto"/>
        <w:ind w:firstLine="548" w:firstLineChars="196"/>
        <w:rPr>
          <w:rFonts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t>7、质量保证</w:t>
      </w:r>
    </w:p>
    <w:p w14:paraId="6BD3BDA2">
      <w:pPr>
        <w:tabs>
          <w:tab w:val="left" w:pos="0"/>
          <w:tab w:val="left" w:pos="1575"/>
        </w:tabs>
        <w:spacing w:line="360" w:lineRule="auto"/>
        <w:ind w:firstLine="548" w:firstLineChars="196"/>
        <w:rPr>
          <w:rFonts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t>成交供应商须保证所提供服务项目完全符合合同要求，所采用的来源渠道正常。</w:t>
      </w:r>
    </w:p>
    <w:p w14:paraId="2430C136">
      <w:pPr>
        <w:tabs>
          <w:tab w:val="left" w:pos="0"/>
        </w:tabs>
        <w:spacing w:line="360" w:lineRule="auto"/>
        <w:ind w:firstLine="548" w:firstLineChars="196"/>
        <w:rPr>
          <w:rFonts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t>在使用期内，如果发现问题采购人应在最短时间内，以书面形式向成交供应商提出修改需求，同时通告采购组织机构，成交供应商须及时修改完善。成交供应商应当明确售后服务公约，承诺免费服务条件。</w:t>
      </w:r>
    </w:p>
    <w:p w14:paraId="3B821A2A">
      <w:pPr>
        <w:tabs>
          <w:tab w:val="left" w:pos="0"/>
        </w:tabs>
        <w:spacing w:line="360" w:lineRule="auto"/>
        <w:ind w:firstLine="548" w:firstLineChars="196"/>
        <w:rPr>
          <w:rFonts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t>8、保密协定</w:t>
      </w:r>
    </w:p>
    <w:p w14:paraId="55FBC585">
      <w:pPr>
        <w:tabs>
          <w:tab w:val="left" w:pos="0"/>
        </w:tabs>
        <w:spacing w:line="360" w:lineRule="auto"/>
        <w:ind w:firstLine="548" w:firstLineChars="196"/>
        <w:rPr>
          <w:rFonts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t>成交供应商对线路使用过程中涉及到的采购人有关资料进行保密。</w:t>
      </w:r>
    </w:p>
    <w:p w14:paraId="5563CE0B">
      <w:pPr>
        <w:tabs>
          <w:tab w:val="left" w:pos="0"/>
        </w:tabs>
        <w:spacing w:line="360" w:lineRule="auto"/>
        <w:ind w:firstLine="548" w:firstLineChars="196"/>
        <w:rPr>
          <w:rFonts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t>采购人有义务对成交供应商的商业秘密进行保密。任何一方泄密造成的损失或损害，泄密方应承担一切责任和赔偿。</w:t>
      </w:r>
    </w:p>
    <w:p w14:paraId="001AF682">
      <w:pPr>
        <w:tabs>
          <w:tab w:val="left" w:pos="1155"/>
        </w:tabs>
        <w:spacing w:line="360" w:lineRule="auto"/>
        <w:ind w:firstLine="548" w:firstLineChars="196"/>
        <w:rPr>
          <w:rFonts w:ascii="仿宋" w:hAnsi="仿宋" w:eastAsia="仿宋" w:cs="仿宋"/>
          <w:bCs/>
        </w:rPr>
      </w:pPr>
      <w:r>
        <w:rPr>
          <w:rFonts w:hint="eastAsia" w:ascii="仿宋" w:hAnsi="仿宋" w:eastAsia="仿宋" w:cs="仿宋"/>
        </w:rPr>
        <w:t>9、</w:t>
      </w:r>
      <w:r>
        <w:rPr>
          <w:rFonts w:hint="eastAsia" w:ascii="仿宋" w:hAnsi="仿宋" w:eastAsia="仿宋" w:cs="仿宋"/>
          <w:bCs/>
        </w:rPr>
        <w:t>合同争议的解决：合同执行中发生争议的，当事人双方应协商解决，协商达不成一致时，可向当地行政仲裁机关申请仲裁或者向人民法院提请诉讼。</w:t>
      </w:r>
    </w:p>
    <w:p w14:paraId="695F5BAF">
      <w:pPr>
        <w:spacing w:line="360" w:lineRule="auto"/>
        <w:ind w:firstLine="548" w:firstLineChars="196"/>
        <w:rPr>
          <w:rFonts w:ascii="仿宋" w:hAnsi="仿宋" w:eastAsia="仿宋" w:cs="仿宋"/>
          <w:bCs/>
        </w:rPr>
      </w:pPr>
      <w:r>
        <w:rPr>
          <w:rFonts w:hint="eastAsia" w:ascii="仿宋" w:hAnsi="仿宋" w:eastAsia="仿宋" w:cs="仿宋"/>
        </w:rPr>
        <w:t>10、</w:t>
      </w:r>
      <w:r>
        <w:rPr>
          <w:rFonts w:hint="eastAsia" w:ascii="仿宋" w:hAnsi="仿宋" w:eastAsia="仿宋" w:cs="仿宋"/>
          <w:bCs/>
        </w:rPr>
        <w:t>在发生不可抗力情况下的应对措施和解决办法。</w:t>
      </w:r>
    </w:p>
    <w:p w14:paraId="635F7289">
      <w:pPr>
        <w:spacing w:line="360" w:lineRule="auto"/>
        <w:ind w:firstLine="548" w:firstLineChars="196"/>
        <w:rPr>
          <w:rFonts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t>11、合同一经签订，不得擅自变更、中止或者终止合同。对确需变更、调整或者中止、终止合同的，应按规定履行相应的手续。</w:t>
      </w:r>
    </w:p>
    <w:p w14:paraId="37AA7626">
      <w:pPr>
        <w:tabs>
          <w:tab w:val="left" w:pos="1155"/>
        </w:tabs>
        <w:spacing w:line="360" w:lineRule="auto"/>
        <w:ind w:firstLine="548" w:firstLineChars="196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bCs/>
        </w:rPr>
        <w:t>12、</w:t>
      </w:r>
      <w:r>
        <w:rPr>
          <w:rFonts w:hint="eastAsia" w:ascii="仿宋" w:hAnsi="仿宋" w:eastAsia="仿宋" w:cs="仿宋"/>
        </w:rPr>
        <w:t>违约责任：依据《中华人民共和国合同法》、《中华人民共和国政府采购法》的相关条款规定和本合同约定，成交供应商未全面履行合同义务或者发生违约，采购人会同采购机构有权终止合同，依法向中标供应商进行经济索赔，并报请政府采购监管机关依法进行相应的行政处罚。采购人违约的，应当赔偿给成交供应商造成的经济损失。</w:t>
      </w:r>
    </w:p>
    <w:p w14:paraId="62A6D0C1">
      <w:pPr>
        <w:tabs>
          <w:tab w:val="left" w:pos="1155"/>
        </w:tabs>
        <w:spacing w:line="360" w:lineRule="auto"/>
        <w:ind w:firstLine="548" w:firstLineChars="196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13、</w:t>
      </w:r>
      <w:r>
        <w:rPr>
          <w:rFonts w:hint="eastAsia" w:ascii="仿宋" w:hAnsi="仿宋" w:eastAsia="仿宋" w:cs="仿宋"/>
          <w:bCs/>
        </w:rPr>
        <w:t>合同一式4份，采购人、成交供应商、采购机构各执一份；政府采购监督管理机关备案执一份。</w:t>
      </w:r>
    </w:p>
    <w:p w14:paraId="2D349F0E">
      <w:pPr>
        <w:tabs>
          <w:tab w:val="left" w:pos="1155"/>
        </w:tabs>
        <w:spacing w:line="360" w:lineRule="auto"/>
        <w:ind w:firstLine="548" w:firstLineChars="196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14、其他（在合同中具体明确）</w:t>
      </w:r>
    </w:p>
    <w:p w14:paraId="3748C100">
      <w:pPr>
        <w:tabs>
          <w:tab w:val="left" w:pos="1155"/>
        </w:tabs>
        <w:spacing w:line="360" w:lineRule="auto"/>
        <w:ind w:firstLine="548" w:firstLineChars="196"/>
        <w:rPr>
          <w:rFonts w:ascii="仿宋" w:hAnsi="仿宋" w:eastAsia="仿宋" w:cs="仿宋"/>
        </w:rPr>
      </w:pPr>
    </w:p>
    <w:p w14:paraId="29C291A5">
      <w:pPr>
        <w:tabs>
          <w:tab w:val="left" w:pos="1155"/>
        </w:tabs>
        <w:spacing w:line="360" w:lineRule="auto"/>
        <w:rPr>
          <w:rFonts w:ascii="仿宋" w:hAnsi="仿宋" w:eastAsia="仿宋" w:cs="仿宋"/>
        </w:rPr>
      </w:pPr>
    </w:p>
    <w:p w14:paraId="0547F39B">
      <w:pPr>
        <w:tabs>
          <w:tab w:val="left" w:pos="1155"/>
        </w:tabs>
        <w:spacing w:line="360" w:lineRule="auto"/>
        <w:rPr>
          <w:rFonts w:ascii="仿宋" w:hAnsi="仿宋" w:eastAsia="仿宋" w:cs="仿宋"/>
        </w:rPr>
      </w:pPr>
    </w:p>
    <w:p w14:paraId="34782716">
      <w:pPr>
        <w:tabs>
          <w:tab w:val="left" w:pos="1155"/>
        </w:tabs>
        <w:spacing w:line="360" w:lineRule="auto"/>
        <w:rPr>
          <w:rFonts w:ascii="仿宋" w:hAnsi="仿宋" w:eastAsia="仿宋" w:cs="仿宋"/>
        </w:rPr>
      </w:pPr>
    </w:p>
    <w:tbl>
      <w:tblPr>
        <w:tblStyle w:val="35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8"/>
        <w:gridCol w:w="4394"/>
      </w:tblGrid>
      <w:tr w14:paraId="7B906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457" w:hRule="atLeast"/>
        </w:trPr>
        <w:tc>
          <w:tcPr>
            <w:tcW w:w="4928" w:type="dxa"/>
            <w:noWrap w:val="0"/>
            <w:vAlign w:val="top"/>
          </w:tcPr>
          <w:p w14:paraId="1AAB1E04">
            <w:pPr>
              <w:spacing w:line="44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甲  方</w:t>
            </w:r>
          </w:p>
        </w:tc>
        <w:tc>
          <w:tcPr>
            <w:tcW w:w="4394" w:type="dxa"/>
            <w:noWrap w:val="0"/>
            <w:vAlign w:val="top"/>
          </w:tcPr>
          <w:p w14:paraId="21A7A8F3">
            <w:pPr>
              <w:spacing w:line="44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乙  方</w:t>
            </w:r>
          </w:p>
        </w:tc>
      </w:tr>
      <w:tr w14:paraId="0C303F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832" w:hRule="atLeast"/>
        </w:trPr>
        <w:tc>
          <w:tcPr>
            <w:tcW w:w="4928" w:type="dxa"/>
            <w:noWrap w:val="0"/>
            <w:vAlign w:val="center"/>
          </w:tcPr>
          <w:p w14:paraId="372BF710"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  <w:p w14:paraId="71ED5973"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采购人全称（盖章）</w:t>
            </w:r>
          </w:p>
        </w:tc>
        <w:tc>
          <w:tcPr>
            <w:tcW w:w="4394" w:type="dxa"/>
            <w:noWrap w:val="0"/>
            <w:vAlign w:val="center"/>
          </w:tcPr>
          <w:p w14:paraId="0D003713"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成交供应商全称</w:t>
            </w:r>
          </w:p>
          <w:p w14:paraId="642944D4"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（盖章）</w:t>
            </w:r>
          </w:p>
        </w:tc>
      </w:tr>
      <w:tr w14:paraId="6D836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457" w:hRule="atLeast"/>
        </w:trPr>
        <w:tc>
          <w:tcPr>
            <w:tcW w:w="4928" w:type="dxa"/>
            <w:noWrap w:val="0"/>
            <w:vAlign w:val="top"/>
          </w:tcPr>
          <w:p w14:paraId="6E00D4F5">
            <w:pPr>
              <w:spacing w:line="44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地址： </w:t>
            </w:r>
          </w:p>
        </w:tc>
        <w:tc>
          <w:tcPr>
            <w:tcW w:w="4394" w:type="dxa"/>
            <w:noWrap w:val="0"/>
            <w:vAlign w:val="top"/>
          </w:tcPr>
          <w:p w14:paraId="32C11827">
            <w:pPr>
              <w:spacing w:line="44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地址：</w:t>
            </w:r>
          </w:p>
        </w:tc>
      </w:tr>
      <w:tr w14:paraId="2983F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457" w:hRule="atLeast"/>
        </w:trPr>
        <w:tc>
          <w:tcPr>
            <w:tcW w:w="4928" w:type="dxa"/>
            <w:noWrap w:val="0"/>
            <w:vAlign w:val="top"/>
          </w:tcPr>
          <w:p w14:paraId="444D89F5">
            <w:pPr>
              <w:spacing w:line="44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邮编：</w:t>
            </w:r>
          </w:p>
        </w:tc>
        <w:tc>
          <w:tcPr>
            <w:tcW w:w="4394" w:type="dxa"/>
            <w:noWrap w:val="0"/>
            <w:vAlign w:val="top"/>
          </w:tcPr>
          <w:p w14:paraId="78B421C9">
            <w:pPr>
              <w:spacing w:line="44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邮编：</w:t>
            </w:r>
          </w:p>
        </w:tc>
      </w:tr>
      <w:tr w14:paraId="62E58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898" w:hRule="atLeast"/>
        </w:trPr>
        <w:tc>
          <w:tcPr>
            <w:tcW w:w="4928" w:type="dxa"/>
            <w:noWrap w:val="0"/>
            <w:vAlign w:val="top"/>
          </w:tcPr>
          <w:p w14:paraId="0AD15FCB">
            <w:pPr>
              <w:spacing w:line="44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法定代表人： </w:t>
            </w:r>
          </w:p>
        </w:tc>
        <w:tc>
          <w:tcPr>
            <w:tcW w:w="4394" w:type="dxa"/>
            <w:noWrap w:val="0"/>
            <w:vAlign w:val="top"/>
          </w:tcPr>
          <w:p w14:paraId="7A491FF3">
            <w:pPr>
              <w:spacing w:line="44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法定代表人：</w:t>
            </w:r>
          </w:p>
        </w:tc>
      </w:tr>
      <w:tr w14:paraId="54211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929" w:hRule="atLeast"/>
        </w:trPr>
        <w:tc>
          <w:tcPr>
            <w:tcW w:w="4928" w:type="dxa"/>
            <w:noWrap w:val="0"/>
            <w:vAlign w:val="top"/>
          </w:tcPr>
          <w:p w14:paraId="4AAE9D09">
            <w:pPr>
              <w:spacing w:line="44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授权代表：（签字）</w:t>
            </w:r>
          </w:p>
        </w:tc>
        <w:tc>
          <w:tcPr>
            <w:tcW w:w="4394" w:type="dxa"/>
            <w:noWrap w:val="0"/>
            <w:vAlign w:val="top"/>
          </w:tcPr>
          <w:p w14:paraId="71786B37">
            <w:pPr>
              <w:spacing w:line="44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授权代表：（签字）</w:t>
            </w:r>
          </w:p>
          <w:p w14:paraId="399D8D1D">
            <w:pPr>
              <w:spacing w:line="440" w:lineRule="exact"/>
              <w:rPr>
                <w:rFonts w:ascii="仿宋" w:hAnsi="仿宋" w:eastAsia="仿宋" w:cs="仿宋"/>
              </w:rPr>
            </w:pPr>
          </w:p>
        </w:tc>
      </w:tr>
      <w:tr w14:paraId="59136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914" w:hRule="atLeast"/>
        </w:trPr>
        <w:tc>
          <w:tcPr>
            <w:tcW w:w="4928" w:type="dxa"/>
            <w:noWrap w:val="0"/>
            <w:vAlign w:val="top"/>
          </w:tcPr>
          <w:p w14:paraId="6792A466">
            <w:pPr>
              <w:spacing w:line="44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电话：</w:t>
            </w:r>
          </w:p>
        </w:tc>
        <w:tc>
          <w:tcPr>
            <w:tcW w:w="4394" w:type="dxa"/>
            <w:noWrap w:val="0"/>
            <w:vAlign w:val="top"/>
          </w:tcPr>
          <w:p w14:paraId="0E8A6F20">
            <w:pPr>
              <w:spacing w:line="44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电话：</w:t>
            </w:r>
          </w:p>
          <w:p w14:paraId="65C6CAEA">
            <w:pPr>
              <w:spacing w:line="440" w:lineRule="exact"/>
              <w:rPr>
                <w:rFonts w:ascii="仿宋" w:hAnsi="仿宋" w:eastAsia="仿宋" w:cs="仿宋"/>
              </w:rPr>
            </w:pPr>
          </w:p>
        </w:tc>
      </w:tr>
      <w:tr w14:paraId="0317F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929" w:hRule="atLeast"/>
        </w:trPr>
        <w:tc>
          <w:tcPr>
            <w:tcW w:w="4928" w:type="dxa"/>
            <w:noWrap w:val="0"/>
            <w:vAlign w:val="top"/>
          </w:tcPr>
          <w:p w14:paraId="16B9097E">
            <w:pPr>
              <w:spacing w:line="44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传真：</w:t>
            </w:r>
          </w:p>
        </w:tc>
        <w:tc>
          <w:tcPr>
            <w:tcW w:w="4394" w:type="dxa"/>
            <w:noWrap w:val="0"/>
            <w:vAlign w:val="top"/>
          </w:tcPr>
          <w:p w14:paraId="523CB836">
            <w:pPr>
              <w:spacing w:line="44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传真：</w:t>
            </w:r>
          </w:p>
          <w:p w14:paraId="755E5F18">
            <w:pPr>
              <w:spacing w:line="440" w:lineRule="exact"/>
              <w:rPr>
                <w:rFonts w:ascii="仿宋" w:hAnsi="仿宋" w:eastAsia="仿宋" w:cs="仿宋"/>
              </w:rPr>
            </w:pPr>
          </w:p>
        </w:tc>
      </w:tr>
      <w:tr w14:paraId="2F2E4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914" w:hRule="atLeast"/>
        </w:trPr>
        <w:tc>
          <w:tcPr>
            <w:tcW w:w="4928" w:type="dxa"/>
            <w:noWrap w:val="0"/>
            <w:vAlign w:val="top"/>
          </w:tcPr>
          <w:p w14:paraId="68C19BD9">
            <w:pPr>
              <w:spacing w:line="440" w:lineRule="exact"/>
              <w:rPr>
                <w:rFonts w:ascii="仿宋" w:hAnsi="仿宋" w:eastAsia="仿宋" w:cs="仿宋"/>
              </w:rPr>
            </w:pPr>
          </w:p>
        </w:tc>
        <w:tc>
          <w:tcPr>
            <w:tcW w:w="4394" w:type="dxa"/>
            <w:noWrap w:val="0"/>
            <w:vAlign w:val="top"/>
          </w:tcPr>
          <w:p w14:paraId="13236DAC">
            <w:pPr>
              <w:spacing w:line="44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开户银行：</w:t>
            </w:r>
          </w:p>
          <w:p w14:paraId="38D37623">
            <w:pPr>
              <w:spacing w:line="440" w:lineRule="exact"/>
              <w:rPr>
                <w:rFonts w:ascii="仿宋" w:hAnsi="仿宋" w:eastAsia="仿宋" w:cs="仿宋"/>
              </w:rPr>
            </w:pPr>
          </w:p>
        </w:tc>
      </w:tr>
      <w:tr w14:paraId="3741C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457" w:hRule="atLeast"/>
        </w:trPr>
        <w:tc>
          <w:tcPr>
            <w:tcW w:w="4928" w:type="dxa"/>
            <w:noWrap w:val="0"/>
            <w:vAlign w:val="top"/>
          </w:tcPr>
          <w:p w14:paraId="2828A2E4">
            <w:pPr>
              <w:spacing w:line="440" w:lineRule="exact"/>
              <w:rPr>
                <w:rFonts w:ascii="仿宋" w:hAnsi="仿宋" w:eastAsia="仿宋" w:cs="仿宋"/>
              </w:rPr>
            </w:pPr>
          </w:p>
        </w:tc>
        <w:tc>
          <w:tcPr>
            <w:tcW w:w="4394" w:type="dxa"/>
            <w:noWrap w:val="0"/>
            <w:vAlign w:val="top"/>
          </w:tcPr>
          <w:p w14:paraId="184B799A">
            <w:pPr>
              <w:spacing w:line="44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账号： </w:t>
            </w:r>
          </w:p>
        </w:tc>
      </w:tr>
      <w:tr w14:paraId="31363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457" w:hRule="atLeast"/>
        </w:trPr>
        <w:tc>
          <w:tcPr>
            <w:tcW w:w="4928" w:type="dxa"/>
            <w:noWrap w:val="0"/>
            <w:vAlign w:val="top"/>
          </w:tcPr>
          <w:p w14:paraId="35D1B18B">
            <w:pPr>
              <w:spacing w:line="44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日期：   年   月   日</w:t>
            </w:r>
          </w:p>
        </w:tc>
        <w:tc>
          <w:tcPr>
            <w:tcW w:w="4394" w:type="dxa"/>
            <w:noWrap w:val="0"/>
            <w:vAlign w:val="top"/>
          </w:tcPr>
          <w:p w14:paraId="36BC1A73">
            <w:pPr>
              <w:spacing w:line="44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日期：   年   月   日</w:t>
            </w:r>
          </w:p>
        </w:tc>
      </w:tr>
    </w:tbl>
    <w:p w14:paraId="642CB688">
      <w:pPr>
        <w:spacing w:line="500" w:lineRule="exact"/>
        <w:ind w:firstLine="1120" w:firstLineChars="400"/>
        <w:rPr>
          <w:rFonts w:ascii="仿宋" w:hAnsi="仿宋" w:eastAsia="仿宋" w:cs="仿宋"/>
        </w:rPr>
      </w:pPr>
    </w:p>
    <w:p w14:paraId="65B192D7">
      <w:pPr>
        <w:spacing w:line="500" w:lineRule="exact"/>
        <w:ind w:firstLine="1120" w:firstLineChars="400"/>
        <w:rPr>
          <w:rFonts w:ascii="仿宋" w:hAnsi="仿宋" w:eastAsia="仿宋" w:cs="仿宋"/>
        </w:rPr>
      </w:pPr>
    </w:p>
    <w:p w14:paraId="333C06D4">
      <w:pPr>
        <w:spacing w:line="500" w:lineRule="exact"/>
        <w:rPr>
          <w:rFonts w:ascii="仿宋" w:hAnsi="仿宋" w:eastAsia="仿宋" w:cs="仿宋"/>
        </w:rPr>
      </w:pPr>
    </w:p>
    <w:p w14:paraId="0F75903C">
      <w:pPr>
        <w:spacing w:line="500" w:lineRule="exact"/>
        <w:rPr>
          <w:rFonts w:ascii="仿宋" w:hAnsi="仿宋" w:eastAsia="仿宋" w:cs="仿宋"/>
        </w:rPr>
      </w:pPr>
    </w:p>
    <w:p w14:paraId="03727AAC">
      <w:pPr>
        <w:spacing w:line="500" w:lineRule="exact"/>
        <w:rPr>
          <w:rFonts w:ascii="仿宋" w:hAnsi="仿宋" w:eastAsia="仿宋" w:cs="仿宋"/>
        </w:rPr>
      </w:pPr>
    </w:p>
    <w:p w14:paraId="5B1921BC">
      <w:pPr>
        <w:spacing w:line="500" w:lineRule="exact"/>
        <w:rPr>
          <w:rFonts w:ascii="宋体" w:hAnsi="宋体"/>
          <w:sz w:val="42"/>
          <w:szCs w:val="42"/>
        </w:rPr>
      </w:pPr>
    </w:p>
    <w:p w14:paraId="7357FEB0">
      <w:pPr>
        <w:spacing w:line="500" w:lineRule="exact"/>
        <w:rPr>
          <w:rFonts w:ascii="宋体" w:hAnsi="宋体"/>
          <w:sz w:val="42"/>
          <w:szCs w:val="42"/>
        </w:rPr>
      </w:pPr>
    </w:p>
    <w:p w14:paraId="7AF2E609">
      <w:pPr>
        <w:spacing w:line="500" w:lineRule="exact"/>
        <w:rPr>
          <w:rFonts w:ascii="宋体" w:hAnsi="宋体"/>
          <w:sz w:val="42"/>
          <w:szCs w:val="42"/>
        </w:rPr>
      </w:pPr>
    </w:p>
    <w:p w14:paraId="5F9F98BB">
      <w:pPr>
        <w:spacing w:line="500" w:lineRule="exact"/>
        <w:rPr>
          <w:rFonts w:ascii="宋体" w:hAnsi="宋体"/>
          <w:sz w:val="42"/>
          <w:szCs w:val="42"/>
        </w:rPr>
      </w:pPr>
    </w:p>
    <w:sectPr>
      <w:footerReference r:id="rId6" w:type="first"/>
      <w:headerReference r:id="rId3" w:type="default"/>
      <w:footerReference r:id="rId4" w:type="default"/>
      <w:footerReference r:id="rId5" w:type="even"/>
      <w:pgSz w:w="11906" w:h="16838"/>
      <w:pgMar w:top="1588" w:right="1304" w:bottom="1418" w:left="1247" w:header="851" w:footer="851" w:gutter="0"/>
      <w:pgNumType w:start="0"/>
      <w:cols w:space="720" w:num="1"/>
      <w:titlePg/>
      <w:docGrid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pperplate Gothic Bold">
    <w:altName w:val="Segoe Print"/>
    <w:panose1 w:val="020E0705020206020404"/>
    <w:charset w:val="00"/>
    <w:family w:val="swiss"/>
    <w:pitch w:val="default"/>
    <w:sig w:usb0="00000003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书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708A1D">
    <w:pPr>
      <w:pStyle w:val="23"/>
      <w:framePr w:wrap="around" w:vAnchor="text" w:hAnchor="margin" w:xAlign="center" w:y="1"/>
      <w:rPr>
        <w:rStyle w:val="38"/>
      </w:rPr>
    </w:pPr>
    <w:r>
      <w:fldChar w:fldCharType="begin"/>
    </w:r>
    <w:r>
      <w:rPr>
        <w:rStyle w:val="38"/>
      </w:rPr>
      <w:instrText xml:space="preserve">PAGE  </w:instrText>
    </w:r>
    <w:r>
      <w:fldChar w:fldCharType="separate"/>
    </w:r>
    <w:r>
      <w:rPr>
        <w:rStyle w:val="38"/>
        <w:lang/>
      </w:rPr>
      <w:t>1</w:t>
    </w:r>
    <w:r>
      <w:fldChar w:fldCharType="end"/>
    </w:r>
  </w:p>
  <w:p w14:paraId="4EBAC325">
    <w:pPr>
      <w:pStyle w:val="23"/>
      <w:framePr w:wrap="around" w:vAnchor="text" w:hAnchor="margin" w:xAlign="right" w:y="1"/>
      <w:rPr>
        <w:rStyle w:val="38"/>
      </w:rPr>
    </w:pPr>
  </w:p>
  <w:p w14:paraId="27487AAB">
    <w:pPr>
      <w:pStyle w:val="23"/>
      <w:rPr>
        <w:rFonts w:ascii="宋体" w:hAnsi="宋体" w:cs="宋体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912562">
    <w:pPr>
      <w:pStyle w:val="23"/>
      <w:framePr w:wrap="around" w:vAnchor="text" w:hAnchor="margin" w:xAlign="center" w:y="1"/>
      <w:rPr>
        <w:rStyle w:val="38"/>
      </w:rPr>
    </w:pPr>
    <w:r>
      <w:fldChar w:fldCharType="begin"/>
    </w:r>
    <w:r>
      <w:rPr>
        <w:rStyle w:val="38"/>
      </w:rPr>
      <w:instrText xml:space="preserve">PAGE  </w:instrText>
    </w:r>
    <w:r>
      <w:fldChar w:fldCharType="end"/>
    </w:r>
  </w:p>
  <w:p w14:paraId="0D0D8377">
    <w:pPr>
      <w:pStyle w:val="2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0E5CEE">
    <w:pPr>
      <w:pStyle w:val="23"/>
      <w:framePr w:wrap="around" w:vAnchor="text" w:hAnchor="margin" w:xAlign="center" w:y="1"/>
      <w:rPr>
        <w:rStyle w:val="38"/>
      </w:rPr>
    </w:pPr>
  </w:p>
  <w:p w14:paraId="7B965150">
    <w:pPr>
      <w:pStyle w:val="2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59AD67">
    <w:pPr>
      <w:pStyle w:val="24"/>
      <w:pBdr>
        <w:bottom w:val="none" w:color="auto" w:sz="0" w:space="0"/>
      </w:pBdr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316412"/>
    <w:multiLevelType w:val="multilevel"/>
    <w:tmpl w:val="1B316412"/>
    <w:lvl w:ilvl="0" w:tentative="0">
      <w:start w:val="1"/>
      <w:numFmt w:val="decimal"/>
      <w:pStyle w:val="64"/>
      <w:lvlText w:val="%1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tabs>
          <w:tab w:val="left" w:pos="567"/>
        </w:tabs>
        <w:ind w:left="567" w:hanging="567"/>
      </w:pPr>
      <w:rPr>
        <w:rFonts w:hint="eastAsia"/>
      </w:rPr>
    </w:lvl>
    <w:lvl w:ilvl="2" w:tentative="0">
      <w:start w:val="1"/>
      <w:numFmt w:val="decimal"/>
      <w:pStyle w:val="54"/>
      <w:lvlText w:val="%1.%2.%3"/>
      <w:lvlJc w:val="left"/>
      <w:pPr>
        <w:tabs>
          <w:tab w:val="left" w:pos="1080"/>
        </w:tabs>
        <w:ind w:left="0" w:firstLine="0"/>
      </w:pPr>
      <w:rPr>
        <w:rFonts w:hint="eastAsia"/>
      </w:rPr>
    </w:lvl>
    <w:lvl w:ilvl="3" w:tentative="0">
      <w:start w:val="1"/>
      <w:numFmt w:val="decimal"/>
      <w:pStyle w:val="59"/>
      <w:lvlText w:val="%3.%1.%2.%4"/>
      <w:lvlJc w:val="left"/>
      <w:pPr>
        <w:tabs>
          <w:tab w:val="left" w:pos="1080"/>
        </w:tabs>
        <w:ind w:left="0" w:firstLine="0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abstractNum w:abstractNumId="1">
    <w:nsid w:val="65023B9C"/>
    <w:multiLevelType w:val="multilevel"/>
    <w:tmpl w:val="65023B9C"/>
    <w:lvl w:ilvl="0" w:tentative="0">
      <w:start w:val="1"/>
      <w:numFmt w:val="bullet"/>
      <w:pStyle w:val="63"/>
      <w:lvlText w:val=""/>
      <w:lvlJc w:val="left"/>
      <w:pPr>
        <w:tabs>
          <w:tab w:val="left" w:pos="1213"/>
        </w:tabs>
        <w:ind w:left="1213" w:hanging="42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tabs>
          <w:tab w:val="left" w:pos="1236"/>
        </w:tabs>
        <w:ind w:left="1236" w:hanging="420"/>
      </w:pPr>
    </w:lvl>
    <w:lvl w:ilvl="2" w:tentative="0">
      <w:start w:val="1"/>
      <w:numFmt w:val="decimal"/>
      <w:lvlText w:val="%3、"/>
      <w:lvlJc w:val="left"/>
      <w:pPr>
        <w:tabs>
          <w:tab w:val="left" w:pos="1596"/>
        </w:tabs>
        <w:ind w:left="1596" w:hanging="36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2076"/>
        </w:tabs>
        <w:ind w:left="2076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496"/>
        </w:tabs>
        <w:ind w:left="2496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16"/>
        </w:tabs>
        <w:ind w:left="2916" w:hanging="420"/>
      </w:pPr>
    </w:lvl>
    <w:lvl w:ilvl="6" w:tentative="0">
      <w:start w:val="1"/>
      <w:numFmt w:val="decimal"/>
      <w:lvlText w:val="%7."/>
      <w:lvlJc w:val="left"/>
      <w:pPr>
        <w:tabs>
          <w:tab w:val="left" w:pos="3336"/>
        </w:tabs>
        <w:ind w:left="3336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56"/>
        </w:tabs>
        <w:ind w:left="3756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176"/>
        </w:tabs>
        <w:ind w:left="4176" w:hanging="420"/>
      </w:pPr>
    </w:lvl>
  </w:abstractNum>
  <w:abstractNum w:abstractNumId="2">
    <w:nsid w:val="6D2D2D1B"/>
    <w:multiLevelType w:val="multilevel"/>
    <w:tmpl w:val="6D2D2D1B"/>
    <w:lvl w:ilvl="0" w:tentative="0">
      <w:start w:val="1"/>
      <w:numFmt w:val="decimal"/>
      <w:pStyle w:val="55"/>
      <w:lvlText w:val="%1、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6DA11207"/>
    <w:multiLevelType w:val="singleLevel"/>
    <w:tmpl w:val="6DA11207"/>
    <w:lvl w:ilvl="0" w:tentative="0">
      <w:start w:val="1"/>
      <w:numFmt w:val="lowerLetter"/>
      <w:pStyle w:val="65"/>
      <w:lvlText w:val="%1、"/>
      <w:lvlJc w:val="left"/>
      <w:pPr>
        <w:tabs>
          <w:tab w:val="left" w:pos="405"/>
        </w:tabs>
        <w:ind w:left="405" w:hanging="405"/>
      </w:pPr>
      <w:rPr>
        <w:rFonts w:hint="default"/>
      </w:rPr>
    </w:lvl>
  </w:abstractNum>
  <w:abstractNum w:abstractNumId="4">
    <w:nsid w:val="7B8D31C3"/>
    <w:multiLevelType w:val="multilevel"/>
    <w:tmpl w:val="7B8D31C3"/>
    <w:lvl w:ilvl="0" w:tentative="0">
      <w:start w:val="1"/>
      <w:numFmt w:val="decimal"/>
      <w:pStyle w:val="34"/>
      <w:lvlText w:val="%1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8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 w:eastAsia="宋体"/>
        <w:b/>
        <w:i w:val="0"/>
        <w:sz w:val="24"/>
      </w:rPr>
    </w:lvl>
    <w:lvl w:ilvl="2" w:tentative="0">
      <w:start w:val="1"/>
      <w:numFmt w:val="decimal"/>
      <w:lvlText w:val="%1.%2.%3"/>
      <w:lvlJc w:val="left"/>
      <w:pPr>
        <w:tabs>
          <w:tab w:val="left" w:pos="1644"/>
        </w:tabs>
        <w:ind w:left="0" w:firstLine="851"/>
      </w:pPr>
      <w:rPr>
        <w:rFonts w:hint="eastAsia" w:eastAsia="宋体"/>
        <w:sz w:val="24"/>
      </w:rPr>
    </w:lvl>
    <w:lvl w:ilvl="3" w:tentative="0">
      <w:start w:val="1"/>
      <w:numFmt w:val="decimal"/>
      <w:lvlText w:val="%2%1..%3.%4"/>
      <w:lvlJc w:val="left"/>
      <w:pPr>
        <w:tabs>
          <w:tab w:val="left" w:pos="2716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50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286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071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856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82"/>
        </w:tabs>
        <w:ind w:left="5102" w:hanging="1700"/>
      </w:pPr>
      <w:rPr>
        <w:rFonts w:hint="eastAsia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HorizontalSpacing w:val="14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4MWZlMzc4YmFlYzAzZTA4Y2E3OWJjMTdlMGVmOGIifQ=="/>
  </w:docVars>
  <w:rsids>
    <w:rsidRoot w:val="007B5574"/>
    <w:rsid w:val="00002B52"/>
    <w:rsid w:val="00005804"/>
    <w:rsid w:val="00006C34"/>
    <w:rsid w:val="000162F0"/>
    <w:rsid w:val="00020DDC"/>
    <w:rsid w:val="00022439"/>
    <w:rsid w:val="00024179"/>
    <w:rsid w:val="000260D4"/>
    <w:rsid w:val="00035D1D"/>
    <w:rsid w:val="00050735"/>
    <w:rsid w:val="00056950"/>
    <w:rsid w:val="000668B2"/>
    <w:rsid w:val="00074EC4"/>
    <w:rsid w:val="00081994"/>
    <w:rsid w:val="00083DFB"/>
    <w:rsid w:val="00084EF2"/>
    <w:rsid w:val="000861D2"/>
    <w:rsid w:val="00091315"/>
    <w:rsid w:val="000917B5"/>
    <w:rsid w:val="000A130F"/>
    <w:rsid w:val="000A3524"/>
    <w:rsid w:val="000A57BF"/>
    <w:rsid w:val="000B132B"/>
    <w:rsid w:val="000B1A01"/>
    <w:rsid w:val="000B1DBC"/>
    <w:rsid w:val="000B4015"/>
    <w:rsid w:val="000C489D"/>
    <w:rsid w:val="000C4C53"/>
    <w:rsid w:val="000E0982"/>
    <w:rsid w:val="000E588C"/>
    <w:rsid w:val="000F0C43"/>
    <w:rsid w:val="000F1CC6"/>
    <w:rsid w:val="000F3F7F"/>
    <w:rsid w:val="001045AE"/>
    <w:rsid w:val="0010584E"/>
    <w:rsid w:val="001074E8"/>
    <w:rsid w:val="00111F97"/>
    <w:rsid w:val="00116039"/>
    <w:rsid w:val="0012553A"/>
    <w:rsid w:val="00127F4F"/>
    <w:rsid w:val="001343C6"/>
    <w:rsid w:val="00181610"/>
    <w:rsid w:val="00182E1E"/>
    <w:rsid w:val="001838E4"/>
    <w:rsid w:val="00185746"/>
    <w:rsid w:val="00192E00"/>
    <w:rsid w:val="001A0BBC"/>
    <w:rsid w:val="001A58C9"/>
    <w:rsid w:val="001A6156"/>
    <w:rsid w:val="001B636C"/>
    <w:rsid w:val="001C5E87"/>
    <w:rsid w:val="001D0CAD"/>
    <w:rsid w:val="001D3286"/>
    <w:rsid w:val="001D4CFB"/>
    <w:rsid w:val="001D7014"/>
    <w:rsid w:val="001D7BE3"/>
    <w:rsid w:val="001F4FC2"/>
    <w:rsid w:val="001F5111"/>
    <w:rsid w:val="00204C0E"/>
    <w:rsid w:val="00204E4B"/>
    <w:rsid w:val="00207659"/>
    <w:rsid w:val="0021538E"/>
    <w:rsid w:val="002208CD"/>
    <w:rsid w:val="002262E7"/>
    <w:rsid w:val="00226D9B"/>
    <w:rsid w:val="002319B3"/>
    <w:rsid w:val="0023552D"/>
    <w:rsid w:val="00246909"/>
    <w:rsid w:val="00246AB1"/>
    <w:rsid w:val="00246B5B"/>
    <w:rsid w:val="002474F4"/>
    <w:rsid w:val="00252D0D"/>
    <w:rsid w:val="0025681A"/>
    <w:rsid w:val="002574A0"/>
    <w:rsid w:val="00260E4C"/>
    <w:rsid w:val="00265182"/>
    <w:rsid w:val="00267E31"/>
    <w:rsid w:val="00271C3E"/>
    <w:rsid w:val="00276966"/>
    <w:rsid w:val="00276D22"/>
    <w:rsid w:val="002850A7"/>
    <w:rsid w:val="002872A3"/>
    <w:rsid w:val="00290BE8"/>
    <w:rsid w:val="00291FEA"/>
    <w:rsid w:val="002929EC"/>
    <w:rsid w:val="00295FFD"/>
    <w:rsid w:val="002B3034"/>
    <w:rsid w:val="002C1382"/>
    <w:rsid w:val="002C5C56"/>
    <w:rsid w:val="002D5F0D"/>
    <w:rsid w:val="002E10AD"/>
    <w:rsid w:val="002E1195"/>
    <w:rsid w:val="002E50FC"/>
    <w:rsid w:val="002F2AD5"/>
    <w:rsid w:val="002F3936"/>
    <w:rsid w:val="003010FC"/>
    <w:rsid w:val="00302AB5"/>
    <w:rsid w:val="0030371B"/>
    <w:rsid w:val="00304A99"/>
    <w:rsid w:val="00306054"/>
    <w:rsid w:val="0031650F"/>
    <w:rsid w:val="003167C0"/>
    <w:rsid w:val="00321746"/>
    <w:rsid w:val="00321A24"/>
    <w:rsid w:val="00321FD9"/>
    <w:rsid w:val="00322A7E"/>
    <w:rsid w:val="00331616"/>
    <w:rsid w:val="00331E55"/>
    <w:rsid w:val="00332ADD"/>
    <w:rsid w:val="00333A2F"/>
    <w:rsid w:val="00342EF8"/>
    <w:rsid w:val="00352AEB"/>
    <w:rsid w:val="00352BF1"/>
    <w:rsid w:val="003538A2"/>
    <w:rsid w:val="00363F2B"/>
    <w:rsid w:val="00364EAA"/>
    <w:rsid w:val="00374E63"/>
    <w:rsid w:val="0037561E"/>
    <w:rsid w:val="00381BBC"/>
    <w:rsid w:val="00386CAB"/>
    <w:rsid w:val="0039037C"/>
    <w:rsid w:val="0039193B"/>
    <w:rsid w:val="003978A0"/>
    <w:rsid w:val="003A6C59"/>
    <w:rsid w:val="003B4225"/>
    <w:rsid w:val="003B5ACF"/>
    <w:rsid w:val="003B6D92"/>
    <w:rsid w:val="003B7794"/>
    <w:rsid w:val="003C0962"/>
    <w:rsid w:val="003C1E78"/>
    <w:rsid w:val="003C2605"/>
    <w:rsid w:val="003C2B74"/>
    <w:rsid w:val="003C47C8"/>
    <w:rsid w:val="003D02D7"/>
    <w:rsid w:val="003D05DE"/>
    <w:rsid w:val="003D67D3"/>
    <w:rsid w:val="003F083F"/>
    <w:rsid w:val="003F6398"/>
    <w:rsid w:val="003F683F"/>
    <w:rsid w:val="00402AA9"/>
    <w:rsid w:val="00404F5E"/>
    <w:rsid w:val="00407D64"/>
    <w:rsid w:val="00422D2A"/>
    <w:rsid w:val="0042315D"/>
    <w:rsid w:val="0042545C"/>
    <w:rsid w:val="00427C67"/>
    <w:rsid w:val="00431F64"/>
    <w:rsid w:val="004419F2"/>
    <w:rsid w:val="004442ED"/>
    <w:rsid w:val="004451E5"/>
    <w:rsid w:val="004503B2"/>
    <w:rsid w:val="00455B49"/>
    <w:rsid w:val="00464461"/>
    <w:rsid w:val="00464810"/>
    <w:rsid w:val="00472316"/>
    <w:rsid w:val="004738A8"/>
    <w:rsid w:val="00490A88"/>
    <w:rsid w:val="0049490A"/>
    <w:rsid w:val="00497923"/>
    <w:rsid w:val="004A0D19"/>
    <w:rsid w:val="004A5246"/>
    <w:rsid w:val="004A621B"/>
    <w:rsid w:val="004B3492"/>
    <w:rsid w:val="004B6316"/>
    <w:rsid w:val="004C5D81"/>
    <w:rsid w:val="004C7C22"/>
    <w:rsid w:val="004D2200"/>
    <w:rsid w:val="004D48A0"/>
    <w:rsid w:val="004D58D1"/>
    <w:rsid w:val="004D70C4"/>
    <w:rsid w:val="004E03AB"/>
    <w:rsid w:val="004E2446"/>
    <w:rsid w:val="004E4659"/>
    <w:rsid w:val="004E62BB"/>
    <w:rsid w:val="004F1EA7"/>
    <w:rsid w:val="004F4C13"/>
    <w:rsid w:val="004F6BAF"/>
    <w:rsid w:val="00502BD6"/>
    <w:rsid w:val="00510FE2"/>
    <w:rsid w:val="005120F1"/>
    <w:rsid w:val="005144AA"/>
    <w:rsid w:val="00515E48"/>
    <w:rsid w:val="0051784E"/>
    <w:rsid w:val="00520680"/>
    <w:rsid w:val="00522028"/>
    <w:rsid w:val="00537BE0"/>
    <w:rsid w:val="00537F96"/>
    <w:rsid w:val="00543CD9"/>
    <w:rsid w:val="0054636C"/>
    <w:rsid w:val="005533F4"/>
    <w:rsid w:val="0055342E"/>
    <w:rsid w:val="00553D29"/>
    <w:rsid w:val="0055755D"/>
    <w:rsid w:val="00561FA1"/>
    <w:rsid w:val="005632E9"/>
    <w:rsid w:val="00566A7C"/>
    <w:rsid w:val="00567D0D"/>
    <w:rsid w:val="0058116B"/>
    <w:rsid w:val="0058732D"/>
    <w:rsid w:val="00590BF4"/>
    <w:rsid w:val="005917D9"/>
    <w:rsid w:val="005A2FA1"/>
    <w:rsid w:val="005C1623"/>
    <w:rsid w:val="005D5535"/>
    <w:rsid w:val="005E70F9"/>
    <w:rsid w:val="005F329B"/>
    <w:rsid w:val="005F3ABD"/>
    <w:rsid w:val="005F4D2E"/>
    <w:rsid w:val="005F6329"/>
    <w:rsid w:val="005F768B"/>
    <w:rsid w:val="005F7DFC"/>
    <w:rsid w:val="006003EC"/>
    <w:rsid w:val="00606028"/>
    <w:rsid w:val="00606BFC"/>
    <w:rsid w:val="00614358"/>
    <w:rsid w:val="00616302"/>
    <w:rsid w:val="00617CA4"/>
    <w:rsid w:val="00620A93"/>
    <w:rsid w:val="0062243B"/>
    <w:rsid w:val="00623F5F"/>
    <w:rsid w:val="00627152"/>
    <w:rsid w:val="00627D26"/>
    <w:rsid w:val="00632E32"/>
    <w:rsid w:val="006414AD"/>
    <w:rsid w:val="00647CED"/>
    <w:rsid w:val="00667F64"/>
    <w:rsid w:val="00671F3E"/>
    <w:rsid w:val="006766C6"/>
    <w:rsid w:val="00677AC1"/>
    <w:rsid w:val="00686672"/>
    <w:rsid w:val="006931EB"/>
    <w:rsid w:val="00693F7D"/>
    <w:rsid w:val="0069569D"/>
    <w:rsid w:val="006A1C27"/>
    <w:rsid w:val="006B2BED"/>
    <w:rsid w:val="006B5A09"/>
    <w:rsid w:val="006B5C46"/>
    <w:rsid w:val="006C2454"/>
    <w:rsid w:val="006D62AD"/>
    <w:rsid w:val="006D7AF3"/>
    <w:rsid w:val="006E019B"/>
    <w:rsid w:val="006E34B5"/>
    <w:rsid w:val="006E5F09"/>
    <w:rsid w:val="006F394C"/>
    <w:rsid w:val="007103CE"/>
    <w:rsid w:val="0071676E"/>
    <w:rsid w:val="00724967"/>
    <w:rsid w:val="0073675B"/>
    <w:rsid w:val="00745276"/>
    <w:rsid w:val="00750E9E"/>
    <w:rsid w:val="00751E6D"/>
    <w:rsid w:val="007525DE"/>
    <w:rsid w:val="007647F8"/>
    <w:rsid w:val="00783D1C"/>
    <w:rsid w:val="0079181E"/>
    <w:rsid w:val="00792A90"/>
    <w:rsid w:val="007A0189"/>
    <w:rsid w:val="007B5574"/>
    <w:rsid w:val="007B612E"/>
    <w:rsid w:val="007C2D49"/>
    <w:rsid w:val="007C6F56"/>
    <w:rsid w:val="007D1098"/>
    <w:rsid w:val="007D1FE8"/>
    <w:rsid w:val="007D542D"/>
    <w:rsid w:val="007D6539"/>
    <w:rsid w:val="007D6676"/>
    <w:rsid w:val="007D6E5B"/>
    <w:rsid w:val="007D7B7B"/>
    <w:rsid w:val="007E1D70"/>
    <w:rsid w:val="007E1F86"/>
    <w:rsid w:val="007E2DB3"/>
    <w:rsid w:val="007E49A1"/>
    <w:rsid w:val="007E7F07"/>
    <w:rsid w:val="007F3BBA"/>
    <w:rsid w:val="007F4F1C"/>
    <w:rsid w:val="00810FBC"/>
    <w:rsid w:val="008177EC"/>
    <w:rsid w:val="00832F53"/>
    <w:rsid w:val="00835939"/>
    <w:rsid w:val="0083687C"/>
    <w:rsid w:val="008405C1"/>
    <w:rsid w:val="00841200"/>
    <w:rsid w:val="00845999"/>
    <w:rsid w:val="00853D5E"/>
    <w:rsid w:val="00854574"/>
    <w:rsid w:val="00854DEF"/>
    <w:rsid w:val="00857301"/>
    <w:rsid w:val="00861652"/>
    <w:rsid w:val="00864396"/>
    <w:rsid w:val="00866CD2"/>
    <w:rsid w:val="0087460D"/>
    <w:rsid w:val="008758F6"/>
    <w:rsid w:val="00881C32"/>
    <w:rsid w:val="00886BB9"/>
    <w:rsid w:val="008874F1"/>
    <w:rsid w:val="0089127C"/>
    <w:rsid w:val="008C0923"/>
    <w:rsid w:val="008C1230"/>
    <w:rsid w:val="008C159E"/>
    <w:rsid w:val="008C4E70"/>
    <w:rsid w:val="008E5CAE"/>
    <w:rsid w:val="008F5867"/>
    <w:rsid w:val="008F6CB5"/>
    <w:rsid w:val="00907268"/>
    <w:rsid w:val="00917FDA"/>
    <w:rsid w:val="00927144"/>
    <w:rsid w:val="009406AB"/>
    <w:rsid w:val="0094230A"/>
    <w:rsid w:val="00942FE4"/>
    <w:rsid w:val="00952F08"/>
    <w:rsid w:val="00956CC9"/>
    <w:rsid w:val="00956D39"/>
    <w:rsid w:val="009574B0"/>
    <w:rsid w:val="00957830"/>
    <w:rsid w:val="00962530"/>
    <w:rsid w:val="00976846"/>
    <w:rsid w:val="00982B17"/>
    <w:rsid w:val="00990F16"/>
    <w:rsid w:val="0099221F"/>
    <w:rsid w:val="00994DE7"/>
    <w:rsid w:val="009A1335"/>
    <w:rsid w:val="009A470A"/>
    <w:rsid w:val="009A65BD"/>
    <w:rsid w:val="009A6CDF"/>
    <w:rsid w:val="009A795A"/>
    <w:rsid w:val="009B01E7"/>
    <w:rsid w:val="009B4D88"/>
    <w:rsid w:val="009C63A6"/>
    <w:rsid w:val="009D0398"/>
    <w:rsid w:val="009D105B"/>
    <w:rsid w:val="009E134C"/>
    <w:rsid w:val="009E3B78"/>
    <w:rsid w:val="009E4581"/>
    <w:rsid w:val="009F54E0"/>
    <w:rsid w:val="009F5E7D"/>
    <w:rsid w:val="009F7774"/>
    <w:rsid w:val="00A1052C"/>
    <w:rsid w:val="00A219EA"/>
    <w:rsid w:val="00A220B7"/>
    <w:rsid w:val="00A22E78"/>
    <w:rsid w:val="00A23E3C"/>
    <w:rsid w:val="00A3048F"/>
    <w:rsid w:val="00A3413E"/>
    <w:rsid w:val="00A350F7"/>
    <w:rsid w:val="00A35675"/>
    <w:rsid w:val="00A52DB5"/>
    <w:rsid w:val="00A55407"/>
    <w:rsid w:val="00A573FC"/>
    <w:rsid w:val="00A60110"/>
    <w:rsid w:val="00A618A1"/>
    <w:rsid w:val="00A63302"/>
    <w:rsid w:val="00A67BDF"/>
    <w:rsid w:val="00A762B9"/>
    <w:rsid w:val="00A7787A"/>
    <w:rsid w:val="00A8049A"/>
    <w:rsid w:val="00A813BC"/>
    <w:rsid w:val="00A81DD3"/>
    <w:rsid w:val="00A87117"/>
    <w:rsid w:val="00A93B3D"/>
    <w:rsid w:val="00AA345B"/>
    <w:rsid w:val="00AB732C"/>
    <w:rsid w:val="00AC05F6"/>
    <w:rsid w:val="00AC455C"/>
    <w:rsid w:val="00AC52DC"/>
    <w:rsid w:val="00AC741E"/>
    <w:rsid w:val="00AD2670"/>
    <w:rsid w:val="00AE1EB1"/>
    <w:rsid w:val="00AE43B0"/>
    <w:rsid w:val="00AE6171"/>
    <w:rsid w:val="00AF3728"/>
    <w:rsid w:val="00AF64B2"/>
    <w:rsid w:val="00AF677B"/>
    <w:rsid w:val="00B048E7"/>
    <w:rsid w:val="00B05C3F"/>
    <w:rsid w:val="00B06090"/>
    <w:rsid w:val="00B169B8"/>
    <w:rsid w:val="00B1793A"/>
    <w:rsid w:val="00B20F8C"/>
    <w:rsid w:val="00B22CC1"/>
    <w:rsid w:val="00B255EF"/>
    <w:rsid w:val="00B2639C"/>
    <w:rsid w:val="00B34622"/>
    <w:rsid w:val="00B34743"/>
    <w:rsid w:val="00B3474D"/>
    <w:rsid w:val="00B43C03"/>
    <w:rsid w:val="00B47F49"/>
    <w:rsid w:val="00B53060"/>
    <w:rsid w:val="00B56319"/>
    <w:rsid w:val="00B566C9"/>
    <w:rsid w:val="00B61D4C"/>
    <w:rsid w:val="00B63907"/>
    <w:rsid w:val="00B720AD"/>
    <w:rsid w:val="00B74342"/>
    <w:rsid w:val="00B837AB"/>
    <w:rsid w:val="00B83D0F"/>
    <w:rsid w:val="00B929BA"/>
    <w:rsid w:val="00B97520"/>
    <w:rsid w:val="00BB5FAE"/>
    <w:rsid w:val="00BC1A42"/>
    <w:rsid w:val="00BC1CDC"/>
    <w:rsid w:val="00BC7080"/>
    <w:rsid w:val="00BC7CA7"/>
    <w:rsid w:val="00BD20F3"/>
    <w:rsid w:val="00BD389B"/>
    <w:rsid w:val="00BD786F"/>
    <w:rsid w:val="00BF009C"/>
    <w:rsid w:val="00BF509B"/>
    <w:rsid w:val="00BF6467"/>
    <w:rsid w:val="00C103CE"/>
    <w:rsid w:val="00C16860"/>
    <w:rsid w:val="00C21C84"/>
    <w:rsid w:val="00C230DA"/>
    <w:rsid w:val="00C31D07"/>
    <w:rsid w:val="00C3221D"/>
    <w:rsid w:val="00C3478C"/>
    <w:rsid w:val="00C42801"/>
    <w:rsid w:val="00C50C87"/>
    <w:rsid w:val="00C548A5"/>
    <w:rsid w:val="00C63B6B"/>
    <w:rsid w:val="00C67051"/>
    <w:rsid w:val="00C738E3"/>
    <w:rsid w:val="00C83677"/>
    <w:rsid w:val="00C97BAF"/>
    <w:rsid w:val="00CA2D85"/>
    <w:rsid w:val="00CA40E5"/>
    <w:rsid w:val="00CC0355"/>
    <w:rsid w:val="00CC457F"/>
    <w:rsid w:val="00CC4B5D"/>
    <w:rsid w:val="00CC5C9E"/>
    <w:rsid w:val="00CD4B1A"/>
    <w:rsid w:val="00CD4DA2"/>
    <w:rsid w:val="00CD64B7"/>
    <w:rsid w:val="00CE3183"/>
    <w:rsid w:val="00CE4147"/>
    <w:rsid w:val="00CF2556"/>
    <w:rsid w:val="00D001A8"/>
    <w:rsid w:val="00D0040A"/>
    <w:rsid w:val="00D00C1F"/>
    <w:rsid w:val="00D03705"/>
    <w:rsid w:val="00D076CC"/>
    <w:rsid w:val="00D07AA7"/>
    <w:rsid w:val="00D118A0"/>
    <w:rsid w:val="00D11C5D"/>
    <w:rsid w:val="00D129F6"/>
    <w:rsid w:val="00D21D07"/>
    <w:rsid w:val="00D21DBD"/>
    <w:rsid w:val="00D252A5"/>
    <w:rsid w:val="00D332D2"/>
    <w:rsid w:val="00D44325"/>
    <w:rsid w:val="00D4530C"/>
    <w:rsid w:val="00D45C63"/>
    <w:rsid w:val="00D56A6D"/>
    <w:rsid w:val="00D64F0E"/>
    <w:rsid w:val="00D661A4"/>
    <w:rsid w:val="00D7121E"/>
    <w:rsid w:val="00D71CE5"/>
    <w:rsid w:val="00D8140B"/>
    <w:rsid w:val="00D8521C"/>
    <w:rsid w:val="00DA188C"/>
    <w:rsid w:val="00DB32E1"/>
    <w:rsid w:val="00DB6BF1"/>
    <w:rsid w:val="00DB6F2F"/>
    <w:rsid w:val="00DB6FEE"/>
    <w:rsid w:val="00DB7D2E"/>
    <w:rsid w:val="00DB7DCF"/>
    <w:rsid w:val="00DC1590"/>
    <w:rsid w:val="00DC2677"/>
    <w:rsid w:val="00DC4243"/>
    <w:rsid w:val="00DD1288"/>
    <w:rsid w:val="00DE0B21"/>
    <w:rsid w:val="00DE1FC7"/>
    <w:rsid w:val="00DE3CDE"/>
    <w:rsid w:val="00DE6E55"/>
    <w:rsid w:val="00DF6E2E"/>
    <w:rsid w:val="00E000C2"/>
    <w:rsid w:val="00E00F11"/>
    <w:rsid w:val="00E05A6D"/>
    <w:rsid w:val="00E10FD9"/>
    <w:rsid w:val="00E17327"/>
    <w:rsid w:val="00E2434B"/>
    <w:rsid w:val="00E25A68"/>
    <w:rsid w:val="00E3140B"/>
    <w:rsid w:val="00E32768"/>
    <w:rsid w:val="00E36BE5"/>
    <w:rsid w:val="00E43E53"/>
    <w:rsid w:val="00E500F0"/>
    <w:rsid w:val="00E506C9"/>
    <w:rsid w:val="00E534EB"/>
    <w:rsid w:val="00E54218"/>
    <w:rsid w:val="00E5522A"/>
    <w:rsid w:val="00E66087"/>
    <w:rsid w:val="00E70B1B"/>
    <w:rsid w:val="00E71301"/>
    <w:rsid w:val="00E753CB"/>
    <w:rsid w:val="00E773C2"/>
    <w:rsid w:val="00E80C5E"/>
    <w:rsid w:val="00E813F6"/>
    <w:rsid w:val="00E8462D"/>
    <w:rsid w:val="00E87668"/>
    <w:rsid w:val="00E94FAF"/>
    <w:rsid w:val="00E95961"/>
    <w:rsid w:val="00EA399C"/>
    <w:rsid w:val="00EA6B98"/>
    <w:rsid w:val="00EB7C42"/>
    <w:rsid w:val="00EC06D8"/>
    <w:rsid w:val="00EC2286"/>
    <w:rsid w:val="00ED075D"/>
    <w:rsid w:val="00ED1630"/>
    <w:rsid w:val="00ED41F9"/>
    <w:rsid w:val="00ED4759"/>
    <w:rsid w:val="00ED58CA"/>
    <w:rsid w:val="00EE14DB"/>
    <w:rsid w:val="00EE28E7"/>
    <w:rsid w:val="00EE4E33"/>
    <w:rsid w:val="00EE538F"/>
    <w:rsid w:val="00EF2331"/>
    <w:rsid w:val="00EF347F"/>
    <w:rsid w:val="00EF533E"/>
    <w:rsid w:val="00EF7CAE"/>
    <w:rsid w:val="00F06C2D"/>
    <w:rsid w:val="00F1433D"/>
    <w:rsid w:val="00F2152E"/>
    <w:rsid w:val="00F27DEB"/>
    <w:rsid w:val="00F35902"/>
    <w:rsid w:val="00F370F2"/>
    <w:rsid w:val="00F409DC"/>
    <w:rsid w:val="00F40CD7"/>
    <w:rsid w:val="00F456D9"/>
    <w:rsid w:val="00F473E1"/>
    <w:rsid w:val="00F553C4"/>
    <w:rsid w:val="00F55B0D"/>
    <w:rsid w:val="00F56F92"/>
    <w:rsid w:val="00F573F0"/>
    <w:rsid w:val="00F666BA"/>
    <w:rsid w:val="00F67214"/>
    <w:rsid w:val="00F6733D"/>
    <w:rsid w:val="00F72852"/>
    <w:rsid w:val="00F7483E"/>
    <w:rsid w:val="00F7489B"/>
    <w:rsid w:val="00F80928"/>
    <w:rsid w:val="00F822B4"/>
    <w:rsid w:val="00F84D23"/>
    <w:rsid w:val="00F86125"/>
    <w:rsid w:val="00F90AC1"/>
    <w:rsid w:val="00F969C5"/>
    <w:rsid w:val="00FA11A0"/>
    <w:rsid w:val="00FA2A6D"/>
    <w:rsid w:val="00FA4153"/>
    <w:rsid w:val="00FA4BC2"/>
    <w:rsid w:val="00FB529D"/>
    <w:rsid w:val="00FB6FA0"/>
    <w:rsid w:val="00FC0F5A"/>
    <w:rsid w:val="00FC2F42"/>
    <w:rsid w:val="00FC74E4"/>
    <w:rsid w:val="00FD7ED7"/>
    <w:rsid w:val="00FE10E9"/>
    <w:rsid w:val="00FE1FA5"/>
    <w:rsid w:val="00FE507B"/>
    <w:rsid w:val="00FF0640"/>
    <w:rsid w:val="00FF0EB4"/>
    <w:rsid w:val="00FF3380"/>
    <w:rsid w:val="00FF4734"/>
    <w:rsid w:val="03831236"/>
    <w:rsid w:val="06F30710"/>
    <w:rsid w:val="0835554D"/>
    <w:rsid w:val="08420CAE"/>
    <w:rsid w:val="0889727B"/>
    <w:rsid w:val="094B5940"/>
    <w:rsid w:val="09C9519C"/>
    <w:rsid w:val="09CF6BB1"/>
    <w:rsid w:val="0A4F12C9"/>
    <w:rsid w:val="0A801619"/>
    <w:rsid w:val="0BC96FF0"/>
    <w:rsid w:val="0C5C7E64"/>
    <w:rsid w:val="0C9B2018"/>
    <w:rsid w:val="0CB87790"/>
    <w:rsid w:val="0CC913C8"/>
    <w:rsid w:val="0CD43E9E"/>
    <w:rsid w:val="0D197B03"/>
    <w:rsid w:val="0D6245F7"/>
    <w:rsid w:val="0F5F50F9"/>
    <w:rsid w:val="0F6159BE"/>
    <w:rsid w:val="0F7E4E5C"/>
    <w:rsid w:val="0FA37261"/>
    <w:rsid w:val="0FB634E8"/>
    <w:rsid w:val="0FDE686C"/>
    <w:rsid w:val="110B0740"/>
    <w:rsid w:val="11910467"/>
    <w:rsid w:val="1198412A"/>
    <w:rsid w:val="14D62EA9"/>
    <w:rsid w:val="156F4BBA"/>
    <w:rsid w:val="15CA22E2"/>
    <w:rsid w:val="1682323F"/>
    <w:rsid w:val="17032688"/>
    <w:rsid w:val="17C74D2B"/>
    <w:rsid w:val="19255582"/>
    <w:rsid w:val="19B538D7"/>
    <w:rsid w:val="19E51999"/>
    <w:rsid w:val="1ABB087D"/>
    <w:rsid w:val="1B995513"/>
    <w:rsid w:val="1BBC054B"/>
    <w:rsid w:val="1D1C3424"/>
    <w:rsid w:val="1DA014FC"/>
    <w:rsid w:val="1DD75F32"/>
    <w:rsid w:val="1F7C68F3"/>
    <w:rsid w:val="21813158"/>
    <w:rsid w:val="22804C59"/>
    <w:rsid w:val="23216982"/>
    <w:rsid w:val="23A6613D"/>
    <w:rsid w:val="250273A3"/>
    <w:rsid w:val="251C5B95"/>
    <w:rsid w:val="260678C3"/>
    <w:rsid w:val="26881B6C"/>
    <w:rsid w:val="28472C02"/>
    <w:rsid w:val="287E0A6F"/>
    <w:rsid w:val="2881331F"/>
    <w:rsid w:val="297414A2"/>
    <w:rsid w:val="2A756869"/>
    <w:rsid w:val="2B190D70"/>
    <w:rsid w:val="2BC04D88"/>
    <w:rsid w:val="2DF10F74"/>
    <w:rsid w:val="302258FF"/>
    <w:rsid w:val="311A7038"/>
    <w:rsid w:val="316B62D0"/>
    <w:rsid w:val="316C7AA1"/>
    <w:rsid w:val="31C84ADC"/>
    <w:rsid w:val="328A2EA5"/>
    <w:rsid w:val="333E2BEF"/>
    <w:rsid w:val="335E4582"/>
    <w:rsid w:val="340A66A5"/>
    <w:rsid w:val="356104B9"/>
    <w:rsid w:val="36A5356B"/>
    <w:rsid w:val="36AE1B85"/>
    <w:rsid w:val="373D0A3E"/>
    <w:rsid w:val="37C317FB"/>
    <w:rsid w:val="37D344E0"/>
    <w:rsid w:val="38133F25"/>
    <w:rsid w:val="39335FA4"/>
    <w:rsid w:val="39C57535"/>
    <w:rsid w:val="3A330935"/>
    <w:rsid w:val="3AE710BD"/>
    <w:rsid w:val="3B6B584A"/>
    <w:rsid w:val="3B762441"/>
    <w:rsid w:val="3D95517D"/>
    <w:rsid w:val="3E445760"/>
    <w:rsid w:val="3F086863"/>
    <w:rsid w:val="3FAD4A14"/>
    <w:rsid w:val="3FFD4EDF"/>
    <w:rsid w:val="40D05441"/>
    <w:rsid w:val="427277C5"/>
    <w:rsid w:val="42EE60EB"/>
    <w:rsid w:val="43BC2FEB"/>
    <w:rsid w:val="448636F5"/>
    <w:rsid w:val="44960B69"/>
    <w:rsid w:val="46092971"/>
    <w:rsid w:val="46263EBC"/>
    <w:rsid w:val="46EB2A18"/>
    <w:rsid w:val="48675291"/>
    <w:rsid w:val="49013EAE"/>
    <w:rsid w:val="4A032AF0"/>
    <w:rsid w:val="4C9752DC"/>
    <w:rsid w:val="4CB23D4E"/>
    <w:rsid w:val="4CDC005F"/>
    <w:rsid w:val="4DF5609B"/>
    <w:rsid w:val="4E3B36EF"/>
    <w:rsid w:val="4EF474AD"/>
    <w:rsid w:val="4F7E532C"/>
    <w:rsid w:val="4FB52B6F"/>
    <w:rsid w:val="4FC43259"/>
    <w:rsid w:val="5079399B"/>
    <w:rsid w:val="51722836"/>
    <w:rsid w:val="51DC67BF"/>
    <w:rsid w:val="528C5CE5"/>
    <w:rsid w:val="52B376EB"/>
    <w:rsid w:val="533E5572"/>
    <w:rsid w:val="5351618A"/>
    <w:rsid w:val="54015662"/>
    <w:rsid w:val="5503044A"/>
    <w:rsid w:val="5528788F"/>
    <w:rsid w:val="55FC3817"/>
    <w:rsid w:val="57522D60"/>
    <w:rsid w:val="59725AC6"/>
    <w:rsid w:val="59B03ACD"/>
    <w:rsid w:val="5A1A5C91"/>
    <w:rsid w:val="5A420B5E"/>
    <w:rsid w:val="5B960593"/>
    <w:rsid w:val="5C65152D"/>
    <w:rsid w:val="5CFA4499"/>
    <w:rsid w:val="5D402282"/>
    <w:rsid w:val="5E1E60E7"/>
    <w:rsid w:val="5E9F5687"/>
    <w:rsid w:val="5F12250C"/>
    <w:rsid w:val="5F8E5FCD"/>
    <w:rsid w:val="5F9E1AF3"/>
    <w:rsid w:val="5FFF281E"/>
    <w:rsid w:val="61985F01"/>
    <w:rsid w:val="620262DB"/>
    <w:rsid w:val="6398398B"/>
    <w:rsid w:val="650D2272"/>
    <w:rsid w:val="661C136B"/>
    <w:rsid w:val="667F741E"/>
    <w:rsid w:val="6949691B"/>
    <w:rsid w:val="69FF522C"/>
    <w:rsid w:val="6A7A0101"/>
    <w:rsid w:val="6AB37396"/>
    <w:rsid w:val="6B2F3901"/>
    <w:rsid w:val="6B7E4132"/>
    <w:rsid w:val="6CC85207"/>
    <w:rsid w:val="6E571195"/>
    <w:rsid w:val="6FA33526"/>
    <w:rsid w:val="70CC1085"/>
    <w:rsid w:val="70DB6E3A"/>
    <w:rsid w:val="71607165"/>
    <w:rsid w:val="719F62EB"/>
    <w:rsid w:val="71C536A5"/>
    <w:rsid w:val="72473A1C"/>
    <w:rsid w:val="724E4FA2"/>
    <w:rsid w:val="726148AD"/>
    <w:rsid w:val="72B9405E"/>
    <w:rsid w:val="74745024"/>
    <w:rsid w:val="747E0228"/>
    <w:rsid w:val="74CC682B"/>
    <w:rsid w:val="75670885"/>
    <w:rsid w:val="75B0387E"/>
    <w:rsid w:val="76610056"/>
    <w:rsid w:val="76E71522"/>
    <w:rsid w:val="76F83995"/>
    <w:rsid w:val="77ED2B68"/>
    <w:rsid w:val="78C77617"/>
    <w:rsid w:val="7ACB552D"/>
    <w:rsid w:val="7B267284"/>
    <w:rsid w:val="7D1776C0"/>
    <w:rsid w:val="7D3B528B"/>
    <w:rsid w:val="7DD21B32"/>
    <w:rsid w:val="7FCC00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qFormat="1" w:unhideWhenUsed="0" w:uiPriority="0" w:name="toc 2"/>
    <w:lsdException w:qFormat="1" w:unhideWhenUsed="0" w:uiPriority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/>
      <w:sz w:val="28"/>
      <w:szCs w:val="28"/>
      <w:lang w:val="en-US" w:eastAsia="zh-CN" w:bidi="ar-SA"/>
    </w:rPr>
  </w:style>
  <w:style w:type="paragraph" w:styleId="2">
    <w:name w:val="heading 1"/>
    <w:basedOn w:val="1"/>
    <w:next w:val="1"/>
    <w:link w:val="41"/>
    <w:qFormat/>
    <w:uiPriority w:val="0"/>
    <w:pPr>
      <w:keepNext/>
      <w:jc w:val="center"/>
      <w:outlineLvl w:val="0"/>
    </w:pPr>
    <w:rPr>
      <w:rFonts w:ascii="黑体" w:hAnsi="Times New Roman" w:eastAsia="黑体"/>
    </w:rPr>
  </w:style>
  <w:style w:type="paragraph" w:styleId="3">
    <w:name w:val="heading 2"/>
    <w:basedOn w:val="1"/>
    <w:next w:val="4"/>
    <w:link w:val="42"/>
    <w:qFormat/>
    <w:uiPriority w:val="0"/>
    <w:pPr>
      <w:keepNext/>
      <w:spacing w:line="720" w:lineRule="exact"/>
      <w:jc w:val="both"/>
      <w:outlineLvl w:val="1"/>
    </w:pPr>
    <w:rPr>
      <w:rFonts w:ascii="黑体" w:hAnsi="Calibri" w:eastAsia="黑体"/>
    </w:rPr>
  </w:style>
  <w:style w:type="paragraph" w:styleId="5">
    <w:name w:val="heading 3"/>
    <w:basedOn w:val="1"/>
    <w:next w:val="4"/>
    <w:qFormat/>
    <w:uiPriority w:val="0"/>
    <w:pPr>
      <w:keepNext/>
      <w:spacing w:line="320" w:lineRule="exact"/>
      <w:jc w:val="both"/>
      <w:outlineLvl w:val="2"/>
    </w:pPr>
    <w:rPr>
      <w:rFonts w:ascii="楷体_GB2312" w:hAnsi="Times New Roman" w:eastAsia="楷体_GB2312"/>
      <w:sz w:val="32"/>
      <w:szCs w:val="32"/>
    </w:rPr>
  </w:style>
  <w:style w:type="paragraph" w:styleId="6">
    <w:name w:val="heading 4"/>
    <w:basedOn w:val="1"/>
    <w:next w:val="4"/>
    <w:qFormat/>
    <w:uiPriority w:val="0"/>
    <w:pPr>
      <w:keepNext/>
      <w:spacing w:line="600" w:lineRule="exact"/>
      <w:jc w:val="center"/>
      <w:outlineLvl w:val="3"/>
    </w:pPr>
    <w:rPr>
      <w:rFonts w:ascii="楷体_GB2312" w:hAnsi="Times New Roman" w:eastAsia="楷体_GB2312"/>
      <w:sz w:val="32"/>
      <w:szCs w:val="32"/>
    </w:rPr>
  </w:style>
  <w:style w:type="paragraph" w:styleId="7">
    <w:name w:val="heading 5"/>
    <w:basedOn w:val="1"/>
    <w:next w:val="1"/>
    <w:qFormat/>
    <w:uiPriority w:val="0"/>
    <w:pPr>
      <w:keepNext/>
      <w:keepLines/>
      <w:autoSpaceDE/>
      <w:autoSpaceDN/>
      <w:adjustRightInd/>
      <w:spacing w:before="280" w:after="290" w:line="376" w:lineRule="auto"/>
      <w:jc w:val="both"/>
      <w:outlineLvl w:val="4"/>
    </w:pPr>
    <w:rPr>
      <w:rFonts w:ascii="Times New Roman" w:hAnsi="Times New Roman"/>
      <w:b/>
      <w:bCs/>
      <w:kern w:val="2"/>
    </w:rPr>
  </w:style>
  <w:style w:type="paragraph" w:styleId="8">
    <w:name w:val="heading 6"/>
    <w:basedOn w:val="1"/>
    <w:next w:val="1"/>
    <w:qFormat/>
    <w:uiPriority w:val="0"/>
    <w:pPr>
      <w:keepNext/>
      <w:keepLines/>
      <w:spacing w:before="240" w:after="64" w:line="320" w:lineRule="atLeast"/>
      <w:outlineLvl w:val="5"/>
    </w:pPr>
    <w:rPr>
      <w:rFonts w:ascii="Arial" w:hAnsi="Arial" w:cs="Arial"/>
      <w:b/>
      <w:bCs/>
      <w:sz w:val="20"/>
      <w:szCs w:val="24"/>
    </w:rPr>
  </w:style>
  <w:style w:type="paragraph" w:styleId="9">
    <w:name w:val="heading 7"/>
    <w:basedOn w:val="1"/>
    <w:next w:val="1"/>
    <w:qFormat/>
    <w:uiPriority w:val="0"/>
    <w:pPr>
      <w:keepNext/>
      <w:keepLines/>
      <w:spacing w:before="240" w:after="64" w:line="320" w:lineRule="atLeast"/>
      <w:outlineLvl w:val="6"/>
    </w:pPr>
    <w:rPr>
      <w:rFonts w:ascii="Times New Roman" w:hAnsi="Times New Roman"/>
      <w:b/>
      <w:bCs/>
      <w:sz w:val="20"/>
      <w:szCs w:val="24"/>
    </w:rPr>
  </w:style>
  <w:style w:type="paragraph" w:styleId="10">
    <w:name w:val="heading 8"/>
    <w:basedOn w:val="1"/>
    <w:next w:val="1"/>
    <w:qFormat/>
    <w:uiPriority w:val="0"/>
    <w:pPr>
      <w:keepNext/>
      <w:keepLines/>
      <w:spacing w:before="240" w:after="64" w:line="320" w:lineRule="atLeast"/>
      <w:outlineLvl w:val="7"/>
    </w:pPr>
    <w:rPr>
      <w:rFonts w:ascii="Arial" w:hAnsi="Arial" w:cs="Arial"/>
      <w:sz w:val="20"/>
      <w:szCs w:val="24"/>
    </w:rPr>
  </w:style>
  <w:style w:type="paragraph" w:styleId="11">
    <w:name w:val="heading 9"/>
    <w:basedOn w:val="1"/>
    <w:next w:val="1"/>
    <w:qFormat/>
    <w:uiPriority w:val="0"/>
    <w:pPr>
      <w:keepNext/>
      <w:keepLines/>
      <w:spacing w:before="240" w:after="64" w:line="320" w:lineRule="atLeast"/>
      <w:outlineLvl w:val="8"/>
    </w:pPr>
    <w:rPr>
      <w:rFonts w:ascii="Arial" w:hAnsi="Arial" w:cs="Arial"/>
      <w:sz w:val="21"/>
      <w:szCs w:val="21"/>
    </w:rPr>
  </w:style>
  <w:style w:type="character" w:default="1" w:styleId="37">
    <w:name w:val="Default Paragraph Font"/>
    <w:unhideWhenUsed/>
    <w:uiPriority w:val="1"/>
  </w:style>
  <w:style w:type="table" w:default="1" w:styleId="35">
    <w:name w:val="Normal Table"/>
    <w:unhideWhenUsed/>
    <w:qFormat/>
    <w:uiPriority w:val="99"/>
    <w:tblPr>
      <w:tblStyle w:val="35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  <w:jc w:val="both"/>
    </w:pPr>
    <w:rPr>
      <w:rFonts w:ascii="Times New Roman" w:hAnsi="Times New Roman"/>
      <w:sz w:val="21"/>
      <w:szCs w:val="21"/>
    </w:rPr>
  </w:style>
  <w:style w:type="paragraph" w:styleId="12">
    <w:name w:val="toc 7"/>
    <w:basedOn w:val="1"/>
    <w:next w:val="1"/>
    <w:semiHidden/>
    <w:qFormat/>
    <w:uiPriority w:val="0"/>
    <w:pPr>
      <w:autoSpaceDE/>
      <w:autoSpaceDN/>
      <w:adjustRightInd/>
      <w:ind w:left="2520" w:leftChars="1200"/>
      <w:jc w:val="both"/>
    </w:pPr>
    <w:rPr>
      <w:rFonts w:ascii="Times New Roman" w:hAnsi="Times New Roman"/>
      <w:kern w:val="2"/>
      <w:sz w:val="21"/>
      <w:szCs w:val="24"/>
    </w:rPr>
  </w:style>
  <w:style w:type="paragraph" w:styleId="13">
    <w:name w:val="Document Map"/>
    <w:basedOn w:val="1"/>
    <w:semiHidden/>
    <w:qFormat/>
    <w:uiPriority w:val="0"/>
    <w:pPr>
      <w:shd w:val="clear" w:color="auto" w:fill="000080"/>
      <w:autoSpaceDE/>
      <w:autoSpaceDN/>
      <w:adjustRightInd/>
      <w:jc w:val="both"/>
    </w:pPr>
    <w:rPr>
      <w:rFonts w:ascii="Times New Roman" w:hAnsi="Times New Roman"/>
      <w:kern w:val="2"/>
      <w:sz w:val="21"/>
      <w:szCs w:val="24"/>
    </w:rPr>
  </w:style>
  <w:style w:type="paragraph" w:styleId="14">
    <w:name w:val="Salutation"/>
    <w:basedOn w:val="1"/>
    <w:next w:val="1"/>
    <w:qFormat/>
    <w:uiPriority w:val="0"/>
    <w:pPr>
      <w:autoSpaceDE/>
      <w:autoSpaceDN/>
      <w:adjustRightInd/>
      <w:jc w:val="both"/>
    </w:pPr>
    <w:rPr>
      <w:rFonts w:ascii="Times New Roman" w:hAnsi="Times New Roman"/>
      <w:kern w:val="2"/>
      <w:sz w:val="24"/>
      <w:szCs w:val="20"/>
    </w:rPr>
  </w:style>
  <w:style w:type="paragraph" w:styleId="15">
    <w:name w:val="Body Text"/>
    <w:basedOn w:val="1"/>
    <w:qFormat/>
    <w:uiPriority w:val="0"/>
    <w:pPr>
      <w:autoSpaceDE/>
      <w:autoSpaceDN/>
      <w:adjustRightInd/>
      <w:spacing w:after="120"/>
      <w:jc w:val="both"/>
    </w:pPr>
    <w:rPr>
      <w:rFonts w:ascii="Times New Roman" w:hAnsi="Times New Roman"/>
      <w:kern w:val="2"/>
      <w:sz w:val="21"/>
      <w:szCs w:val="24"/>
    </w:rPr>
  </w:style>
  <w:style w:type="paragraph" w:styleId="16">
    <w:name w:val="Body Text Indent"/>
    <w:basedOn w:val="1"/>
    <w:qFormat/>
    <w:uiPriority w:val="0"/>
    <w:pPr>
      <w:spacing w:line="600" w:lineRule="exact"/>
      <w:ind w:firstLine="560"/>
      <w:jc w:val="both"/>
    </w:pPr>
    <w:rPr>
      <w:rFonts w:ascii="方正书宋简体" w:hAnsi="Times New Roman" w:eastAsia="方正书宋简体"/>
    </w:rPr>
  </w:style>
  <w:style w:type="paragraph" w:styleId="17">
    <w:name w:val="toc 5"/>
    <w:basedOn w:val="1"/>
    <w:next w:val="1"/>
    <w:semiHidden/>
    <w:qFormat/>
    <w:uiPriority w:val="0"/>
    <w:pPr>
      <w:autoSpaceDE/>
      <w:autoSpaceDN/>
      <w:adjustRightInd/>
      <w:ind w:left="1680" w:leftChars="800"/>
      <w:jc w:val="both"/>
    </w:pPr>
    <w:rPr>
      <w:rFonts w:ascii="Times New Roman" w:hAnsi="Times New Roman"/>
      <w:kern w:val="2"/>
      <w:sz w:val="21"/>
      <w:szCs w:val="24"/>
    </w:rPr>
  </w:style>
  <w:style w:type="paragraph" w:styleId="18">
    <w:name w:val="toc 3"/>
    <w:basedOn w:val="1"/>
    <w:next w:val="1"/>
    <w:semiHidden/>
    <w:qFormat/>
    <w:uiPriority w:val="0"/>
    <w:pPr>
      <w:tabs>
        <w:tab w:val="left" w:pos="1080"/>
        <w:tab w:val="right" w:leader="dot" w:pos="9344"/>
      </w:tabs>
      <w:autoSpaceDE/>
      <w:autoSpaceDN/>
      <w:adjustRightInd/>
      <w:ind w:left="359" w:leftChars="171" w:firstLine="1"/>
      <w:jc w:val="both"/>
    </w:pPr>
    <w:rPr>
      <w:rFonts w:ascii="Times New Roman" w:hAnsi="Times New Roman"/>
      <w:kern w:val="2"/>
      <w:sz w:val="21"/>
      <w:szCs w:val="24"/>
    </w:rPr>
  </w:style>
  <w:style w:type="paragraph" w:styleId="19">
    <w:name w:val="Plain Text"/>
    <w:basedOn w:val="1"/>
    <w:qFormat/>
    <w:uiPriority w:val="0"/>
    <w:pPr>
      <w:jc w:val="both"/>
    </w:pPr>
    <w:rPr>
      <w:rFonts w:ascii="宋体" w:hAnsi="Times New Roman"/>
      <w:sz w:val="21"/>
      <w:szCs w:val="21"/>
    </w:rPr>
  </w:style>
  <w:style w:type="paragraph" w:styleId="20">
    <w:name w:val="toc 8"/>
    <w:basedOn w:val="1"/>
    <w:next w:val="1"/>
    <w:semiHidden/>
    <w:qFormat/>
    <w:uiPriority w:val="0"/>
    <w:pPr>
      <w:autoSpaceDE/>
      <w:autoSpaceDN/>
      <w:adjustRightInd/>
      <w:ind w:left="2940" w:leftChars="1400"/>
      <w:jc w:val="both"/>
    </w:pPr>
    <w:rPr>
      <w:rFonts w:ascii="Times New Roman" w:hAnsi="Times New Roman"/>
      <w:kern w:val="2"/>
      <w:sz w:val="21"/>
      <w:szCs w:val="24"/>
    </w:rPr>
  </w:style>
  <w:style w:type="paragraph" w:styleId="21">
    <w:name w:val="Date"/>
    <w:basedOn w:val="1"/>
    <w:next w:val="1"/>
    <w:qFormat/>
    <w:uiPriority w:val="0"/>
    <w:pPr>
      <w:jc w:val="both"/>
    </w:pPr>
    <w:rPr>
      <w:sz w:val="32"/>
      <w:szCs w:val="32"/>
    </w:rPr>
  </w:style>
  <w:style w:type="paragraph" w:styleId="22">
    <w:name w:val="Body Text Indent 2"/>
    <w:basedOn w:val="1"/>
    <w:qFormat/>
    <w:uiPriority w:val="0"/>
    <w:pPr>
      <w:spacing w:line="640" w:lineRule="exact"/>
      <w:ind w:firstLine="645"/>
      <w:jc w:val="both"/>
    </w:pPr>
    <w:rPr>
      <w:rFonts w:ascii="楷体_GB2312" w:hAnsi="Times New Roman" w:eastAsia="楷体_GB2312"/>
      <w:sz w:val="32"/>
      <w:szCs w:val="32"/>
    </w:rPr>
  </w:style>
  <w:style w:type="paragraph" w:styleId="23">
    <w:name w:val="footer"/>
    <w:basedOn w:val="1"/>
    <w:link w:val="43"/>
    <w:qFormat/>
    <w:uiPriority w:val="0"/>
    <w:pPr>
      <w:tabs>
        <w:tab w:val="center" w:pos="4153"/>
        <w:tab w:val="right" w:pos="8306"/>
      </w:tabs>
    </w:pPr>
    <w:rPr>
      <w:rFonts w:ascii="Calibri" w:hAnsi="Calibri"/>
      <w:sz w:val="18"/>
      <w:szCs w:val="18"/>
    </w:rPr>
  </w:style>
  <w:style w:type="paragraph" w:styleId="2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rFonts w:ascii="Times New Roman" w:hAnsi="Times New Roman"/>
      <w:sz w:val="18"/>
      <w:szCs w:val="18"/>
    </w:rPr>
  </w:style>
  <w:style w:type="paragraph" w:styleId="25">
    <w:name w:val="toc 1"/>
    <w:basedOn w:val="1"/>
    <w:next w:val="1"/>
    <w:semiHidden/>
    <w:qFormat/>
    <w:uiPriority w:val="0"/>
    <w:pPr>
      <w:tabs>
        <w:tab w:val="left" w:pos="420"/>
        <w:tab w:val="left" w:pos="720"/>
        <w:tab w:val="right" w:leader="dot" w:pos="9344"/>
      </w:tabs>
      <w:autoSpaceDE/>
      <w:autoSpaceDN/>
      <w:adjustRightInd/>
      <w:spacing w:line="360" w:lineRule="auto"/>
      <w:ind w:firstLine="359" w:firstLineChars="149"/>
      <w:jc w:val="both"/>
    </w:pPr>
    <w:rPr>
      <w:rFonts w:ascii="Times New Roman" w:hAnsi="Times New Roman"/>
      <w:b/>
      <w:kern w:val="2"/>
      <w:sz w:val="21"/>
      <w:szCs w:val="24"/>
    </w:rPr>
  </w:style>
  <w:style w:type="paragraph" w:styleId="26">
    <w:name w:val="toc 4"/>
    <w:basedOn w:val="1"/>
    <w:next w:val="1"/>
    <w:semiHidden/>
    <w:qFormat/>
    <w:uiPriority w:val="0"/>
    <w:pPr>
      <w:autoSpaceDE/>
      <w:autoSpaceDN/>
      <w:adjustRightInd/>
      <w:ind w:left="1260" w:leftChars="600"/>
      <w:jc w:val="both"/>
    </w:pPr>
    <w:rPr>
      <w:rFonts w:ascii="Times New Roman" w:hAnsi="Times New Roman"/>
      <w:kern w:val="2"/>
      <w:sz w:val="21"/>
      <w:szCs w:val="24"/>
    </w:rPr>
  </w:style>
  <w:style w:type="paragraph" w:styleId="27">
    <w:name w:val="toc 6"/>
    <w:basedOn w:val="1"/>
    <w:next w:val="1"/>
    <w:semiHidden/>
    <w:qFormat/>
    <w:uiPriority w:val="0"/>
    <w:pPr>
      <w:autoSpaceDE/>
      <w:autoSpaceDN/>
      <w:adjustRightInd/>
      <w:ind w:left="2100" w:leftChars="1000"/>
      <w:jc w:val="both"/>
    </w:pPr>
    <w:rPr>
      <w:rFonts w:ascii="Times New Roman" w:hAnsi="Times New Roman"/>
      <w:kern w:val="2"/>
      <w:sz w:val="21"/>
      <w:szCs w:val="24"/>
    </w:rPr>
  </w:style>
  <w:style w:type="paragraph" w:styleId="28">
    <w:name w:val="Body Text Indent 3"/>
    <w:basedOn w:val="1"/>
    <w:qFormat/>
    <w:uiPriority w:val="0"/>
    <w:pPr>
      <w:ind w:firstLine="570"/>
      <w:jc w:val="both"/>
    </w:pPr>
    <w:rPr>
      <w:rFonts w:ascii="Times New Roman" w:hAnsi="Times New Roman"/>
      <w:sz w:val="32"/>
      <w:szCs w:val="32"/>
    </w:rPr>
  </w:style>
  <w:style w:type="paragraph" w:styleId="29">
    <w:name w:val="toc 2"/>
    <w:basedOn w:val="1"/>
    <w:next w:val="1"/>
    <w:semiHidden/>
    <w:qFormat/>
    <w:uiPriority w:val="0"/>
    <w:pPr>
      <w:tabs>
        <w:tab w:val="left" w:pos="900"/>
        <w:tab w:val="right" w:leader="dot" w:pos="9344"/>
      </w:tabs>
      <w:autoSpaceDE/>
      <w:autoSpaceDN/>
      <w:adjustRightInd/>
      <w:ind w:left="359" w:leftChars="171" w:firstLine="1"/>
      <w:jc w:val="both"/>
    </w:pPr>
    <w:rPr>
      <w:rFonts w:ascii="Times New Roman" w:hAnsi="Times New Roman"/>
      <w:kern w:val="2"/>
      <w:sz w:val="21"/>
      <w:szCs w:val="24"/>
    </w:rPr>
  </w:style>
  <w:style w:type="paragraph" w:styleId="30">
    <w:name w:val="toc 9"/>
    <w:basedOn w:val="1"/>
    <w:next w:val="1"/>
    <w:semiHidden/>
    <w:qFormat/>
    <w:uiPriority w:val="0"/>
    <w:pPr>
      <w:autoSpaceDE/>
      <w:autoSpaceDN/>
      <w:adjustRightInd/>
      <w:ind w:left="3360" w:leftChars="1600"/>
      <w:jc w:val="both"/>
    </w:pPr>
    <w:rPr>
      <w:rFonts w:ascii="Times New Roman" w:hAnsi="Times New Roman"/>
      <w:kern w:val="2"/>
      <w:sz w:val="21"/>
      <w:szCs w:val="24"/>
    </w:rPr>
  </w:style>
  <w:style w:type="paragraph" w:styleId="31">
    <w:name w:val="Body Text 2"/>
    <w:basedOn w:val="1"/>
    <w:qFormat/>
    <w:uiPriority w:val="0"/>
    <w:pPr>
      <w:autoSpaceDE/>
      <w:autoSpaceDN/>
      <w:adjustRightInd/>
      <w:spacing w:after="120" w:line="480" w:lineRule="auto"/>
      <w:jc w:val="both"/>
    </w:pPr>
    <w:rPr>
      <w:rFonts w:ascii="Times New Roman" w:hAnsi="Times New Roman"/>
      <w:kern w:val="2"/>
      <w:sz w:val="21"/>
      <w:szCs w:val="24"/>
    </w:rPr>
  </w:style>
  <w:style w:type="paragraph" w:styleId="32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Arial" w:hAnsi="Arial" w:cs="Arial"/>
      <w:sz w:val="24"/>
      <w:szCs w:val="24"/>
    </w:rPr>
  </w:style>
  <w:style w:type="paragraph" w:styleId="33">
    <w:name w:val="Normal (Web)"/>
    <w:basedOn w:val="1"/>
    <w:qFormat/>
    <w:uiPriority w:val="0"/>
    <w:pPr>
      <w:widowControl/>
      <w:autoSpaceDE/>
      <w:autoSpaceDN/>
      <w:adjustRightInd/>
      <w:spacing w:before="100" w:beforeAutospacing="1" w:after="100" w:afterAutospacing="1" w:line="360" w:lineRule="auto"/>
    </w:pPr>
    <w:rPr>
      <w:rFonts w:ascii="Arial" w:hAnsi="Arial" w:eastAsia="Arial Unicode MS" w:cs="Arial"/>
      <w:sz w:val="24"/>
      <w:szCs w:val="24"/>
    </w:rPr>
  </w:style>
  <w:style w:type="paragraph" w:styleId="34">
    <w:name w:val="Title"/>
    <w:basedOn w:val="1"/>
    <w:qFormat/>
    <w:uiPriority w:val="0"/>
    <w:pPr>
      <w:numPr>
        <w:ilvl w:val="0"/>
        <w:numId w:val="1"/>
      </w:numPr>
      <w:autoSpaceDE/>
      <w:autoSpaceDN/>
      <w:adjustRightInd/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table" w:styleId="36">
    <w:name w:val="Table Grid"/>
    <w:basedOn w:val="35"/>
    <w:qFormat/>
    <w:uiPriority w:val="59"/>
    <w:pPr>
      <w:widowControl w:val="0"/>
      <w:jc w:val="both"/>
    </w:pPr>
    <w:tblPr>
      <w:tblStyle w:val="35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8">
    <w:name w:val="page number"/>
    <w:basedOn w:val="37"/>
    <w:qFormat/>
    <w:uiPriority w:val="0"/>
  </w:style>
  <w:style w:type="character" w:styleId="39">
    <w:name w:val="Emphasis"/>
    <w:basedOn w:val="37"/>
    <w:qFormat/>
    <w:uiPriority w:val="0"/>
    <w:rPr>
      <w:rFonts w:cs="Times New Roman"/>
      <w:color w:val="CC0000"/>
    </w:rPr>
  </w:style>
  <w:style w:type="character" w:styleId="40">
    <w:name w:val="Hyperlink"/>
    <w:unhideWhenUsed/>
    <w:qFormat/>
    <w:uiPriority w:val="0"/>
    <w:rPr>
      <w:color w:val="0000FF"/>
      <w:u w:val="single"/>
    </w:rPr>
  </w:style>
  <w:style w:type="character" w:customStyle="1" w:styleId="41">
    <w:name w:val="标题 1 Char"/>
    <w:basedOn w:val="37"/>
    <w:link w:val="2"/>
    <w:qFormat/>
    <w:uiPriority w:val="0"/>
    <w:rPr>
      <w:rFonts w:ascii="黑体" w:eastAsia="黑体"/>
      <w:sz w:val="28"/>
      <w:szCs w:val="28"/>
      <w:lang w:val="en-US" w:eastAsia="zh-CN" w:bidi="ar-SA"/>
    </w:rPr>
  </w:style>
  <w:style w:type="character" w:customStyle="1" w:styleId="42">
    <w:name w:val="标题 2 Char"/>
    <w:link w:val="3"/>
    <w:qFormat/>
    <w:uiPriority w:val="0"/>
    <w:rPr>
      <w:rFonts w:ascii="黑体" w:eastAsia="黑体"/>
      <w:sz w:val="28"/>
      <w:szCs w:val="28"/>
      <w:lang w:val="en-US" w:eastAsia="zh-CN" w:bidi="ar-SA"/>
    </w:rPr>
  </w:style>
  <w:style w:type="character" w:customStyle="1" w:styleId="43">
    <w:name w:val="页脚 Char"/>
    <w:link w:val="23"/>
    <w:qFormat/>
    <w:uiPriority w:val="0"/>
    <w:rPr>
      <w:rFonts w:eastAsia="宋体"/>
      <w:sz w:val="18"/>
      <w:szCs w:val="18"/>
      <w:lang w:val="en-US" w:eastAsia="zh-CN" w:bidi="ar-SA"/>
    </w:rPr>
  </w:style>
  <w:style w:type="character" w:customStyle="1" w:styleId="44">
    <w:name w:val="标题 1 Char Char"/>
    <w:qFormat/>
    <w:uiPriority w:val="0"/>
    <w:rPr>
      <w:rFonts w:ascii="Arial" w:hAnsi="Arial" w:eastAsia="黑体"/>
      <w:kern w:val="44"/>
      <w:sz w:val="36"/>
      <w:szCs w:val="36"/>
    </w:rPr>
  </w:style>
  <w:style w:type="paragraph" w:customStyle="1" w:styleId="45">
    <w:name w:val="Char Char Char"/>
    <w:basedOn w:val="1"/>
    <w:qFormat/>
    <w:uiPriority w:val="0"/>
    <w:pPr>
      <w:autoSpaceDE/>
      <w:autoSpaceDN/>
      <w:spacing w:line="360" w:lineRule="auto"/>
      <w:jc w:val="both"/>
    </w:pPr>
    <w:rPr>
      <w:rFonts w:ascii="Times New Roman" w:hAnsi="Times New Roman"/>
      <w:kern w:val="2"/>
      <w:sz w:val="21"/>
      <w:szCs w:val="20"/>
    </w:rPr>
  </w:style>
  <w:style w:type="paragraph" w:customStyle="1" w:styleId="46">
    <w:name w:val="CM77"/>
    <w:basedOn w:val="47"/>
    <w:next w:val="47"/>
    <w:qFormat/>
    <w:uiPriority w:val="0"/>
    <w:pPr>
      <w:spacing w:after="140"/>
    </w:pPr>
    <w:rPr>
      <w:color w:val="auto"/>
    </w:rPr>
  </w:style>
  <w:style w:type="paragraph" w:customStyle="1" w:styleId="47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zh-CN" w:bidi="ar-SA"/>
    </w:rPr>
  </w:style>
  <w:style w:type="paragraph" w:customStyle="1" w:styleId="48">
    <w:name w:val="段(正文）"/>
    <w:qFormat/>
    <w:uiPriority w:val="0"/>
    <w:pPr>
      <w:autoSpaceDE w:val="0"/>
      <w:autoSpaceDN w:val="0"/>
      <w:ind w:firstLine="420"/>
      <w:jc w:val="both"/>
    </w:pPr>
    <w:rPr>
      <w:rFonts w:ascii="宋体" w:hAnsi="Times New Roman"/>
      <w:sz w:val="21"/>
      <w:szCs w:val="21"/>
      <w:lang w:val="en-US" w:eastAsia="zh-CN" w:bidi="ar-SA"/>
    </w:rPr>
  </w:style>
  <w:style w:type="paragraph" w:customStyle="1" w:styleId="49">
    <w:name w:val="样式1"/>
    <w:basedOn w:val="1"/>
    <w:qFormat/>
    <w:uiPriority w:val="0"/>
    <w:pPr>
      <w:tabs>
        <w:tab w:val="left" w:pos="709"/>
      </w:tabs>
      <w:ind w:left="709" w:hanging="709"/>
      <w:jc w:val="both"/>
    </w:pPr>
    <w:rPr>
      <w:rFonts w:ascii="宋体" w:hAnsi="Times New Roman"/>
      <w:sz w:val="21"/>
      <w:szCs w:val="21"/>
    </w:rPr>
  </w:style>
  <w:style w:type="paragraph" w:styleId="50">
    <w:name w:val="List Paragraph"/>
    <w:basedOn w:val="1"/>
    <w:qFormat/>
    <w:uiPriority w:val="99"/>
    <w:pPr>
      <w:autoSpaceDE/>
      <w:autoSpaceDN/>
      <w:adjustRightInd/>
      <w:ind w:firstLine="420" w:firstLineChars="200"/>
      <w:jc w:val="both"/>
    </w:pPr>
    <w:rPr>
      <w:rFonts w:ascii="黑体" w:hAnsi="宋体"/>
      <w:bCs/>
      <w:kern w:val="2"/>
      <w:sz w:val="24"/>
      <w:szCs w:val="21"/>
    </w:rPr>
  </w:style>
  <w:style w:type="paragraph" w:customStyle="1" w:styleId="51">
    <w:name w:val="篇名"/>
    <w:basedOn w:val="1"/>
    <w:next w:val="1"/>
    <w:qFormat/>
    <w:uiPriority w:val="0"/>
    <w:pPr>
      <w:widowControl/>
      <w:autoSpaceDE/>
      <w:autoSpaceDN/>
      <w:adjustRightInd/>
      <w:spacing w:line="360" w:lineRule="auto"/>
      <w:jc w:val="both"/>
    </w:pPr>
    <w:rPr>
      <w:rFonts w:ascii="宋体" w:hAnsi="宋体" w:eastAsia="仿宋_GB2312"/>
      <w:kern w:val="2"/>
      <w:sz w:val="21"/>
      <w:szCs w:val="20"/>
    </w:rPr>
  </w:style>
  <w:style w:type="paragraph" w:customStyle="1" w:styleId="52">
    <w:name w:val="样式 标题 1 + 四号 居中"/>
    <w:basedOn w:val="2"/>
    <w:qFormat/>
    <w:uiPriority w:val="0"/>
    <w:pPr>
      <w:keepLines/>
      <w:spacing w:before="240" w:after="240"/>
      <w:ind w:firstLine="288"/>
      <w:outlineLvl w:val="9"/>
    </w:pPr>
    <w:rPr>
      <w:rFonts w:ascii="Times New Roman" w:eastAsia="宋体"/>
      <w:b/>
      <w:bCs/>
    </w:rPr>
  </w:style>
  <w:style w:type="paragraph" w:customStyle="1" w:styleId="53">
    <w:name w:val="样式 样式 样式 样式 标题"/>
    <w:basedOn w:val="1"/>
    <w:qFormat/>
    <w:uiPriority w:val="0"/>
    <w:pPr>
      <w:keepNext/>
      <w:keepLines/>
      <w:tabs>
        <w:tab w:val="left" w:pos="709"/>
      </w:tabs>
      <w:spacing w:before="240"/>
      <w:ind w:left="709" w:hanging="709"/>
    </w:pPr>
    <w:rPr>
      <w:rFonts w:ascii="宋体" w:hAnsi="Times New Roman"/>
      <w:b/>
      <w:bCs/>
      <w:color w:val="000000"/>
      <w:sz w:val="21"/>
      <w:szCs w:val="21"/>
    </w:rPr>
  </w:style>
  <w:style w:type="paragraph" w:customStyle="1" w:styleId="54">
    <w:name w:val="标题C"/>
    <w:next w:val="4"/>
    <w:qFormat/>
    <w:uiPriority w:val="0"/>
    <w:pPr>
      <w:keepNext/>
      <w:keepLines/>
      <w:widowControl w:val="0"/>
      <w:numPr>
        <w:ilvl w:val="2"/>
        <w:numId w:val="2"/>
      </w:numPr>
      <w:tabs>
        <w:tab w:val="left" w:pos="360"/>
        <w:tab w:val="left" w:pos="840"/>
        <w:tab w:val="left" w:pos="945"/>
        <w:tab w:val="clear" w:pos="1080"/>
      </w:tabs>
      <w:spacing w:line="360" w:lineRule="auto"/>
      <w:outlineLvl w:val="2"/>
    </w:pPr>
    <w:rPr>
      <w:rFonts w:ascii="Arial" w:hAnsi="Arial"/>
      <w:b/>
      <w:sz w:val="28"/>
      <w:lang w:val="en-US" w:eastAsia="zh-CN" w:bidi="ar-SA"/>
    </w:rPr>
  </w:style>
  <w:style w:type="paragraph" w:customStyle="1" w:styleId="55">
    <w:name w:val="正文文字"/>
    <w:basedOn w:val="1"/>
    <w:qFormat/>
    <w:uiPriority w:val="0"/>
    <w:pPr>
      <w:numPr>
        <w:ilvl w:val="0"/>
        <w:numId w:val="3"/>
      </w:numPr>
      <w:tabs>
        <w:tab w:val="left" w:pos="902"/>
      </w:tabs>
      <w:autoSpaceDE/>
      <w:autoSpaceDN/>
      <w:adjustRightInd/>
      <w:spacing w:afterLines="50" w:line="360" w:lineRule="auto"/>
      <w:jc w:val="both"/>
    </w:pPr>
    <w:rPr>
      <w:rFonts w:ascii="Arial" w:hAnsi="Times New Roman" w:eastAsia="Times New Roman"/>
      <w:kern w:val="2"/>
      <w:sz w:val="24"/>
      <w:szCs w:val="20"/>
    </w:rPr>
  </w:style>
  <w:style w:type="paragraph" w:customStyle="1" w:styleId="56">
    <w:name w:val="xl48"/>
    <w:basedOn w:val="1"/>
    <w:qFormat/>
    <w:uiPriority w:val="0"/>
    <w:pPr>
      <w:widowControl/>
      <w:pBdr>
        <w:bottom w:val="single" w:color="auto" w:sz="4" w:space="0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eastAsia="Arial Unicode MS"/>
      <w:sz w:val="24"/>
      <w:szCs w:val="24"/>
    </w:rPr>
  </w:style>
  <w:style w:type="paragraph" w:customStyle="1" w:styleId="57">
    <w:name w:val="WPS Plain"/>
    <w:qFormat/>
    <w:uiPriority w:val="0"/>
    <w:rPr>
      <w:rFonts w:ascii="Times New Roman" w:hAnsi="Times New Roman"/>
      <w:lang w:val="en-US" w:eastAsia="zh-CN" w:bidi="ar-SA"/>
    </w:rPr>
  </w:style>
  <w:style w:type="paragraph" w:customStyle="1" w:styleId="58">
    <w:name w:val="格式段落2"/>
    <w:basedOn w:val="1"/>
    <w:qFormat/>
    <w:uiPriority w:val="0"/>
    <w:pPr>
      <w:autoSpaceDE/>
      <w:autoSpaceDN/>
      <w:adjustRightInd/>
      <w:spacing w:line="360" w:lineRule="auto"/>
      <w:ind w:left="720" w:firstLine="480"/>
      <w:jc w:val="both"/>
    </w:pPr>
    <w:rPr>
      <w:rFonts w:ascii="宋体" w:hAnsi="宋体"/>
      <w:kern w:val="2"/>
      <w:sz w:val="24"/>
      <w:szCs w:val="24"/>
    </w:rPr>
  </w:style>
  <w:style w:type="paragraph" w:customStyle="1" w:styleId="59">
    <w:name w:val="标题D"/>
    <w:next w:val="4"/>
    <w:qFormat/>
    <w:uiPriority w:val="0"/>
    <w:pPr>
      <w:keepNext/>
      <w:keepLines/>
      <w:widowControl w:val="0"/>
      <w:numPr>
        <w:ilvl w:val="3"/>
        <w:numId w:val="2"/>
      </w:numPr>
      <w:tabs>
        <w:tab w:val="left" w:pos="360"/>
        <w:tab w:val="clear" w:pos="1080"/>
      </w:tabs>
      <w:spacing w:line="360" w:lineRule="auto"/>
      <w:outlineLvl w:val="3"/>
    </w:pPr>
    <w:rPr>
      <w:rFonts w:ascii="Arial" w:hAnsi="Arial"/>
      <w:b/>
      <w:sz w:val="28"/>
      <w:lang w:val="en-US" w:eastAsia="zh-CN" w:bidi="ar-SA"/>
    </w:rPr>
  </w:style>
  <w:style w:type="paragraph" w:customStyle="1" w:styleId="60">
    <w:name w:val="方案正文"/>
    <w:basedOn w:val="1"/>
    <w:qFormat/>
    <w:uiPriority w:val="0"/>
    <w:pPr>
      <w:autoSpaceDE/>
      <w:autoSpaceDN/>
      <w:adjustRightInd/>
      <w:spacing w:line="360" w:lineRule="auto"/>
      <w:ind w:firstLine="359" w:firstLineChars="171"/>
    </w:pPr>
    <w:rPr>
      <w:rFonts w:ascii="Arial" w:hAnsi="Arial"/>
      <w:kern w:val="2"/>
      <w:sz w:val="24"/>
      <w:szCs w:val="20"/>
    </w:rPr>
  </w:style>
  <w:style w:type="paragraph" w:customStyle="1" w:styleId="61">
    <w:name w:val="简单回函地址"/>
    <w:basedOn w:val="1"/>
    <w:qFormat/>
    <w:uiPriority w:val="0"/>
    <w:pPr>
      <w:autoSpaceDE/>
      <w:autoSpaceDN/>
      <w:adjustRightInd/>
      <w:spacing w:line="360" w:lineRule="auto"/>
      <w:jc w:val="both"/>
    </w:pPr>
    <w:rPr>
      <w:rFonts w:ascii="Times New Roman" w:hAnsi="Times New Roman"/>
      <w:kern w:val="2"/>
      <w:sz w:val="24"/>
      <w:szCs w:val="24"/>
    </w:rPr>
  </w:style>
  <w:style w:type="paragraph" w:customStyle="1" w:styleId="62">
    <w:name w:val="Char Char Char1"/>
    <w:basedOn w:val="1"/>
    <w:qFormat/>
    <w:uiPriority w:val="0"/>
    <w:pPr>
      <w:autoSpaceDE/>
      <w:autoSpaceDN/>
      <w:adjustRightInd/>
      <w:jc w:val="both"/>
    </w:pPr>
    <w:rPr>
      <w:rFonts w:ascii="Tahoma" w:hAnsi="Tahoma"/>
      <w:kern w:val="2"/>
      <w:sz w:val="24"/>
      <w:szCs w:val="20"/>
    </w:rPr>
  </w:style>
  <w:style w:type="paragraph" w:customStyle="1" w:styleId="63">
    <w:name w:val="排列"/>
    <w:basedOn w:val="1"/>
    <w:qFormat/>
    <w:uiPriority w:val="0"/>
    <w:pPr>
      <w:widowControl/>
      <w:numPr>
        <w:ilvl w:val="0"/>
        <w:numId w:val="4"/>
      </w:numPr>
      <w:autoSpaceDE/>
      <w:autoSpaceDN/>
      <w:adjustRightInd/>
      <w:spacing w:line="360" w:lineRule="auto"/>
      <w:jc w:val="both"/>
    </w:pPr>
    <w:rPr>
      <w:rFonts w:ascii="Times New Roman" w:hAnsi="Times New Roman"/>
      <w:sz w:val="24"/>
    </w:rPr>
  </w:style>
  <w:style w:type="paragraph" w:customStyle="1" w:styleId="64">
    <w:name w:val="标题A"/>
    <w:next w:val="4"/>
    <w:qFormat/>
    <w:uiPriority w:val="0"/>
    <w:pPr>
      <w:keepNext/>
      <w:keepLines/>
      <w:widowControl w:val="0"/>
      <w:numPr>
        <w:ilvl w:val="0"/>
        <w:numId w:val="2"/>
      </w:numPr>
      <w:tabs>
        <w:tab w:val="left" w:pos="360"/>
        <w:tab w:val="clear" w:pos="425"/>
      </w:tabs>
      <w:spacing w:line="360" w:lineRule="auto"/>
      <w:ind w:left="0" w:firstLine="0"/>
      <w:outlineLvl w:val="0"/>
    </w:pPr>
    <w:rPr>
      <w:rFonts w:ascii="Arial" w:hAnsi="Arial"/>
      <w:b/>
      <w:sz w:val="32"/>
      <w:lang w:val="en-US" w:eastAsia="zh-CN" w:bidi="ar-SA"/>
    </w:rPr>
  </w:style>
  <w:style w:type="paragraph" w:customStyle="1" w:styleId="65">
    <w:name w:val="格式段落1"/>
    <w:basedOn w:val="1"/>
    <w:next w:val="4"/>
    <w:qFormat/>
    <w:uiPriority w:val="0"/>
    <w:pPr>
      <w:numPr>
        <w:ilvl w:val="0"/>
        <w:numId w:val="5"/>
      </w:numPr>
      <w:tabs>
        <w:tab w:val="clear" w:pos="405"/>
      </w:tabs>
      <w:autoSpaceDE/>
      <w:autoSpaceDN/>
      <w:adjustRightInd/>
      <w:spacing w:line="360" w:lineRule="auto"/>
      <w:ind w:left="0" w:firstLine="0"/>
      <w:jc w:val="both"/>
    </w:pPr>
    <w:rPr>
      <w:rFonts w:ascii="Times New Roman" w:hAnsi="Times New Roman"/>
      <w:kern w:val="2"/>
      <w:sz w:val="24"/>
      <w:szCs w:val="24"/>
    </w:rPr>
  </w:style>
  <w:style w:type="paragraph" w:customStyle="1" w:styleId="66">
    <w:name w:val="列出段落1"/>
    <w:basedOn w:val="1"/>
    <w:qFormat/>
    <w:uiPriority w:val="0"/>
    <w:pPr>
      <w:autoSpaceDE/>
      <w:autoSpaceDN/>
      <w:adjustRightInd/>
      <w:ind w:firstLine="420" w:firstLineChars="200"/>
      <w:jc w:val="both"/>
    </w:pPr>
    <w:rPr>
      <w:rFonts w:ascii="Calibri" w:hAnsi="Calibri"/>
      <w:kern w:val="2"/>
      <w:sz w:val="21"/>
      <w:szCs w:val="21"/>
    </w:rPr>
  </w:style>
  <w:style w:type="paragraph" w:customStyle="1" w:styleId="67">
    <w:name w:val="正文缩进1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4</Pages>
  <Words>1219</Words>
  <Characters>1230</Characters>
  <Lines>10</Lines>
  <Paragraphs>2</Paragraphs>
  <TotalTime>0</TotalTime>
  <ScaleCrop>false</ScaleCrop>
  <LinksUpToDate>false</LinksUpToDate>
  <CharactersWithSpaces>1306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2023-10-17T09:13:00Z</dcterms:created>
  <dc:creator>Lenovo User</dc:creator>
  <cp:lastModifiedBy>zjf</cp:lastModifiedBy>
  <cp:lastPrinted>2024-01-02T03:35:00Z</cp:lastPrinted>
  <dcterms:modified xsi:type="dcterms:W3CDTF">2025-11-20T03:35:53Z</dcterms:modified>
  <dc:title>文件编号：WZCD2009-22H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65ECBB7526074179B06CD2F2E99B9CD5_13</vt:lpwstr>
  </property>
</Properties>
</file>