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6C2A17">
      <w:pPr>
        <w:pStyle w:val="2"/>
        <w:keepNext w:val="0"/>
        <w:keepLines w:val="0"/>
        <w:pageBreakBefore w:val="0"/>
        <w:widowControl w:val="0"/>
        <w:numPr>
          <w:ilvl w:val="0"/>
          <w:numId w:val="0"/>
        </w:numPr>
        <w:kinsoku/>
        <w:wordWrap w:val="0"/>
        <w:overflowPunct/>
        <w:topLinePunct w:val="0"/>
        <w:autoSpaceDE w:val="0"/>
        <w:autoSpaceDN w:val="0"/>
        <w:bidi w:val="0"/>
        <w:adjustRightInd w:val="0"/>
        <w:snapToGrid w:val="0"/>
        <w:ind w:leftChars="0"/>
        <w:jc w:val="center"/>
        <w:textAlignment w:val="baseline"/>
        <w:rPr>
          <w:rFonts w:hint="eastAsia" w:ascii="Times New Roman" w:hAnsi="Times New Roman" w:cs="Times New Roman"/>
          <w:color w:val="000000"/>
          <w:lang w:val="en-US" w:eastAsia="zh-CN"/>
        </w:rPr>
      </w:pPr>
      <w:bookmarkStart w:id="0" w:name="_GoBack"/>
      <w:bookmarkEnd w:id="0"/>
      <w:r>
        <w:rPr>
          <w:rFonts w:hint="eastAsia"/>
          <w:lang w:val="en-US" w:eastAsia="zh-CN"/>
        </w:rPr>
        <w:t>没有重大违法记录的书面说明</w:t>
      </w:r>
    </w:p>
    <w:p w14:paraId="2C804890">
      <w:pPr>
        <w:bidi w:val="0"/>
        <w:rPr>
          <w:rFonts w:hint="eastAsia"/>
          <w:b/>
          <w:bCs/>
          <w:lang w:val="en-US" w:eastAsia="zh-CN"/>
        </w:rPr>
      </w:pPr>
      <w:r>
        <w:rPr>
          <w:rFonts w:hint="eastAsia"/>
          <w:b/>
          <w:bCs/>
          <w:lang w:val="en-US" w:eastAsia="zh-CN"/>
        </w:rPr>
        <w:t>提供声明，其余格式自拟，附相关证明资料。（供应商应出具参加政府采购活动前3年内在经营活动中没有重大违法记录的书面声明）</w:t>
      </w:r>
    </w:p>
    <w:p w14:paraId="144054C0">
      <w:pPr>
        <w:widowControl/>
        <w:kinsoku/>
        <w:bidi w:val="0"/>
        <w:adjustRightInd w:val="0"/>
        <w:snapToGrid w:val="0"/>
        <w:spacing w:line="560" w:lineRule="exact"/>
        <w:ind w:firstLine="480" w:firstLineChars="200"/>
        <w:jc w:val="left"/>
        <w:textAlignment w:val="baseline"/>
        <w:rPr>
          <w:rFonts w:hint="eastAsia" w:ascii="Times New Roman" w:hAnsi="Times New Roman" w:cs="Times New Roman"/>
          <w:color w:val="000000"/>
          <w:lang w:val="en-US" w:eastAsia="zh-CN"/>
        </w:rPr>
      </w:pPr>
    </w:p>
    <w:p w14:paraId="4C839D5C">
      <w:pPr>
        <w:widowControl/>
        <w:kinsoku/>
        <w:bidi w:val="0"/>
        <w:adjustRightInd w:val="0"/>
        <w:snapToGrid w:val="0"/>
        <w:spacing w:line="560" w:lineRule="exact"/>
        <w:ind w:firstLine="480" w:firstLineChars="200"/>
        <w:jc w:val="left"/>
        <w:textAlignment w:val="baseline"/>
        <w:rPr>
          <w:rFonts w:hint="eastAsia" w:ascii="Times New Roman" w:hAnsi="Times New Roman" w:cs="Times New Roman"/>
          <w:color w:val="000000"/>
          <w:lang w:val="en-US" w:eastAsia="zh-CN"/>
        </w:rPr>
      </w:pPr>
    </w:p>
    <w:p w14:paraId="27FC21B4">
      <w:pPr>
        <w:widowControl/>
        <w:kinsoku/>
        <w:bidi w:val="0"/>
        <w:adjustRightInd w:val="0"/>
        <w:snapToGrid w:val="0"/>
        <w:spacing w:line="560" w:lineRule="exact"/>
        <w:ind w:firstLine="480" w:firstLineChars="200"/>
        <w:jc w:val="left"/>
        <w:textAlignment w:val="baseline"/>
        <w:rPr>
          <w:rFonts w:hint="eastAsia" w:ascii="Times New Roman" w:hAnsi="Times New Roman" w:cs="Times New Roman"/>
          <w:color w:val="000000"/>
          <w:lang w:val="zh-CN" w:eastAsia="zh-CN"/>
        </w:rPr>
        <w:sectPr>
          <w:pgSz w:w="11906" w:h="16838"/>
          <w:pgMar w:top="1417" w:right="1134" w:bottom="1417" w:left="1134" w:header="851" w:footer="992" w:gutter="283"/>
          <w:cols w:space="0" w:num="1"/>
          <w:rtlGutter w:val="0"/>
          <w:docGrid w:type="lines" w:linePitch="333" w:charSpace="0"/>
        </w:sectPr>
      </w:pPr>
    </w:p>
    <w:p w14:paraId="56285F09">
      <w:pPr>
        <w:keepNext w:val="0"/>
        <w:keepLines w:val="0"/>
        <w:pageBreakBefore w:val="0"/>
        <w:widowControl w:val="0"/>
        <w:numPr>
          <w:ilvl w:val="0"/>
          <w:numId w:val="0"/>
        </w:numPr>
        <w:kinsoku/>
        <w:wordWrap w:val="0"/>
        <w:overflowPunct/>
        <w:topLinePunct w:val="0"/>
        <w:autoSpaceDE w:val="0"/>
        <w:autoSpaceDN w:val="0"/>
        <w:bidi w:val="0"/>
        <w:adjustRightInd/>
        <w:snapToGrid/>
        <w:spacing w:before="334" w:beforeLines="100" w:after="334" w:afterLines="100" w:line="240" w:lineRule="auto"/>
        <w:jc w:val="center"/>
        <w:textAlignment w:val="auto"/>
        <w:outlineLvl w:val="9"/>
        <w:rPr>
          <w:rFonts w:hint="eastAsia" w:ascii="仿宋" w:hAnsi="仿宋" w:eastAsia="仿宋" w:cs="仿宋"/>
          <w:b/>
          <w:bCs w:val="0"/>
          <w:kern w:val="2"/>
          <w:sz w:val="24"/>
          <w:szCs w:val="24"/>
          <w:lang w:val="en-US" w:eastAsia="zh-CN" w:bidi="ar-SA"/>
        </w:rPr>
      </w:pPr>
      <w:r>
        <w:rPr>
          <w:rFonts w:hint="eastAsia" w:ascii="仿宋" w:hAnsi="仿宋" w:eastAsia="仿宋" w:cs="仿宋"/>
          <w:b/>
          <w:bCs w:val="0"/>
          <w:kern w:val="2"/>
          <w:sz w:val="24"/>
          <w:szCs w:val="24"/>
          <w:lang w:val="zh-CN" w:eastAsia="zh-CN" w:bidi="ar-SA"/>
        </w:rPr>
        <w:t>参加政府采购活动前三年内在经营活动中没有重大违法记录的书面声明</w:t>
      </w:r>
    </w:p>
    <w:p w14:paraId="3CC2A545">
      <w:pPr>
        <w:keepNext w:val="0"/>
        <w:keepLines w:val="0"/>
        <w:pageBreakBefore w:val="0"/>
        <w:kinsoku/>
        <w:wordWrap w:val="0"/>
        <w:overflowPunct/>
        <w:topLinePunct w:val="0"/>
        <w:autoSpaceDE w:val="0"/>
        <w:autoSpaceDN w:val="0"/>
        <w:bidi w:val="0"/>
        <w:adjustRightInd/>
        <w:snapToGrid/>
        <w:spacing w:line="560" w:lineRule="exact"/>
        <w:textAlignment w:val="auto"/>
        <w:outlineLvl w:val="9"/>
        <w:rPr>
          <w:rFonts w:hint="default" w:ascii="仿宋" w:hAnsi="仿宋" w:eastAsia="仿宋" w:cs="仿宋"/>
          <w:b w:val="0"/>
          <w:bCs w:val="0"/>
          <w:spacing w:val="4"/>
          <w:sz w:val="24"/>
          <w:szCs w:val="24"/>
          <w:u w:val="single"/>
          <w:lang w:val="en-US"/>
        </w:rPr>
      </w:pPr>
      <w:r>
        <w:rPr>
          <w:rFonts w:hint="eastAsia" w:ascii="仿宋" w:hAnsi="仿宋" w:eastAsia="仿宋" w:cs="仿宋"/>
          <w:b w:val="0"/>
          <w:bCs w:val="0"/>
          <w:color w:val="000000"/>
          <w:kern w:val="0"/>
          <w:sz w:val="24"/>
          <w:szCs w:val="24"/>
          <w:highlight w:val="none"/>
          <w:u w:val="none"/>
          <w:lang w:val="zh-CN" w:eastAsia="zh-CN"/>
        </w:rPr>
        <w:t>致：</w:t>
      </w:r>
      <w:r>
        <w:rPr>
          <w:rFonts w:hint="eastAsia" w:ascii="仿宋" w:hAnsi="仿宋" w:eastAsia="仿宋" w:cs="仿宋"/>
          <w:b w:val="0"/>
          <w:bCs w:val="0"/>
          <w:color w:val="000000"/>
          <w:kern w:val="0"/>
          <w:sz w:val="24"/>
          <w:szCs w:val="24"/>
          <w:u w:val="single"/>
          <w:lang w:val="en-US" w:eastAsia="zh-CN"/>
        </w:rPr>
        <w:t xml:space="preserve"> </w:t>
      </w:r>
      <w:r>
        <w:rPr>
          <w:rFonts w:hint="eastAsia" w:ascii="仿宋" w:hAnsi="仿宋" w:cs="仿宋"/>
          <w:b w:val="0"/>
          <w:bCs w:val="0"/>
          <w:color w:val="000000"/>
          <w:kern w:val="0"/>
          <w:sz w:val="24"/>
          <w:szCs w:val="24"/>
          <w:u w:val="single"/>
          <w:lang w:val="zh-CN" w:eastAsia="zh-CN"/>
        </w:rPr>
        <w:t>（采购人）</w:t>
      </w:r>
      <w:r>
        <w:rPr>
          <w:rFonts w:hint="eastAsia" w:ascii="仿宋" w:hAnsi="仿宋" w:eastAsia="仿宋" w:cs="仿宋"/>
          <w:b w:val="0"/>
          <w:bCs w:val="0"/>
          <w:color w:val="000000"/>
          <w:kern w:val="0"/>
          <w:sz w:val="24"/>
          <w:szCs w:val="24"/>
          <w:u w:val="single"/>
          <w:lang w:val="en-US" w:eastAsia="zh-CN"/>
        </w:rPr>
        <w:t xml:space="preserve"> </w:t>
      </w:r>
    </w:p>
    <w:p w14:paraId="359EC4D1">
      <w:pPr>
        <w:keepNext w:val="0"/>
        <w:keepLines w:val="0"/>
        <w:pageBreakBefore w:val="0"/>
        <w:widowControl w:val="0"/>
        <w:kinsoku/>
        <w:wordWrap w:val="0"/>
        <w:overflowPunct/>
        <w:topLinePunct w:val="0"/>
        <w:autoSpaceDE w:val="0"/>
        <w:autoSpaceDN w:val="0"/>
        <w:bidi w:val="0"/>
        <w:adjustRightInd/>
        <w:snapToGrid/>
        <w:spacing w:line="560" w:lineRule="exact"/>
        <w:ind w:firstLine="480" w:firstLineChars="200"/>
        <w:jc w:val="left"/>
        <w:textAlignment w:val="auto"/>
        <w:outlineLvl w:val="9"/>
        <w:rPr>
          <w:rFonts w:hint="eastAsia" w:ascii="仿宋" w:hAnsi="仿宋" w:eastAsia="仿宋" w:cs="仿宋"/>
          <w:b/>
          <w:sz w:val="24"/>
          <w:szCs w:val="24"/>
        </w:rPr>
      </w:pPr>
      <w:r>
        <w:rPr>
          <w:rFonts w:hint="eastAsia" w:ascii="仿宋" w:hAnsi="仿宋" w:eastAsia="仿宋" w:cs="仿宋"/>
          <w:sz w:val="24"/>
          <w:szCs w:val="24"/>
        </w:rPr>
        <w:t>我单位声明参加本次政府采购活动前三年内，在经营活动中没有重大违纪，以及未被列入失信被执行人、未在</w:t>
      </w:r>
      <w:r>
        <w:rPr>
          <w:rFonts w:hint="eastAsia" w:ascii="仿宋" w:hAnsi="仿宋" w:eastAsia="仿宋" w:cs="仿宋"/>
          <w:sz w:val="24"/>
          <w:szCs w:val="24"/>
          <w:lang w:eastAsia="zh-CN"/>
        </w:rPr>
        <w:t>重大税收违法失信主体</w:t>
      </w:r>
      <w:r>
        <w:rPr>
          <w:rFonts w:hint="eastAsia" w:ascii="仿宋" w:hAnsi="仿宋" w:eastAsia="仿宋" w:cs="仿宋"/>
          <w:sz w:val="24"/>
          <w:szCs w:val="24"/>
        </w:rPr>
        <w:t>及政府采购严重违法失信行为记录名单中。</w:t>
      </w:r>
    </w:p>
    <w:p w14:paraId="66F18C51">
      <w:pPr>
        <w:keepNext w:val="0"/>
        <w:keepLines w:val="0"/>
        <w:pageBreakBefore w:val="0"/>
        <w:widowControl w:val="0"/>
        <w:kinsoku/>
        <w:wordWrap w:val="0"/>
        <w:overflowPunct/>
        <w:topLinePunct w:val="0"/>
        <w:autoSpaceDE w:val="0"/>
        <w:autoSpaceDN w:val="0"/>
        <w:bidi w:val="0"/>
        <w:adjustRightInd/>
        <w:snapToGrid/>
        <w:spacing w:line="560" w:lineRule="exact"/>
        <w:ind w:firstLine="480" w:firstLineChars="200"/>
        <w:jc w:val="left"/>
        <w:textAlignment w:val="auto"/>
        <w:outlineLvl w:val="9"/>
        <w:rPr>
          <w:rFonts w:hint="eastAsia" w:ascii="仿宋" w:hAnsi="仿宋" w:eastAsia="仿宋" w:cs="仿宋"/>
          <w:b/>
          <w:sz w:val="24"/>
          <w:szCs w:val="24"/>
        </w:rPr>
      </w:pPr>
      <w:r>
        <w:rPr>
          <w:rFonts w:hint="eastAsia" w:ascii="仿宋" w:hAnsi="仿宋" w:eastAsia="仿宋" w:cs="仿宋"/>
          <w:sz w:val="24"/>
          <w:szCs w:val="24"/>
        </w:rPr>
        <w:t>以上如构成虚假，自愿承担相关法律责任。</w:t>
      </w:r>
    </w:p>
    <w:p w14:paraId="3452375F">
      <w:pPr>
        <w:keepNext w:val="0"/>
        <w:keepLines w:val="0"/>
        <w:pageBreakBefore w:val="0"/>
        <w:widowControl w:val="0"/>
        <w:kinsoku/>
        <w:wordWrap w:val="0"/>
        <w:overflowPunct/>
        <w:topLinePunct w:val="0"/>
        <w:autoSpaceDE w:val="0"/>
        <w:autoSpaceDN w:val="0"/>
        <w:bidi w:val="0"/>
        <w:adjustRightInd/>
        <w:snapToGrid/>
        <w:spacing w:line="560" w:lineRule="exact"/>
        <w:ind w:firstLine="480" w:firstLineChars="200"/>
        <w:jc w:val="left"/>
        <w:textAlignment w:val="auto"/>
        <w:outlineLvl w:val="9"/>
        <w:rPr>
          <w:rFonts w:hint="eastAsia" w:ascii="仿宋" w:hAnsi="仿宋" w:eastAsia="仿宋" w:cs="仿宋"/>
          <w:sz w:val="24"/>
          <w:szCs w:val="24"/>
          <w:lang w:eastAsia="zh-CN"/>
        </w:rPr>
      </w:pPr>
      <w:r>
        <w:rPr>
          <w:rFonts w:hint="eastAsia" w:ascii="仿宋" w:hAnsi="仿宋" w:eastAsia="仿宋" w:cs="仿宋"/>
          <w:sz w:val="24"/>
          <w:szCs w:val="24"/>
        </w:rPr>
        <w:t>特此声明</w:t>
      </w:r>
      <w:r>
        <w:rPr>
          <w:rFonts w:hint="eastAsia" w:ascii="仿宋" w:hAnsi="仿宋" w:eastAsia="仿宋" w:cs="仿宋"/>
          <w:sz w:val="24"/>
          <w:szCs w:val="24"/>
          <w:lang w:eastAsia="zh-CN"/>
        </w:rPr>
        <w:t>！</w:t>
      </w:r>
    </w:p>
    <w:p w14:paraId="07C052B4">
      <w:pPr>
        <w:keepNext w:val="0"/>
        <w:keepLines w:val="0"/>
        <w:pageBreakBefore w:val="0"/>
        <w:widowControl w:val="0"/>
        <w:kinsoku/>
        <w:wordWrap w:val="0"/>
        <w:overflowPunct/>
        <w:topLinePunct w:val="0"/>
        <w:autoSpaceDE w:val="0"/>
        <w:autoSpaceDN w:val="0"/>
        <w:bidi w:val="0"/>
        <w:adjustRightInd/>
        <w:snapToGrid/>
        <w:spacing w:line="560" w:lineRule="exact"/>
        <w:ind w:firstLine="480" w:firstLineChars="200"/>
        <w:jc w:val="left"/>
        <w:textAlignment w:val="auto"/>
        <w:outlineLvl w:val="9"/>
        <w:rPr>
          <w:rFonts w:hint="eastAsia" w:ascii="仿宋" w:hAnsi="仿宋" w:eastAsia="仿宋" w:cs="仿宋"/>
          <w:sz w:val="24"/>
          <w:szCs w:val="24"/>
        </w:rPr>
      </w:pPr>
    </w:p>
    <w:p w14:paraId="765C4312">
      <w:pPr>
        <w:keepNext w:val="0"/>
        <w:keepLines w:val="0"/>
        <w:pageBreakBefore w:val="0"/>
        <w:widowControl w:val="0"/>
        <w:kinsoku/>
        <w:wordWrap w:val="0"/>
        <w:overflowPunct/>
        <w:topLinePunct w:val="0"/>
        <w:autoSpaceDE w:val="0"/>
        <w:autoSpaceDN w:val="0"/>
        <w:bidi w:val="0"/>
        <w:adjustRightInd/>
        <w:snapToGrid/>
        <w:spacing w:line="560" w:lineRule="exact"/>
        <w:ind w:firstLine="480" w:firstLineChars="200"/>
        <w:jc w:val="left"/>
        <w:textAlignment w:val="auto"/>
        <w:outlineLvl w:val="9"/>
        <w:rPr>
          <w:rFonts w:hint="eastAsia" w:ascii="仿宋" w:hAnsi="仿宋" w:eastAsia="仿宋" w:cs="仿宋"/>
          <w:sz w:val="24"/>
        </w:rPr>
      </w:pPr>
    </w:p>
    <w:p w14:paraId="6288FB3F">
      <w:pPr>
        <w:pStyle w:val="11"/>
        <w:keepNext w:val="0"/>
        <w:keepLines w:val="0"/>
        <w:pageBreakBefore w:val="0"/>
        <w:widowControl w:val="0"/>
        <w:kinsoku/>
        <w:wordWrap w:val="0"/>
        <w:overflowPunct/>
        <w:topLinePunct w:val="0"/>
        <w:autoSpaceDE w:val="0"/>
        <w:autoSpaceDN w:val="0"/>
        <w:bidi w:val="0"/>
        <w:adjustRightInd/>
        <w:snapToGrid/>
        <w:spacing w:line="560" w:lineRule="exact"/>
        <w:ind w:firstLine="480" w:firstLineChars="200"/>
        <w:textAlignment w:val="auto"/>
        <w:rPr>
          <w:rFonts w:hint="eastAsia" w:ascii="仿宋" w:hAnsi="仿宋" w:eastAsia="仿宋" w:cs="仿宋"/>
        </w:rPr>
      </w:pPr>
    </w:p>
    <w:p w14:paraId="51AE4DC8">
      <w:pPr>
        <w:pStyle w:val="16"/>
        <w:keepNext w:val="0"/>
        <w:keepLines w:val="0"/>
        <w:pageBreakBefore w:val="0"/>
        <w:kinsoku/>
        <w:wordWrap w:val="0"/>
        <w:overflowPunct/>
        <w:topLinePunct w:val="0"/>
        <w:autoSpaceDE w:val="0"/>
        <w:autoSpaceDN w:val="0"/>
        <w:bidi w:val="0"/>
        <w:adjustRightInd/>
        <w:snapToGrid/>
        <w:spacing w:line="560" w:lineRule="exact"/>
        <w:ind w:firstLine="2640" w:firstLineChars="1100"/>
        <w:jc w:val="both"/>
        <w:textAlignment w:val="auto"/>
        <w:outlineLvl w:val="9"/>
        <w:rPr>
          <w:rFonts w:hint="eastAsia" w:ascii="仿宋" w:hAnsi="仿宋" w:eastAsia="仿宋" w:cs="仿宋"/>
          <w:b w:val="0"/>
          <w:sz w:val="24"/>
          <w:szCs w:val="24"/>
          <w:lang w:val="zh-CN"/>
        </w:rPr>
      </w:pPr>
      <w:r>
        <w:rPr>
          <w:rFonts w:hint="eastAsia" w:ascii="仿宋" w:hAnsi="仿宋" w:eastAsia="仿宋" w:cs="仿宋"/>
          <w:b w:val="0"/>
          <w:sz w:val="24"/>
          <w:szCs w:val="24"/>
          <w:lang w:val="zh-CN"/>
        </w:rPr>
        <w:t>声</w:t>
      </w:r>
      <w:r>
        <w:rPr>
          <w:rFonts w:hint="eastAsia" w:ascii="仿宋" w:hAnsi="仿宋" w:eastAsia="仿宋" w:cs="仿宋"/>
          <w:b w:val="0"/>
          <w:sz w:val="24"/>
          <w:szCs w:val="24"/>
          <w:lang w:val="en-US" w:eastAsia="zh-CN"/>
        </w:rPr>
        <w:t xml:space="preserve">  </w:t>
      </w:r>
      <w:r>
        <w:rPr>
          <w:rFonts w:hint="eastAsia" w:ascii="仿宋" w:hAnsi="仿宋" w:eastAsia="仿宋" w:cs="仿宋"/>
          <w:b w:val="0"/>
          <w:sz w:val="24"/>
          <w:szCs w:val="24"/>
          <w:lang w:val="zh-CN"/>
        </w:rPr>
        <w:t>明</w:t>
      </w:r>
      <w:r>
        <w:rPr>
          <w:rFonts w:hint="eastAsia" w:ascii="仿宋" w:hAnsi="仿宋" w:eastAsia="仿宋" w:cs="仿宋"/>
          <w:b w:val="0"/>
          <w:sz w:val="24"/>
          <w:szCs w:val="24"/>
          <w:lang w:val="en-US" w:eastAsia="zh-CN"/>
        </w:rPr>
        <w:t xml:space="preserve">  </w:t>
      </w:r>
      <w:r>
        <w:rPr>
          <w:rFonts w:hint="eastAsia" w:ascii="仿宋" w:hAnsi="仿宋" w:eastAsia="仿宋" w:cs="仿宋"/>
          <w:b w:val="0"/>
          <w:sz w:val="24"/>
          <w:szCs w:val="24"/>
          <w:lang w:val="zh-CN"/>
        </w:rPr>
        <w:t>人：</w:t>
      </w:r>
      <w:r>
        <w:rPr>
          <w:rFonts w:hint="eastAsia" w:ascii="仿宋" w:hAnsi="仿宋" w:eastAsia="仿宋" w:cs="仿宋"/>
          <w:b w:val="0"/>
          <w:sz w:val="24"/>
          <w:szCs w:val="24"/>
          <w:u w:val="single"/>
          <w:lang w:val="zh-CN"/>
        </w:rPr>
        <w:t xml:space="preserve">         </w:t>
      </w:r>
      <w:r>
        <w:rPr>
          <w:rFonts w:hint="eastAsia" w:ascii="仿宋" w:hAnsi="仿宋" w:eastAsia="仿宋" w:cs="仿宋"/>
          <w:b w:val="0"/>
          <w:sz w:val="24"/>
          <w:szCs w:val="24"/>
          <w:u w:val="single"/>
          <w:lang w:val="en-US" w:eastAsia="zh-CN"/>
        </w:rPr>
        <w:t xml:space="preserve">  </w:t>
      </w:r>
      <w:r>
        <w:rPr>
          <w:rFonts w:hint="eastAsia" w:ascii="仿宋" w:hAnsi="仿宋" w:eastAsia="仿宋" w:cs="仿宋"/>
          <w:b w:val="0"/>
          <w:sz w:val="24"/>
          <w:szCs w:val="24"/>
          <w:u w:val="single"/>
          <w:lang w:val="zh-CN"/>
        </w:rPr>
        <w:t xml:space="preserve">    </w:t>
      </w:r>
      <w:r>
        <w:rPr>
          <w:rFonts w:hint="eastAsia" w:ascii="仿宋" w:hAnsi="仿宋" w:cs="仿宋"/>
          <w:b w:val="0"/>
          <w:sz w:val="24"/>
          <w:szCs w:val="24"/>
          <w:u w:val="single"/>
          <w:lang w:val="en-US" w:eastAsia="zh-CN"/>
        </w:rPr>
        <w:t xml:space="preserve">  </w:t>
      </w:r>
      <w:r>
        <w:rPr>
          <w:rFonts w:hint="eastAsia" w:ascii="仿宋" w:hAnsi="仿宋" w:eastAsia="仿宋" w:cs="仿宋"/>
          <w:b w:val="0"/>
          <w:sz w:val="24"/>
          <w:szCs w:val="24"/>
          <w:u w:val="single"/>
          <w:lang w:val="zh-CN"/>
        </w:rPr>
        <w:t xml:space="preserve"> </w:t>
      </w:r>
      <w:r>
        <w:rPr>
          <w:rFonts w:hint="eastAsia" w:ascii="仿宋" w:hAnsi="仿宋" w:eastAsia="仿宋" w:cs="仿宋"/>
          <w:b w:val="0"/>
          <w:sz w:val="24"/>
          <w:szCs w:val="24"/>
          <w:u w:val="single"/>
          <w:lang w:val="en-US" w:eastAsia="zh-CN"/>
        </w:rPr>
        <w:t xml:space="preserve">   </w:t>
      </w:r>
      <w:r>
        <w:rPr>
          <w:rFonts w:hint="eastAsia" w:ascii="仿宋" w:hAnsi="仿宋" w:eastAsia="仿宋" w:cs="仿宋"/>
          <w:b w:val="0"/>
          <w:sz w:val="24"/>
          <w:szCs w:val="24"/>
          <w:u w:val="single"/>
        </w:rPr>
        <w:t xml:space="preserve"> </w:t>
      </w:r>
      <w:r>
        <w:rPr>
          <w:rFonts w:hint="eastAsia" w:ascii="仿宋" w:hAnsi="仿宋" w:eastAsia="仿宋" w:cs="仿宋"/>
          <w:b w:val="0"/>
          <w:sz w:val="24"/>
          <w:szCs w:val="24"/>
          <w:lang w:val="zh-CN"/>
        </w:rPr>
        <w:t>（</w:t>
      </w:r>
      <w:r>
        <w:rPr>
          <w:rFonts w:hint="eastAsia" w:ascii="仿宋" w:hAnsi="仿宋" w:eastAsia="仿宋" w:cs="仿宋"/>
          <w:b w:val="0"/>
          <w:sz w:val="24"/>
          <w:szCs w:val="24"/>
          <w:lang w:val="zh-CN" w:eastAsia="zh-CN"/>
        </w:rPr>
        <w:t>盖单位</w:t>
      </w:r>
      <w:r>
        <w:rPr>
          <w:rFonts w:hint="eastAsia" w:ascii="仿宋" w:hAnsi="仿宋" w:eastAsia="仿宋" w:cs="仿宋"/>
          <w:b w:val="0"/>
          <w:sz w:val="24"/>
          <w:szCs w:val="24"/>
          <w:lang w:val="zh-CN"/>
        </w:rPr>
        <w:t>公章）</w:t>
      </w:r>
    </w:p>
    <w:p w14:paraId="694B024B">
      <w:pPr>
        <w:pStyle w:val="16"/>
        <w:keepNext w:val="0"/>
        <w:keepLines w:val="0"/>
        <w:pageBreakBefore w:val="0"/>
        <w:kinsoku/>
        <w:wordWrap w:val="0"/>
        <w:overflowPunct/>
        <w:topLinePunct w:val="0"/>
        <w:autoSpaceDE w:val="0"/>
        <w:autoSpaceDN w:val="0"/>
        <w:bidi w:val="0"/>
        <w:adjustRightInd/>
        <w:snapToGrid/>
        <w:spacing w:line="560" w:lineRule="exact"/>
        <w:ind w:firstLine="2640" w:firstLineChars="1100"/>
        <w:jc w:val="both"/>
        <w:textAlignment w:val="auto"/>
        <w:outlineLvl w:val="9"/>
        <w:rPr>
          <w:rFonts w:hint="eastAsia" w:ascii="仿宋" w:hAnsi="仿宋" w:eastAsia="仿宋" w:cs="仿宋"/>
          <w:b w:val="0"/>
          <w:sz w:val="24"/>
          <w:szCs w:val="24"/>
          <w:lang w:val="zh-CN"/>
        </w:rPr>
      </w:pPr>
      <w:r>
        <w:rPr>
          <w:rFonts w:hint="eastAsia" w:ascii="仿宋" w:hAnsi="仿宋" w:eastAsia="仿宋" w:cs="仿宋"/>
          <w:b w:val="0"/>
          <w:sz w:val="24"/>
          <w:szCs w:val="24"/>
          <w:lang w:val="zh-CN"/>
        </w:rPr>
        <w:t>法定代表人或其授权代理人：</w:t>
      </w:r>
      <w:r>
        <w:rPr>
          <w:rFonts w:hint="eastAsia" w:ascii="仿宋" w:hAnsi="仿宋" w:eastAsia="仿宋" w:cs="仿宋"/>
          <w:b w:val="0"/>
          <w:sz w:val="24"/>
          <w:szCs w:val="24"/>
          <w:u w:val="single"/>
          <w:lang w:val="zh-CN"/>
        </w:rPr>
        <w:t xml:space="preserve">    </w:t>
      </w:r>
      <w:r>
        <w:rPr>
          <w:rFonts w:hint="eastAsia" w:ascii="仿宋" w:hAnsi="仿宋" w:cs="仿宋"/>
          <w:b w:val="0"/>
          <w:sz w:val="24"/>
          <w:szCs w:val="24"/>
          <w:u w:val="single"/>
          <w:lang w:val="en-US" w:eastAsia="zh-CN"/>
        </w:rPr>
        <w:t xml:space="preserve">   </w:t>
      </w:r>
      <w:r>
        <w:rPr>
          <w:rFonts w:hint="eastAsia" w:ascii="仿宋" w:hAnsi="仿宋" w:eastAsia="仿宋" w:cs="仿宋"/>
          <w:b w:val="0"/>
          <w:sz w:val="24"/>
          <w:szCs w:val="24"/>
          <w:u w:val="single"/>
          <w:lang w:val="en-US" w:eastAsia="zh-CN"/>
        </w:rPr>
        <w:t xml:space="preserve"> </w:t>
      </w:r>
      <w:r>
        <w:rPr>
          <w:rFonts w:hint="eastAsia" w:ascii="仿宋" w:hAnsi="仿宋" w:eastAsia="仿宋" w:cs="仿宋"/>
          <w:b w:val="0"/>
          <w:sz w:val="24"/>
          <w:szCs w:val="24"/>
          <w:lang w:val="zh-CN"/>
        </w:rPr>
        <w:t>（签字或盖章）</w:t>
      </w:r>
    </w:p>
    <w:p w14:paraId="2B71992A">
      <w:pPr>
        <w:keepNext w:val="0"/>
        <w:keepLines w:val="0"/>
        <w:pageBreakBefore w:val="0"/>
        <w:widowControl w:val="0"/>
        <w:kinsoku/>
        <w:wordWrap w:val="0"/>
        <w:overflowPunct/>
        <w:topLinePunct w:val="0"/>
        <w:autoSpaceDE w:val="0"/>
        <w:autoSpaceDN w:val="0"/>
        <w:bidi w:val="0"/>
        <w:adjustRightInd/>
        <w:snapToGrid/>
        <w:spacing w:line="560" w:lineRule="exact"/>
        <w:ind w:firstLine="2640" w:firstLineChars="1100"/>
        <w:jc w:val="left"/>
        <w:textAlignment w:val="auto"/>
        <w:outlineLvl w:val="9"/>
        <w:rPr>
          <w:rFonts w:hint="eastAsia" w:ascii="仿宋" w:hAnsi="仿宋" w:eastAsia="仿宋" w:cs="仿宋"/>
          <w:sz w:val="24"/>
        </w:rPr>
      </w:pPr>
      <w:r>
        <w:rPr>
          <w:rFonts w:hint="eastAsia" w:ascii="仿宋" w:hAnsi="仿宋" w:eastAsia="仿宋" w:cs="仿宋"/>
          <w:b w:val="0"/>
          <w:sz w:val="24"/>
          <w:szCs w:val="24"/>
          <w:lang w:val="zh-CN"/>
        </w:rPr>
        <w:t xml:space="preserve">日   </w:t>
      </w:r>
      <w:r>
        <w:rPr>
          <w:rFonts w:hint="eastAsia" w:ascii="仿宋" w:hAnsi="仿宋" w:eastAsia="仿宋" w:cs="仿宋"/>
          <w:b w:val="0"/>
          <w:sz w:val="24"/>
          <w:szCs w:val="24"/>
        </w:rPr>
        <w:t xml:space="preserve"> </w:t>
      </w:r>
      <w:r>
        <w:rPr>
          <w:rFonts w:hint="eastAsia" w:ascii="仿宋" w:hAnsi="仿宋" w:eastAsia="仿宋" w:cs="仿宋"/>
          <w:b w:val="0"/>
          <w:sz w:val="24"/>
          <w:szCs w:val="24"/>
          <w:lang w:val="zh-CN"/>
        </w:rPr>
        <w:t xml:space="preserve">  期：</w:t>
      </w:r>
      <w:r>
        <w:rPr>
          <w:rFonts w:hint="eastAsia" w:ascii="仿宋" w:hAnsi="仿宋" w:eastAsia="仿宋" w:cs="仿宋"/>
          <w:b w:val="0"/>
          <w:sz w:val="24"/>
          <w:szCs w:val="24"/>
          <w:u w:val="single"/>
          <w:lang w:val="zh-CN"/>
        </w:rPr>
        <w:t xml:space="preserve"> </w:t>
      </w:r>
      <w:r>
        <w:rPr>
          <w:rFonts w:hint="eastAsia" w:ascii="仿宋" w:hAnsi="仿宋" w:cs="仿宋"/>
          <w:b w:val="0"/>
          <w:sz w:val="24"/>
          <w:szCs w:val="24"/>
          <w:u w:val="single"/>
          <w:lang w:val="en-US" w:eastAsia="zh-CN"/>
        </w:rPr>
        <w:t xml:space="preserve">  </w:t>
      </w:r>
      <w:r>
        <w:rPr>
          <w:rFonts w:hint="eastAsia" w:ascii="仿宋" w:hAnsi="仿宋" w:eastAsia="仿宋" w:cs="仿宋"/>
          <w:b w:val="0"/>
          <w:sz w:val="24"/>
          <w:szCs w:val="24"/>
          <w:u w:val="single"/>
          <w:lang w:val="zh-CN"/>
        </w:rPr>
        <w:t xml:space="preserve">    </w:t>
      </w:r>
      <w:r>
        <w:rPr>
          <w:rFonts w:hint="eastAsia" w:ascii="仿宋" w:hAnsi="仿宋" w:eastAsia="仿宋" w:cs="仿宋"/>
          <w:b w:val="0"/>
          <w:sz w:val="24"/>
          <w:szCs w:val="24"/>
          <w:lang w:val="zh-CN"/>
        </w:rPr>
        <w:t>年</w:t>
      </w:r>
      <w:r>
        <w:rPr>
          <w:rFonts w:hint="eastAsia" w:ascii="仿宋" w:hAnsi="仿宋" w:eastAsia="仿宋" w:cs="仿宋"/>
          <w:b w:val="0"/>
          <w:sz w:val="24"/>
          <w:szCs w:val="24"/>
          <w:u w:val="single"/>
          <w:lang w:val="zh-CN"/>
        </w:rPr>
        <w:t xml:space="preserve">     </w:t>
      </w:r>
      <w:r>
        <w:rPr>
          <w:rFonts w:hint="eastAsia" w:ascii="仿宋" w:hAnsi="仿宋" w:eastAsia="仿宋" w:cs="仿宋"/>
          <w:b w:val="0"/>
          <w:sz w:val="24"/>
          <w:szCs w:val="24"/>
          <w:lang w:val="zh-CN"/>
        </w:rPr>
        <w:t>月</w:t>
      </w:r>
      <w:r>
        <w:rPr>
          <w:rFonts w:hint="eastAsia" w:ascii="仿宋" w:hAnsi="仿宋" w:eastAsia="仿宋" w:cs="仿宋"/>
          <w:b w:val="0"/>
          <w:sz w:val="24"/>
          <w:szCs w:val="24"/>
          <w:u w:val="single"/>
          <w:lang w:val="zh-CN"/>
        </w:rPr>
        <w:t xml:space="preserve">     </w:t>
      </w:r>
      <w:r>
        <w:rPr>
          <w:rFonts w:hint="eastAsia" w:ascii="仿宋" w:hAnsi="仿宋" w:eastAsia="仿宋" w:cs="仿宋"/>
          <w:b w:val="0"/>
          <w:sz w:val="24"/>
          <w:szCs w:val="24"/>
          <w:lang w:val="zh-CN"/>
        </w:rPr>
        <w:t>日</w:t>
      </w:r>
    </w:p>
    <w:p w14:paraId="67F60152">
      <w:pPr>
        <w:keepNext w:val="0"/>
        <w:keepLines w:val="0"/>
        <w:pageBreakBefore w:val="0"/>
        <w:widowControl w:val="0"/>
        <w:kinsoku/>
        <w:wordWrap w:val="0"/>
        <w:overflowPunct/>
        <w:topLinePunct w:val="0"/>
        <w:autoSpaceDE w:val="0"/>
        <w:autoSpaceDN w:val="0"/>
        <w:bidi w:val="0"/>
        <w:adjustRightInd/>
        <w:snapToGrid/>
        <w:spacing w:line="560" w:lineRule="exact"/>
        <w:ind w:firstLine="480" w:firstLineChars="200"/>
        <w:jc w:val="left"/>
        <w:textAlignment w:val="auto"/>
        <w:outlineLvl w:val="9"/>
        <w:rPr>
          <w:rFonts w:hint="eastAsia" w:ascii="仿宋" w:hAnsi="仿宋" w:eastAsia="仿宋" w:cs="仿宋"/>
          <w:sz w:val="24"/>
        </w:rPr>
      </w:pPr>
    </w:p>
    <w:p w14:paraId="75C9E67C">
      <w:pPr>
        <w:keepNext w:val="0"/>
        <w:keepLines w:val="0"/>
        <w:pageBreakBefore w:val="0"/>
        <w:widowControl w:val="0"/>
        <w:kinsoku/>
        <w:wordWrap w:val="0"/>
        <w:overflowPunct/>
        <w:topLinePunct w:val="0"/>
        <w:autoSpaceDE w:val="0"/>
        <w:autoSpaceDN w:val="0"/>
        <w:bidi w:val="0"/>
        <w:adjustRightInd/>
        <w:snapToGrid/>
        <w:spacing w:line="560" w:lineRule="exact"/>
        <w:ind w:firstLine="480" w:firstLineChars="200"/>
        <w:jc w:val="left"/>
        <w:textAlignment w:val="auto"/>
        <w:outlineLvl w:val="9"/>
        <w:rPr>
          <w:rFonts w:hint="eastAsia" w:ascii="仿宋" w:hAnsi="仿宋" w:eastAsia="仿宋" w:cs="仿宋"/>
          <w:sz w:val="24"/>
          <w:lang w:val="en-US" w:eastAsia="zh-CN"/>
        </w:rPr>
      </w:pPr>
    </w:p>
    <w:sectPr>
      <w:pgSz w:w="11906" w:h="16838"/>
      <w:pgMar w:top="1417" w:right="1134" w:bottom="1417" w:left="1134" w:header="851" w:footer="992" w:gutter="283"/>
      <w:cols w:space="0" w:num="1"/>
      <w:rtlGutter w:val="0"/>
      <w:docGrid w:type="lines" w:linePitch="33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D426DB"/>
    <w:multiLevelType w:val="multilevel"/>
    <w:tmpl w:val="B4D426DB"/>
    <w:lvl w:ilvl="0" w:tentative="0">
      <w:start w:val="1"/>
      <w:numFmt w:val="chineseCounting"/>
      <w:pStyle w:val="2"/>
      <w:suff w:val="nothing"/>
      <w:lvlText w:val="第%1章 "/>
      <w:lvlJc w:val="left"/>
      <w:pPr>
        <w:ind w:left="432" w:hanging="432"/>
      </w:pPr>
      <w:rPr>
        <w:rFonts w:hint="eastAsia"/>
      </w:rPr>
    </w:lvl>
    <w:lvl w:ilvl="1" w:tentative="0">
      <w:start w:val="1"/>
      <w:numFmt w:val="decimal"/>
      <w:pStyle w:val="3"/>
      <w:isLgl/>
      <w:lvlText w:val="%1.%2."/>
      <w:lvlJc w:val="left"/>
      <w:pPr>
        <w:ind w:left="575" w:hanging="575"/>
      </w:pPr>
      <w:rPr>
        <w:rFonts w:hint="eastAsia"/>
      </w:rPr>
    </w:lvl>
    <w:lvl w:ilvl="2" w:tentative="0">
      <w:start w:val="1"/>
      <w:numFmt w:val="decimal"/>
      <w:pStyle w:val="4"/>
      <w:isLgl/>
      <w:lvlText w:val="%1.%2.%3."/>
      <w:lvlJc w:val="left"/>
      <w:pPr>
        <w:ind w:left="720" w:hanging="720"/>
      </w:pPr>
      <w:rPr>
        <w:rFonts w:hint="eastAsia"/>
      </w:rPr>
    </w:lvl>
    <w:lvl w:ilvl="3" w:tentative="0">
      <w:start w:val="1"/>
      <w:numFmt w:val="decimal"/>
      <w:pStyle w:val="5"/>
      <w:isLgl/>
      <w:lvlText w:val="%1.%2.%3.%4."/>
      <w:lvlJc w:val="left"/>
      <w:pPr>
        <w:ind w:left="864" w:hanging="864"/>
      </w:pPr>
      <w:rPr>
        <w:rFonts w:hint="eastAsia"/>
      </w:rPr>
    </w:lvl>
    <w:lvl w:ilvl="4" w:tentative="0">
      <w:start w:val="1"/>
      <w:numFmt w:val="decimal"/>
      <w:pStyle w:val="6"/>
      <w:isLgl/>
      <w:lvlText w:val="%1.%2.%3.%4.%5."/>
      <w:lvlJc w:val="left"/>
      <w:pPr>
        <w:ind w:left="1008" w:hanging="1008"/>
      </w:pPr>
      <w:rPr>
        <w:rFonts w:hint="eastAsia"/>
      </w:rPr>
    </w:lvl>
    <w:lvl w:ilvl="5" w:tentative="0">
      <w:start w:val="1"/>
      <w:numFmt w:val="decimal"/>
      <w:pStyle w:val="7"/>
      <w:isLgl/>
      <w:lvlText w:val="%1.%2.%3.%4.%5.%6."/>
      <w:lvlJc w:val="left"/>
      <w:pPr>
        <w:ind w:left="1151" w:hanging="1151"/>
      </w:pPr>
      <w:rPr>
        <w:rFonts w:hint="eastAsia"/>
      </w:rPr>
    </w:lvl>
    <w:lvl w:ilvl="6" w:tentative="0">
      <w:start w:val="1"/>
      <w:numFmt w:val="decimal"/>
      <w:pStyle w:val="8"/>
      <w:isLgl/>
      <w:lvlText w:val="%1.%2.%3.%4.%5.%6.%7."/>
      <w:lvlJc w:val="left"/>
      <w:pPr>
        <w:ind w:left="1296" w:hanging="1296"/>
      </w:pPr>
      <w:rPr>
        <w:rFonts w:hint="eastAsia"/>
      </w:rPr>
    </w:lvl>
    <w:lvl w:ilvl="7" w:tentative="0">
      <w:start w:val="1"/>
      <w:numFmt w:val="decimal"/>
      <w:pStyle w:val="9"/>
      <w:isLgl/>
      <w:lvlText w:val="%1.%2.%3.%4.%5.%6.%7.%8."/>
      <w:lvlJc w:val="left"/>
      <w:pPr>
        <w:ind w:left="1440" w:hanging="1440"/>
      </w:pPr>
      <w:rPr>
        <w:rFonts w:hint="eastAsia"/>
      </w:rPr>
    </w:lvl>
    <w:lvl w:ilvl="8" w:tentative="0">
      <w:start w:val="1"/>
      <w:numFmt w:val="decimal"/>
      <w:pStyle w:val="10"/>
      <w:isLgl/>
      <w:lvlText w:val="%1.%2.%3.%4.%5.%6.%7.%8.%9."/>
      <w:lvlJc w:val="left"/>
      <w:pPr>
        <w:ind w:left="1583" w:hanging="1583"/>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6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5F3C44"/>
    <w:rsid w:val="016554F1"/>
    <w:rsid w:val="04EC035D"/>
    <w:rsid w:val="0596341E"/>
    <w:rsid w:val="05BF5E69"/>
    <w:rsid w:val="0632124B"/>
    <w:rsid w:val="088962FC"/>
    <w:rsid w:val="0FC25C6E"/>
    <w:rsid w:val="12723F3D"/>
    <w:rsid w:val="12FA7449"/>
    <w:rsid w:val="1464081A"/>
    <w:rsid w:val="184B770B"/>
    <w:rsid w:val="185F3C44"/>
    <w:rsid w:val="19555923"/>
    <w:rsid w:val="1F263077"/>
    <w:rsid w:val="228B66F5"/>
    <w:rsid w:val="2346744C"/>
    <w:rsid w:val="26786C4F"/>
    <w:rsid w:val="300338C1"/>
    <w:rsid w:val="3773672C"/>
    <w:rsid w:val="3C2011C1"/>
    <w:rsid w:val="3C6773BC"/>
    <w:rsid w:val="3EC51DF6"/>
    <w:rsid w:val="403E11F2"/>
    <w:rsid w:val="41287062"/>
    <w:rsid w:val="449855E9"/>
    <w:rsid w:val="463065E1"/>
    <w:rsid w:val="47846F53"/>
    <w:rsid w:val="56D20B13"/>
    <w:rsid w:val="5C460DDF"/>
    <w:rsid w:val="5ED33C42"/>
    <w:rsid w:val="63253C81"/>
    <w:rsid w:val="64395B30"/>
    <w:rsid w:val="667C5C16"/>
    <w:rsid w:val="69426703"/>
    <w:rsid w:val="6ADA6EAF"/>
    <w:rsid w:val="75952EE8"/>
    <w:rsid w:val="7698470D"/>
    <w:rsid w:val="77CA5D83"/>
    <w:rsid w:val="7CEA44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wordWrap w:val="0"/>
      <w:autoSpaceDE w:val="0"/>
      <w:autoSpaceDN w:val="0"/>
      <w:jc w:val="both"/>
    </w:pPr>
    <w:rPr>
      <w:rFonts w:ascii="Times New Roman" w:hAnsi="Times New Roman" w:eastAsia="仿宋" w:cs="Times New Roman"/>
      <w:snapToGrid w:val="0"/>
      <w:kern w:val="0"/>
      <w:sz w:val="24"/>
      <w:szCs w:val="24"/>
      <w:lang w:val="en-US" w:eastAsia="zh-CN" w:bidi="ar-SA"/>
    </w:rPr>
  </w:style>
  <w:style w:type="paragraph" w:styleId="2">
    <w:name w:val="heading 1"/>
    <w:basedOn w:val="1"/>
    <w:next w:val="1"/>
    <w:qFormat/>
    <w:uiPriority w:val="0"/>
    <w:pPr>
      <w:keepNext/>
      <w:keepLines/>
      <w:numPr>
        <w:ilvl w:val="0"/>
        <w:numId w:val="1"/>
      </w:numPr>
      <w:spacing w:before="150" w:beforeLines="150" w:beforeAutospacing="0" w:after="150" w:afterLines="150" w:afterAutospacing="0" w:line="240" w:lineRule="auto"/>
      <w:ind w:left="432" w:hanging="432" w:firstLineChars="0"/>
      <w:jc w:val="center"/>
      <w:outlineLvl w:val="0"/>
    </w:pPr>
    <w:rPr>
      <w:rFonts w:eastAsia="黑体"/>
      <w:kern w:val="0"/>
      <w:sz w:val="44"/>
      <w:szCs w:val="44"/>
    </w:rPr>
  </w:style>
  <w:style w:type="paragraph" w:styleId="3">
    <w:name w:val="heading 2"/>
    <w:basedOn w:val="1"/>
    <w:next w:val="1"/>
    <w:semiHidden/>
    <w:unhideWhenUsed/>
    <w:qFormat/>
    <w:uiPriority w:val="0"/>
    <w:pPr>
      <w:keepNext/>
      <w:keepLines/>
      <w:numPr>
        <w:ilvl w:val="1"/>
        <w:numId w:val="1"/>
      </w:numPr>
      <w:spacing w:before="100" w:beforeLines="100" w:beforeAutospacing="0" w:after="100" w:afterLines="100" w:afterAutospacing="0" w:line="240" w:lineRule="auto"/>
      <w:ind w:left="575" w:hanging="575" w:firstLineChars="0"/>
      <w:outlineLvl w:val="1"/>
    </w:pPr>
    <w:rPr>
      <w:rFonts w:ascii="Times New Roman" w:hAnsi="Times New Roman" w:eastAsia="仿宋" w:cs="Times New Roman"/>
      <w:b/>
      <w:bCs/>
      <w:sz w:val="32"/>
      <w:szCs w:val="32"/>
    </w:rPr>
  </w:style>
  <w:style w:type="paragraph" w:styleId="4">
    <w:name w:val="heading 3"/>
    <w:basedOn w:val="1"/>
    <w:next w:val="1"/>
    <w:semiHidden/>
    <w:unhideWhenUsed/>
    <w:qFormat/>
    <w:uiPriority w:val="0"/>
    <w:pPr>
      <w:keepNext/>
      <w:keepLines/>
      <w:numPr>
        <w:ilvl w:val="2"/>
        <w:numId w:val="1"/>
      </w:numPr>
      <w:spacing w:before="50" w:beforeLines="50" w:beforeAutospacing="0" w:after="50" w:afterLines="50" w:afterAutospacing="0" w:line="240" w:lineRule="auto"/>
      <w:ind w:left="720" w:hanging="720" w:firstLineChars="0"/>
      <w:outlineLvl w:val="2"/>
    </w:pPr>
    <w:rPr>
      <w:b/>
      <w:bCs/>
      <w:sz w:val="28"/>
      <w:szCs w:val="28"/>
    </w:rPr>
  </w:style>
  <w:style w:type="paragraph" w:styleId="5">
    <w:name w:val="heading 4"/>
    <w:basedOn w:val="1"/>
    <w:next w:val="1"/>
    <w:semiHidden/>
    <w:unhideWhenUsed/>
    <w:qFormat/>
    <w:uiPriority w:val="0"/>
    <w:pPr>
      <w:keepNext/>
      <w:keepLines/>
      <w:numPr>
        <w:ilvl w:val="3"/>
        <w:numId w:val="1"/>
      </w:numPr>
      <w:spacing w:before="50" w:beforeLines="50" w:beforeAutospacing="0" w:after="50" w:afterLines="50" w:afterAutospacing="0" w:line="560" w:lineRule="exact"/>
      <w:ind w:left="864" w:hanging="864" w:firstLineChars="0"/>
      <w:outlineLvl w:val="3"/>
    </w:pPr>
    <w:rPr>
      <w:rFonts w:ascii="Times New Roman" w:hAnsi="Times New Roman" w:cs="Times New Roman"/>
      <w:b/>
      <w:bCs/>
    </w:rPr>
  </w:style>
  <w:style w:type="paragraph" w:styleId="6">
    <w:name w:val="heading 5"/>
    <w:basedOn w:val="1"/>
    <w:next w:val="1"/>
    <w:semiHidden/>
    <w:unhideWhenUsed/>
    <w:qFormat/>
    <w:uiPriority w:val="0"/>
    <w:pPr>
      <w:keepNext/>
      <w:keepLines/>
      <w:numPr>
        <w:ilvl w:val="4"/>
        <w:numId w:val="1"/>
      </w:numPr>
      <w:spacing w:before="50" w:beforeLines="50" w:beforeAutospacing="0" w:after="50" w:afterLines="50" w:afterAutospacing="0" w:line="560" w:lineRule="exact"/>
      <w:ind w:left="0" w:firstLine="480" w:firstLineChars="200"/>
      <w:outlineLvl w:val="4"/>
    </w:pPr>
    <w:rPr>
      <w:rFonts w:ascii="Times New Roman" w:hAnsi="Times New Roman" w:cs="Times New Roman"/>
      <w:b/>
      <w:bCs/>
      <w:sz w:val="24"/>
    </w:rPr>
  </w:style>
  <w:style w:type="paragraph" w:styleId="7">
    <w:name w:val="heading 6"/>
    <w:basedOn w:val="1"/>
    <w:next w:val="1"/>
    <w:semiHidden/>
    <w:unhideWhenUsed/>
    <w:qFormat/>
    <w:uiPriority w:val="0"/>
    <w:pPr>
      <w:keepNext/>
      <w:keepLines/>
      <w:numPr>
        <w:ilvl w:val="5"/>
        <w:numId w:val="1"/>
      </w:numPr>
      <w:spacing w:before="240" w:beforeLines="0" w:beforeAutospacing="0" w:after="64" w:afterLines="0" w:afterAutospacing="0" w:line="317" w:lineRule="auto"/>
      <w:ind w:left="1151" w:hanging="1151" w:firstLineChars="0"/>
      <w:outlineLvl w:val="5"/>
    </w:pPr>
    <w:rPr>
      <w:rFonts w:ascii="Arial" w:hAnsi="Arial" w:eastAsia="黑体"/>
      <w:b/>
      <w:sz w:val="24"/>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firstLineChars="0"/>
      <w:outlineLvl w:val="6"/>
    </w:pPr>
    <w:rPr>
      <w:b/>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firstLineChars="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3" w:hanging="1583" w:firstLineChars="0"/>
      <w:outlineLvl w:val="8"/>
    </w:pPr>
    <w:rPr>
      <w:rFonts w:ascii="Arial" w:hAnsi="Arial" w:eastAsia="黑体"/>
      <w:sz w:val="21"/>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11">
    <w:name w:val="Normal Indent"/>
    <w:basedOn w:val="1"/>
    <w:qFormat/>
    <w:uiPriority w:val="0"/>
    <w:pPr>
      <w:ind w:firstLine="420" w:firstLineChars="200"/>
    </w:pPr>
  </w:style>
  <w:style w:type="paragraph" w:styleId="12">
    <w:name w:val="Body Text"/>
    <w:basedOn w:val="1"/>
    <w:qFormat/>
    <w:uiPriority w:val="0"/>
    <w:pPr>
      <w:keepNext w:val="0"/>
      <w:keepLines w:val="0"/>
      <w:kinsoku/>
      <w:wordWrap w:val="0"/>
      <w:spacing w:line="240" w:lineRule="auto"/>
      <w:ind w:firstLine="0" w:firstLineChars="0"/>
    </w:pPr>
  </w:style>
  <w:style w:type="table" w:customStyle="1" w:styleId="15">
    <w:name w:val="Table Normal"/>
    <w:semiHidden/>
    <w:unhideWhenUsed/>
    <w:qFormat/>
    <w:uiPriority w:val="0"/>
    <w:tblPr>
      <w:tblCellMar>
        <w:top w:w="0" w:type="dxa"/>
        <w:left w:w="0" w:type="dxa"/>
        <w:bottom w:w="0" w:type="dxa"/>
        <w:right w:w="0" w:type="dxa"/>
      </w:tblCellMar>
    </w:tblPr>
  </w:style>
  <w:style w:type="paragraph" w:customStyle="1" w:styleId="16">
    <w:name w:val="目录"/>
    <w:basedOn w:val="1"/>
    <w:qFormat/>
    <w:uiPriority w:val="0"/>
    <w:pPr>
      <w:widowControl/>
      <w:jc w:val="center"/>
    </w:pPr>
    <w:rPr>
      <w:rFonts w:ascii="宋体"/>
      <w:b/>
      <w:kern w:val="0"/>
      <w:sz w:val="3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248</Words>
  <Characters>248</Characters>
  <Lines>0</Lines>
  <Paragraphs>0</Paragraphs>
  <TotalTime>0</TotalTime>
  <ScaleCrop>false</ScaleCrop>
  <LinksUpToDate>false</LinksUpToDate>
  <CharactersWithSpaces>307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2025-11-27T09:31:00Z</dcterms:created>
  <dc:creator>喵喵喵～</dc:creator>
  <cp:lastModifiedBy>喵喵喵～</cp:lastModifiedBy>
  <dcterms:modified xsi:type="dcterms:W3CDTF">2025-11-28T01:14:23Z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0E472E457E3F4787ABFE4BFB045263FA_11</vt:lpwstr>
  </property>
  <property fmtid="{D5CDD505-2E9C-101B-9397-08002B2CF9AE}" pid="4" name="KSOTemplateDocerSaveRecord">
    <vt:lpwstr>eyJoZGlkIjoiYjg3MjFkOTE0YmVkNjNjY2U0M2QwYzJmZGQ0MGU5OWYiLCJ1c2VySWQiOiIyNDIzMzgwNjMifQ==</vt:lpwstr>
  </property>
</Properties>
</file>