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版本号：ZCSP-渭南市-2025-0084620251127001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渭南福彩《福彩零距离》栏目及宣传活动</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ZCSP-渭南市-2025-00846</w:t>
      </w:r>
      <w:r>
        <w:br/>
      </w:r>
      <w:r>
        <w:br/>
      </w:r>
      <w:r>
        <w:br/>
      </w:r>
    </w:p>
    <w:p>
      <w:pPr>
        <w:pStyle w:val="null3"/>
        <w:jc w:val="center"/>
        <w:outlineLvl w:val="5"/>
      </w:pPr>
      <w:r>
        <w:rPr>
          <w:rFonts w:ascii="仿宋_GB2312" w:hAnsi="仿宋_GB2312" w:cs="仿宋_GB2312" w:eastAsia="仿宋_GB2312"/>
          <w:sz w:val="15"/>
          <w:b/>
        </w:rPr>
        <w:t>渭南市福利彩票发行中心</w:t>
      </w:r>
    </w:p>
    <w:p>
      <w:pPr>
        <w:pStyle w:val="null3"/>
        <w:jc w:val="center"/>
        <w:outlineLvl w:val="5"/>
      </w:pPr>
      <w:r>
        <w:rPr>
          <w:rFonts w:ascii="仿宋_GB2312" w:hAnsi="仿宋_GB2312" w:cs="仿宋_GB2312" w:eastAsia="仿宋_GB2312"/>
          <w:sz w:val="15"/>
          <w:b/>
        </w:rPr>
        <w:t>渭南市政府采购中心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渭南市福利彩票发行中心</w:t>
      </w:r>
      <w:r>
        <w:rPr>
          <w:rFonts w:ascii="仿宋_GB2312" w:hAnsi="仿宋_GB2312" w:cs="仿宋_GB2312" w:eastAsia="仿宋_GB2312"/>
        </w:rPr>
        <w:t>委托，拟对</w:t>
      </w:r>
      <w:r>
        <w:rPr>
          <w:rFonts w:ascii="仿宋_GB2312" w:hAnsi="仿宋_GB2312" w:cs="仿宋_GB2312" w:eastAsia="仿宋_GB2312"/>
        </w:rPr>
        <w:t>渭南福彩《福彩零距离》栏目及宣传活动</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ZCSP-渭南市-2025-00846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渭南福彩《福彩零距离》栏目及宣传活动</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渭南市福彩发行中心联合渭南广播电视台开办《福彩零距离》栏目。计划于2026年围绕公益、慈善、健康、快乐、创新的福彩文化进行资讯、话题、专题等节目的策划、采编、播出。</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渭南市东风街161号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渭南市福利彩票发行中心经办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13720741392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渭南市福利彩票发行中心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渭南市福利彩票发行中心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提升福利彩票公益品牌，不断强化福彩工作透明度、公信力和影响力，渭南市福彩发行中心联合渭南广播电视台开办《福彩零距离》栏目。计划于2026年围绕公益、慈善、健康、快乐、创新的福彩文化进行资讯、话题、专题等节目的策划、采编、播出。策划开展“阳光福彩 公益先锋”党建品牌推广暨“公益福彩 福暖四季”主题系列宣传、“福彩情 惠民生”渭南福彩公益金项目巡礼活动、“书香悦读 幸福成长”系列活动、“福彩刮刮乐创意达人秀”等活动。积极打造以栏目为载体，公益活动为依托，新媒体融合发力的融媒体宣传平台。通过擦亮点、展形象、树品牌，汇聚行业正能量，让福彩工作在阳光下运行，接受群众监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电视栏目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标的名称：电视栏目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栏目合作</w:t>
            </w:r>
          </w:p>
          <w:p>
            <w:pPr>
              <w:pStyle w:val="null3"/>
              <w:ind w:firstLine="640"/>
              <w:jc w:val="both"/>
            </w:pPr>
            <w:r>
              <w:rPr>
                <w:rFonts w:ascii="仿宋_GB2312" w:hAnsi="仿宋_GB2312" w:cs="仿宋_GB2312" w:eastAsia="仿宋_GB2312"/>
                <w:sz w:val="32"/>
              </w:rPr>
              <w:t>栏目名称：《福彩零距离》</w:t>
            </w:r>
          </w:p>
          <w:p>
            <w:pPr>
              <w:pStyle w:val="null3"/>
              <w:ind w:firstLine="640"/>
              <w:jc w:val="both"/>
            </w:pPr>
            <w:r>
              <w:rPr>
                <w:rFonts w:ascii="仿宋_GB2312" w:hAnsi="仿宋_GB2312" w:cs="仿宋_GB2312" w:eastAsia="仿宋_GB2312"/>
                <w:sz w:val="32"/>
              </w:rPr>
              <w:t>栏目时长：每期</w:t>
            </w:r>
            <w:r>
              <w:rPr>
                <w:rFonts w:ascii="仿宋_GB2312" w:hAnsi="仿宋_GB2312" w:cs="仿宋_GB2312" w:eastAsia="仿宋_GB2312"/>
                <w:sz w:val="32"/>
              </w:rPr>
              <w:t>15分钟</w:t>
            </w:r>
          </w:p>
          <w:p>
            <w:pPr>
              <w:pStyle w:val="null3"/>
              <w:ind w:firstLine="640"/>
              <w:jc w:val="both"/>
            </w:pPr>
            <w:r>
              <w:rPr>
                <w:rFonts w:ascii="仿宋_GB2312" w:hAnsi="仿宋_GB2312" w:cs="仿宋_GB2312" w:eastAsia="仿宋_GB2312"/>
                <w:sz w:val="32"/>
              </w:rPr>
              <w:t>每期节目将拆分单条图文、视频在华山网、今日头条、渭水之南手机客户端、渭南广播电视台视频号等融媒体平台进行推送。</w:t>
            </w:r>
          </w:p>
          <w:p>
            <w:pPr>
              <w:pStyle w:val="null3"/>
              <w:ind w:firstLine="640"/>
              <w:jc w:val="both"/>
            </w:pPr>
            <w:r>
              <w:rPr>
                <w:rFonts w:ascii="仿宋_GB2312" w:hAnsi="仿宋_GB2312" w:cs="仿宋_GB2312" w:eastAsia="仿宋_GB2312"/>
                <w:sz w:val="32"/>
              </w:rPr>
              <w:t>栏目内容：栏目分《公益动态》、《福彩在线》、《与爱同行》三个板块；围绕公益、慈善、健康、快乐、创新的福彩文化进行资讯、话题、专题等节目的策划、采编、播出。</w:t>
            </w:r>
          </w:p>
          <w:p>
            <w:pPr>
              <w:pStyle w:val="null3"/>
              <w:ind w:firstLine="640"/>
              <w:jc w:val="both"/>
            </w:pPr>
            <w:r>
              <w:rPr>
                <w:rFonts w:ascii="仿宋_GB2312" w:hAnsi="仿宋_GB2312" w:cs="仿宋_GB2312" w:eastAsia="仿宋_GB2312"/>
                <w:sz w:val="32"/>
              </w:rPr>
              <w:t>栏目定位：关注弱势群体，搭建互助平台，记录真实，服务民生。</w:t>
            </w:r>
          </w:p>
          <w:p>
            <w:pPr>
              <w:pStyle w:val="null3"/>
              <w:ind w:firstLine="640"/>
              <w:jc w:val="both"/>
            </w:pPr>
            <w:r>
              <w:rPr>
                <w:rFonts w:ascii="仿宋_GB2312" w:hAnsi="仿宋_GB2312" w:cs="仿宋_GB2312" w:eastAsia="仿宋_GB2312"/>
                <w:sz w:val="32"/>
              </w:rPr>
              <w:t>宣传平台：</w:t>
            </w:r>
            <w:r>
              <w:rPr>
                <w:rFonts w:ascii="仿宋_GB2312" w:hAnsi="仿宋_GB2312" w:cs="仿宋_GB2312" w:eastAsia="仿宋_GB2312"/>
                <w:sz w:val="32"/>
              </w:rPr>
              <w:t>以行业化品牌宣传为</w:t>
            </w:r>
            <w:r>
              <w:rPr>
                <w:rFonts w:ascii="仿宋_GB2312" w:hAnsi="仿宋_GB2312" w:cs="仿宋_GB2312" w:eastAsia="仿宋_GB2312"/>
                <w:sz w:val="32"/>
              </w:rPr>
              <w:t>依托，</w:t>
            </w:r>
            <w:r>
              <w:rPr>
                <w:rFonts w:ascii="仿宋_GB2312" w:hAnsi="仿宋_GB2312" w:cs="仿宋_GB2312" w:eastAsia="仿宋_GB2312"/>
                <w:sz w:val="32"/>
              </w:rPr>
              <w:t>秉承</w:t>
            </w:r>
            <w:r>
              <w:rPr>
                <w:rFonts w:ascii="仿宋_GB2312" w:hAnsi="仿宋_GB2312" w:cs="仿宋_GB2312" w:eastAsia="仿宋_GB2312"/>
                <w:sz w:val="32"/>
              </w:rPr>
              <w:t>“精耕细作 精准服务”的宣传宗旨，通过大型公益活动以及品牌栏目树立了广泛的品牌影响力。近年来，成功策划开展了“渭南市十大孝子”评选表彰活动、“福彩杯”金婚庆典、“福彩杯”广场舞大赛、摄影大赛、公益慈善笔会、困境儿童夏令营、暖冬行动、产业扶贫等形式多样的大型公益和文化惠民活动，让阳光、公益、责任的福彩品牌深入人心。同时，不断创新宣传形式,推出了网络直播、短视频、新媒体海报、H5等新媒体产品，并借助华山网、渭水之南手机APP、学习强国、官方视频号、抖音号等融媒体传播矩阵,关注弱势群体，服务民政民生</w:t>
            </w:r>
            <w:r>
              <w:rPr>
                <w:rFonts w:ascii="仿宋_GB2312" w:hAnsi="仿宋_GB2312" w:cs="仿宋_GB2312" w:eastAsia="仿宋_GB2312"/>
                <w:sz w:val="32"/>
              </w:rPr>
              <w:t>，</w:t>
            </w:r>
            <w:r>
              <w:rPr>
                <w:rFonts w:ascii="仿宋_GB2312" w:hAnsi="仿宋_GB2312" w:cs="仿宋_GB2312" w:eastAsia="仿宋_GB2312"/>
                <w:sz w:val="32"/>
              </w:rPr>
              <w:t>汇聚行业正能量，营造了和谐向上的舆论氛围。</w:t>
            </w:r>
          </w:p>
          <w:p>
            <w:pPr>
              <w:pStyle w:val="null3"/>
              <w:ind w:firstLine="64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二</w:t>
            </w:r>
            <w:r>
              <w:rPr>
                <w:rFonts w:ascii="仿宋_GB2312" w:hAnsi="仿宋_GB2312" w:cs="仿宋_GB2312" w:eastAsia="仿宋_GB2312"/>
                <w:sz w:val="32"/>
                <w:b/>
              </w:rPr>
              <w:t>）活动</w:t>
            </w:r>
            <w:r>
              <w:rPr>
                <w:rFonts w:ascii="仿宋_GB2312" w:hAnsi="仿宋_GB2312" w:cs="仿宋_GB2312" w:eastAsia="仿宋_GB2312"/>
                <w:sz w:val="32"/>
                <w:b/>
              </w:rPr>
              <w:t>宣传</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策划开展</w:t>
            </w:r>
            <w:r>
              <w:rPr>
                <w:rFonts w:ascii="仿宋_GB2312" w:hAnsi="仿宋_GB2312" w:cs="仿宋_GB2312" w:eastAsia="仿宋_GB2312"/>
                <w:sz w:val="32"/>
              </w:rPr>
              <w:t>“阳光福彩 公益先锋”</w:t>
            </w:r>
            <w:r>
              <w:rPr>
                <w:rFonts w:ascii="仿宋_GB2312" w:hAnsi="仿宋_GB2312" w:cs="仿宋_GB2312" w:eastAsia="仿宋_GB2312"/>
                <w:sz w:val="32"/>
              </w:rPr>
              <w:t>党建品牌推广暨</w:t>
            </w:r>
            <w:r>
              <w:rPr>
                <w:rFonts w:ascii="仿宋_GB2312" w:hAnsi="仿宋_GB2312" w:cs="仿宋_GB2312" w:eastAsia="仿宋_GB2312"/>
                <w:sz w:val="32"/>
              </w:rPr>
              <w:t>“公益福彩</w:t>
            </w:r>
            <w:r>
              <w:rPr>
                <w:rFonts w:ascii="仿宋_GB2312" w:hAnsi="仿宋_GB2312" w:cs="仿宋_GB2312" w:eastAsia="仿宋_GB2312"/>
                <w:sz w:val="32"/>
              </w:rPr>
              <w:t xml:space="preserve"> </w:t>
            </w:r>
            <w:r>
              <w:rPr>
                <w:rFonts w:ascii="仿宋_GB2312" w:hAnsi="仿宋_GB2312" w:cs="仿宋_GB2312" w:eastAsia="仿宋_GB2312"/>
                <w:sz w:val="32"/>
              </w:rPr>
              <w:t>福暖四季</w:t>
            </w:r>
            <w:r>
              <w:rPr>
                <w:rFonts w:ascii="仿宋_GB2312" w:hAnsi="仿宋_GB2312" w:cs="仿宋_GB2312" w:eastAsia="仿宋_GB2312"/>
                <w:sz w:val="32"/>
              </w:rPr>
              <w:t>”</w:t>
            </w:r>
            <w:r>
              <w:rPr>
                <w:rFonts w:ascii="仿宋_GB2312" w:hAnsi="仿宋_GB2312" w:cs="仿宋_GB2312" w:eastAsia="仿宋_GB2312"/>
                <w:sz w:val="32"/>
              </w:rPr>
              <w:t>主题</w:t>
            </w:r>
            <w:r>
              <w:rPr>
                <w:rFonts w:ascii="仿宋_GB2312" w:hAnsi="仿宋_GB2312" w:cs="仿宋_GB2312" w:eastAsia="仿宋_GB2312"/>
                <w:sz w:val="32"/>
              </w:rPr>
              <w:t>系列</w:t>
            </w:r>
            <w:r>
              <w:rPr>
                <w:rFonts w:ascii="仿宋_GB2312" w:hAnsi="仿宋_GB2312" w:cs="仿宋_GB2312" w:eastAsia="仿宋_GB2312"/>
                <w:sz w:val="32"/>
              </w:rPr>
              <w:t>宣传。</w:t>
            </w:r>
          </w:p>
          <w:p>
            <w:pPr>
              <w:pStyle w:val="null3"/>
              <w:ind w:firstLine="640"/>
              <w:jc w:val="both"/>
            </w:pPr>
            <w:r>
              <w:rPr>
                <w:rFonts w:ascii="仿宋_GB2312" w:hAnsi="仿宋_GB2312" w:cs="仿宋_GB2312" w:eastAsia="仿宋_GB2312"/>
                <w:sz w:val="32"/>
              </w:rPr>
              <w:t>在全市范围内评选宣传一批</w:t>
            </w:r>
            <w:r>
              <w:rPr>
                <w:rFonts w:ascii="仿宋_GB2312" w:hAnsi="仿宋_GB2312" w:cs="仿宋_GB2312" w:eastAsia="仿宋_GB2312"/>
                <w:sz w:val="32"/>
              </w:rPr>
              <w:t>“热爱福彩事业、坚守公益初心、牢记社会责任、弘扬福彩文化”的先进模范典型，</w:t>
            </w:r>
            <w:r>
              <w:rPr>
                <w:rFonts w:ascii="仿宋_GB2312" w:hAnsi="仿宋_GB2312" w:cs="仿宋_GB2312" w:eastAsia="仿宋_GB2312"/>
                <w:sz w:val="32"/>
              </w:rPr>
              <w:t>通过演播室访谈、专题节目、短视频、志愿服务活动等形式，</w:t>
            </w:r>
            <w:r>
              <w:rPr>
                <w:rFonts w:ascii="仿宋_GB2312" w:hAnsi="仿宋_GB2312" w:cs="仿宋_GB2312" w:eastAsia="仿宋_GB2312"/>
                <w:sz w:val="32"/>
              </w:rPr>
              <w:t>鼓励行业先进，树立身边榜样，激发广大干部职工爱岗敬业、创先争优的工作热情。加大新媒体短视频、海报的宣传力度，着力彰显青春福彩，责任福彩、品质福彩的创新形象，为福彩事业高质量发展吹响集结号。</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持续</w:t>
            </w:r>
            <w:r>
              <w:rPr>
                <w:rFonts w:ascii="仿宋_GB2312" w:hAnsi="仿宋_GB2312" w:cs="仿宋_GB2312" w:eastAsia="仿宋_GB2312"/>
                <w:sz w:val="32"/>
              </w:rPr>
              <w:t>策划开展</w:t>
            </w:r>
            <w:r>
              <w:rPr>
                <w:rFonts w:ascii="仿宋_GB2312" w:hAnsi="仿宋_GB2312" w:cs="仿宋_GB2312" w:eastAsia="仿宋_GB2312"/>
                <w:sz w:val="32"/>
              </w:rPr>
              <w:t>“福彩情 惠民生”渭南福彩公益金项目巡礼活动。</w:t>
            </w:r>
          </w:p>
          <w:p>
            <w:pPr>
              <w:pStyle w:val="null3"/>
              <w:ind w:firstLine="640"/>
              <w:jc w:val="both"/>
            </w:pPr>
            <w:r>
              <w:rPr>
                <w:rFonts w:ascii="仿宋_GB2312" w:hAnsi="仿宋_GB2312" w:cs="仿宋_GB2312" w:eastAsia="仿宋_GB2312"/>
                <w:sz w:val="32"/>
              </w:rPr>
              <w:t>由媒体记者深入全市由福彩公益金支持建设、提升的公益福利项目，亲眼见证、亲身感受了福利彩票发行工作给社会福利事业发展作出的积极贡献。并通过短视频、图文等形式，进行全媒体宣传。通过活动凸显</w:t>
            </w:r>
            <w:r>
              <w:rPr>
                <w:rFonts w:ascii="仿宋_GB2312" w:hAnsi="仿宋_GB2312" w:cs="仿宋_GB2312" w:eastAsia="仿宋_GB2312"/>
                <w:sz w:val="32"/>
              </w:rPr>
              <w:t xml:space="preserve">“民政为民、民政爱民”工作理念，统筹推进福利彩票游戏结构调整、彩票营销、品牌宣传等工作，为促进社会福利事业发展汇聚更多力量。                                          </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策划开展</w:t>
            </w:r>
            <w:r>
              <w:rPr>
                <w:rFonts w:ascii="仿宋_GB2312" w:hAnsi="仿宋_GB2312" w:cs="仿宋_GB2312" w:eastAsia="仿宋_GB2312"/>
                <w:sz w:val="32"/>
              </w:rPr>
              <w:t>“书香悦读</w:t>
            </w:r>
            <w:r>
              <w:rPr>
                <w:rFonts w:ascii="仿宋_GB2312" w:hAnsi="仿宋_GB2312" w:cs="仿宋_GB2312" w:eastAsia="仿宋_GB2312"/>
                <w:sz w:val="28"/>
              </w:rPr>
              <w:t xml:space="preserve"> </w:t>
            </w:r>
            <w:r>
              <w:rPr>
                <w:rFonts w:ascii="仿宋_GB2312" w:hAnsi="仿宋_GB2312" w:cs="仿宋_GB2312" w:eastAsia="仿宋_GB2312"/>
                <w:sz w:val="32"/>
              </w:rPr>
              <w:t>幸福成长</w:t>
            </w:r>
            <w:r>
              <w:rPr>
                <w:rFonts w:ascii="仿宋_GB2312" w:hAnsi="仿宋_GB2312" w:cs="仿宋_GB2312" w:eastAsia="仿宋_GB2312"/>
                <w:sz w:val="32"/>
              </w:rPr>
              <w:t>”系列活动。</w:t>
            </w:r>
          </w:p>
          <w:p>
            <w:pPr>
              <w:pStyle w:val="null3"/>
              <w:ind w:firstLine="640"/>
              <w:jc w:val="both"/>
            </w:pPr>
            <w:r>
              <w:rPr>
                <w:rFonts w:ascii="仿宋_GB2312" w:hAnsi="仿宋_GB2312" w:cs="仿宋_GB2312" w:eastAsia="仿宋_GB2312"/>
                <w:sz w:val="32"/>
              </w:rPr>
              <w:t>书香能致远，悦读共成长。以</w:t>
            </w:r>
            <w:r>
              <w:rPr>
                <w:rFonts w:ascii="仿宋_GB2312" w:hAnsi="仿宋_GB2312" w:cs="仿宋_GB2312" w:eastAsia="仿宋_GB2312"/>
                <w:sz w:val="32"/>
              </w:rPr>
              <w:t>城市书</w:t>
            </w:r>
            <w:r>
              <w:rPr>
                <w:rFonts w:ascii="仿宋_GB2312" w:hAnsi="仿宋_GB2312" w:cs="仿宋_GB2312" w:eastAsia="仿宋_GB2312"/>
                <w:sz w:val="32"/>
              </w:rPr>
              <w:t>房</w:t>
            </w:r>
            <w:r>
              <w:rPr>
                <w:rFonts w:ascii="仿宋_GB2312" w:hAnsi="仿宋_GB2312" w:cs="仿宋_GB2312" w:eastAsia="仿宋_GB2312"/>
                <w:sz w:val="32"/>
              </w:rPr>
              <w:t>福彩中心馆</w:t>
            </w:r>
            <w:r>
              <w:rPr>
                <w:rFonts w:ascii="仿宋_GB2312" w:hAnsi="仿宋_GB2312" w:cs="仿宋_GB2312" w:eastAsia="仿宋_GB2312"/>
                <w:sz w:val="32"/>
              </w:rPr>
              <w:t>为依托，邀请各中小学学生代表、老师代表以及社会各界人士，推荐好书，引领悦读新风尚。同时通过定期开展</w:t>
            </w:r>
            <w:r>
              <w:rPr>
                <w:rFonts w:ascii="仿宋_GB2312" w:hAnsi="仿宋_GB2312" w:cs="仿宋_GB2312" w:eastAsia="仿宋_GB2312"/>
                <w:sz w:val="32"/>
              </w:rPr>
              <w:t>读书分享会、主题诵读等形式</w:t>
            </w:r>
            <w:r>
              <w:rPr>
                <w:rFonts w:ascii="仿宋_GB2312" w:hAnsi="仿宋_GB2312" w:cs="仿宋_GB2312" w:eastAsia="仿宋_GB2312"/>
                <w:sz w:val="32"/>
              </w:rPr>
              <w:t>，</w:t>
            </w:r>
            <w:r>
              <w:rPr>
                <w:rFonts w:ascii="仿宋_GB2312" w:hAnsi="仿宋_GB2312" w:cs="仿宋_GB2312" w:eastAsia="仿宋_GB2312"/>
                <w:sz w:val="32"/>
              </w:rPr>
              <w:t>读经典，</w:t>
            </w:r>
            <w:r>
              <w:rPr>
                <w:rFonts w:ascii="仿宋_GB2312" w:hAnsi="仿宋_GB2312" w:cs="仿宋_GB2312" w:eastAsia="仿宋_GB2312"/>
                <w:sz w:val="32"/>
              </w:rPr>
              <w:t>润心灵，</w:t>
            </w:r>
            <w:r>
              <w:rPr>
                <w:rFonts w:ascii="仿宋_GB2312" w:hAnsi="仿宋_GB2312" w:cs="仿宋_GB2312" w:eastAsia="仿宋_GB2312"/>
                <w:sz w:val="32"/>
              </w:rPr>
              <w:t>积极倡导精神文明建设，共建</w:t>
            </w:r>
            <w:r>
              <w:rPr>
                <w:rFonts w:ascii="仿宋_GB2312" w:hAnsi="仿宋_GB2312" w:cs="仿宋_GB2312" w:eastAsia="仿宋_GB2312"/>
                <w:sz w:val="32"/>
              </w:rPr>
              <w:t>共享</w:t>
            </w:r>
            <w:r>
              <w:rPr>
                <w:rFonts w:ascii="仿宋_GB2312" w:hAnsi="仿宋_GB2312" w:cs="仿宋_GB2312" w:eastAsia="仿宋_GB2312"/>
                <w:sz w:val="32"/>
              </w:rPr>
              <w:t>书香渭南。</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策划宣传</w:t>
            </w:r>
            <w:r>
              <w:rPr>
                <w:rFonts w:ascii="仿宋_GB2312" w:hAnsi="仿宋_GB2312" w:cs="仿宋_GB2312" w:eastAsia="仿宋_GB2312"/>
                <w:sz w:val="32"/>
              </w:rPr>
              <w:t>“福彩刮刮乐创意达人秀”活动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为弘扬福利彩票</w:t>
            </w:r>
            <w:r>
              <w:rPr>
                <w:rFonts w:ascii="仿宋_GB2312" w:hAnsi="仿宋_GB2312" w:cs="仿宋_GB2312" w:eastAsia="仿宋_GB2312"/>
                <w:sz w:val="32"/>
              </w:rPr>
              <w:t>“刮刮乐”即开票文化，倡导绿色环保理念，保护环境，美化生活，展现福利彩票销售一线人员的精神面</w:t>
            </w:r>
            <w:r>
              <w:rPr>
                <w:rFonts w:ascii="仿宋_GB2312" w:hAnsi="仿宋_GB2312" w:cs="仿宋_GB2312" w:eastAsia="仿宋_GB2312"/>
                <w:sz w:val="32"/>
              </w:rPr>
              <w:t>貌，即策划开展</w:t>
            </w:r>
            <w:r>
              <w:rPr>
                <w:rFonts w:ascii="仿宋_GB2312" w:hAnsi="仿宋_GB2312" w:cs="仿宋_GB2312" w:eastAsia="仿宋_GB2312"/>
                <w:sz w:val="32"/>
              </w:rPr>
              <w:t>“匠心出彩 指尖新生”渭南福彩刮刮乐创意达人秀年度系列宣传，让公益、慈善、健康、快乐、创新的福彩文化深入人心。</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持续</w:t>
            </w:r>
            <w:r>
              <w:rPr>
                <w:rFonts w:ascii="仿宋_GB2312" w:hAnsi="仿宋_GB2312" w:cs="仿宋_GB2312" w:eastAsia="仿宋_GB2312"/>
                <w:sz w:val="32"/>
              </w:rPr>
              <w:t>策划开展</w:t>
            </w:r>
            <w:r>
              <w:rPr>
                <w:rFonts w:ascii="仿宋_GB2312" w:hAnsi="仿宋_GB2312" w:cs="仿宋_GB2312" w:eastAsia="仿宋_GB2312"/>
                <w:sz w:val="32"/>
              </w:rPr>
              <w:t>“阳光福彩 情暖万家”公益</w:t>
            </w:r>
            <w:r>
              <w:rPr>
                <w:rFonts w:ascii="仿宋_GB2312" w:hAnsi="仿宋_GB2312" w:cs="仿宋_GB2312" w:eastAsia="仿宋_GB2312"/>
                <w:sz w:val="32"/>
              </w:rPr>
              <w:t>品牌</w:t>
            </w:r>
            <w:r>
              <w:rPr>
                <w:rFonts w:ascii="仿宋_GB2312" w:hAnsi="仿宋_GB2312" w:cs="仿宋_GB2312" w:eastAsia="仿宋_GB2312"/>
                <w:sz w:val="32"/>
              </w:rPr>
              <w:t>活动。</w:t>
            </w:r>
          </w:p>
          <w:p>
            <w:pPr>
              <w:pStyle w:val="null3"/>
              <w:ind w:firstLine="640"/>
              <w:jc w:val="both"/>
            </w:pPr>
            <w:r>
              <w:rPr>
                <w:rFonts w:ascii="仿宋_GB2312" w:hAnsi="仿宋_GB2312" w:cs="仿宋_GB2312" w:eastAsia="仿宋_GB2312"/>
                <w:sz w:val="32"/>
              </w:rPr>
              <w:t>持续</w:t>
            </w:r>
            <w:r>
              <w:rPr>
                <w:rFonts w:ascii="仿宋_GB2312" w:hAnsi="仿宋_GB2312" w:cs="仿宋_GB2312" w:eastAsia="仿宋_GB2312"/>
                <w:sz w:val="32"/>
              </w:rPr>
              <w:t>策划开展</w:t>
            </w:r>
            <w:r>
              <w:rPr>
                <w:rFonts w:ascii="仿宋_GB2312" w:hAnsi="仿宋_GB2312" w:cs="仿宋_GB2312" w:eastAsia="仿宋_GB2312"/>
                <w:sz w:val="32"/>
              </w:rPr>
              <w:t>“阳光福彩 情暖万家”公益活动。通过关爱孤寡老人、困境儿童、孤残儿童等</w:t>
            </w:r>
            <w:r>
              <w:rPr>
                <w:rFonts w:ascii="仿宋_GB2312" w:hAnsi="仿宋_GB2312" w:cs="仿宋_GB2312" w:eastAsia="仿宋_GB2312"/>
                <w:sz w:val="32"/>
              </w:rPr>
              <w:t>公益</w:t>
            </w:r>
            <w:r>
              <w:rPr>
                <w:rFonts w:ascii="仿宋_GB2312" w:hAnsi="仿宋_GB2312" w:cs="仿宋_GB2312" w:eastAsia="仿宋_GB2312"/>
                <w:sz w:val="32"/>
              </w:rPr>
              <w:t>活动，践行社会责任，传递福彩大爱。</w:t>
            </w:r>
          </w:p>
          <w:p>
            <w:pPr>
              <w:pStyle w:val="null3"/>
              <w:ind w:firstLine="640"/>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策划</w:t>
            </w:r>
            <w:r>
              <w:rPr>
                <w:rFonts w:ascii="仿宋_GB2312" w:hAnsi="仿宋_GB2312" w:cs="仿宋_GB2312" w:eastAsia="仿宋_GB2312"/>
                <w:sz w:val="32"/>
              </w:rPr>
              <w:t>宣传</w:t>
            </w:r>
            <w:r>
              <w:rPr>
                <w:rFonts w:ascii="仿宋_GB2312" w:hAnsi="仿宋_GB2312" w:cs="仿宋_GB2312" w:eastAsia="仿宋_GB2312"/>
                <w:sz w:val="32"/>
              </w:rPr>
              <w:t>“乐善福彩”志愿服务活动；</w:t>
            </w:r>
          </w:p>
          <w:p>
            <w:pPr>
              <w:pStyle w:val="null3"/>
              <w:ind w:firstLine="640"/>
              <w:jc w:val="both"/>
            </w:pPr>
            <w:r>
              <w:rPr>
                <w:rFonts w:ascii="仿宋_GB2312" w:hAnsi="仿宋_GB2312" w:cs="仿宋_GB2312" w:eastAsia="仿宋_GB2312"/>
                <w:sz w:val="32"/>
              </w:rPr>
              <w:t>3月5日，雷锋月志愿服务活动；6月1日，儿童节慰问关爱孤残、困境儿童公益活动；7月—8月12日，福彩送清凉，关爱户外工作者公益行动；暑期夏令营圆梦留守儿童微心愿；9月5日，中华慈善日志愿服务活动；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）策划</w:t>
            </w:r>
            <w:r>
              <w:rPr>
                <w:rFonts w:ascii="仿宋_GB2312" w:hAnsi="仿宋_GB2312" w:cs="仿宋_GB2312" w:eastAsia="仿宋_GB2312"/>
                <w:sz w:val="32"/>
              </w:rPr>
              <w:t>宣传</w:t>
            </w:r>
            <w:r>
              <w:rPr>
                <w:rFonts w:ascii="仿宋_GB2312" w:hAnsi="仿宋_GB2312" w:cs="仿宋_GB2312" w:eastAsia="仿宋_GB2312"/>
                <w:sz w:val="32"/>
              </w:rPr>
              <w:t>“爱在重阳 孝亲敬老”</w:t>
            </w:r>
            <w:r>
              <w:rPr>
                <w:rFonts w:ascii="仿宋_GB2312" w:hAnsi="仿宋_GB2312" w:cs="仿宋_GB2312" w:eastAsia="仿宋_GB2312"/>
                <w:sz w:val="32"/>
              </w:rPr>
              <w:t>公益</w:t>
            </w:r>
            <w:r>
              <w:rPr>
                <w:rFonts w:ascii="仿宋_GB2312" w:hAnsi="仿宋_GB2312" w:cs="仿宋_GB2312" w:eastAsia="仿宋_GB2312"/>
                <w:sz w:val="32"/>
              </w:rPr>
              <w:t>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）策划</w:t>
            </w:r>
            <w:r>
              <w:rPr>
                <w:rFonts w:ascii="仿宋_GB2312" w:hAnsi="仿宋_GB2312" w:cs="仿宋_GB2312" w:eastAsia="仿宋_GB2312"/>
                <w:sz w:val="32"/>
              </w:rPr>
              <w:t>宣传</w:t>
            </w:r>
            <w:r>
              <w:rPr>
                <w:rFonts w:ascii="仿宋_GB2312" w:hAnsi="仿宋_GB2312" w:cs="仿宋_GB2312" w:eastAsia="仿宋_GB2312"/>
                <w:sz w:val="32"/>
              </w:rPr>
              <w:t>“福彩公益金资助贫困大学新生”公益活动；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）策划</w:t>
            </w:r>
            <w:r>
              <w:rPr>
                <w:rFonts w:ascii="仿宋_GB2312" w:hAnsi="仿宋_GB2312" w:cs="仿宋_GB2312" w:eastAsia="仿宋_GB2312"/>
                <w:sz w:val="32"/>
              </w:rPr>
              <w:t>宣传</w:t>
            </w:r>
            <w:r>
              <w:rPr>
                <w:rFonts w:ascii="仿宋_GB2312" w:hAnsi="仿宋_GB2312" w:cs="仿宋_GB2312" w:eastAsia="仿宋_GB2312"/>
                <w:sz w:val="32"/>
              </w:rPr>
              <w:t>“暖冬公益行”系列活动。</w:t>
            </w:r>
          </w:p>
          <w:p>
            <w:pPr>
              <w:pStyle w:val="null3"/>
              <w:ind w:firstLine="960"/>
              <w:jc w:val="both"/>
            </w:pPr>
            <w:r>
              <w:rPr>
                <w:rFonts w:ascii="仿宋_GB2312" w:hAnsi="仿宋_GB2312" w:cs="仿宋_GB2312" w:eastAsia="仿宋_GB2312"/>
                <w:sz w:val="32"/>
              </w:rPr>
              <w:t>6</w:t>
            </w:r>
            <w:r>
              <w:rPr>
                <w:rFonts w:ascii="仿宋_GB2312" w:hAnsi="仿宋_GB2312" w:cs="仿宋_GB2312" w:eastAsia="仿宋_GB2312"/>
                <w:sz w:val="32"/>
              </w:rPr>
              <w:t>.福彩新游戏及新票种上市营销推广活动。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1）渭南广播电视台演播室</w:t>
            </w:r>
            <w:r>
              <w:rPr>
                <w:rFonts w:ascii="仿宋_GB2312" w:hAnsi="仿宋_GB2312" w:cs="仿宋_GB2312" w:eastAsia="仿宋_GB2312"/>
                <w:sz w:val="32"/>
              </w:rPr>
              <w:t>或户外营销</w:t>
            </w:r>
            <w:r>
              <w:rPr>
                <w:rFonts w:ascii="仿宋_GB2312" w:hAnsi="仿宋_GB2312" w:cs="仿宋_GB2312" w:eastAsia="仿宋_GB2312"/>
                <w:sz w:val="32"/>
              </w:rPr>
              <w:t>活动；</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“新春心意</w:t>
            </w:r>
            <w:r>
              <w:rPr>
                <w:rFonts w:ascii="仿宋_GB2312" w:hAnsi="仿宋_GB2312" w:cs="仿宋_GB2312" w:eastAsia="仿宋_GB2312"/>
                <w:sz w:val="32"/>
              </w:rPr>
              <w:t xml:space="preserve"> </w:t>
            </w:r>
            <w:r>
              <w:rPr>
                <w:rFonts w:ascii="仿宋_GB2312" w:hAnsi="仿宋_GB2312" w:cs="仿宋_GB2312" w:eastAsia="仿宋_GB2312"/>
                <w:sz w:val="32"/>
              </w:rPr>
              <w:t>见福有礼物</w:t>
            </w:r>
            <w:r>
              <w:rPr>
                <w:rFonts w:ascii="仿宋_GB2312" w:hAnsi="仿宋_GB2312" w:cs="仿宋_GB2312" w:eastAsia="仿宋_GB2312"/>
                <w:sz w:val="32"/>
              </w:rPr>
              <w:t>”福彩生肖票营销推广</w:t>
            </w:r>
            <w:r>
              <w:rPr>
                <w:rFonts w:ascii="仿宋_GB2312" w:hAnsi="仿宋_GB2312" w:cs="仿宋_GB2312" w:eastAsia="仿宋_GB2312"/>
                <w:sz w:val="32"/>
              </w:rPr>
              <w:t>活动</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全年集中</w:t>
            </w:r>
            <w:r>
              <w:rPr>
                <w:rFonts w:ascii="仿宋_GB2312" w:hAnsi="仿宋_GB2312" w:cs="仿宋_GB2312" w:eastAsia="仿宋_GB2312"/>
                <w:sz w:val="32"/>
              </w:rPr>
              <w:t>在</w:t>
            </w:r>
            <w:r>
              <w:rPr>
                <w:rFonts w:ascii="仿宋_GB2312" w:hAnsi="仿宋_GB2312" w:cs="仿宋_GB2312" w:eastAsia="仿宋_GB2312"/>
                <w:sz w:val="32"/>
              </w:rPr>
              <w:t>全市</w:t>
            </w:r>
            <w:r>
              <w:rPr>
                <w:rFonts w:ascii="仿宋_GB2312" w:hAnsi="仿宋_GB2312" w:cs="仿宋_GB2312" w:eastAsia="仿宋_GB2312"/>
                <w:sz w:val="32"/>
              </w:rPr>
              <w:t>269台移动电视；41个小区249台楼宇电视；25条公交线路293台公交车LED屏集中宣传1个月。宣传内容以营销活动和即开票新票为主，</w:t>
            </w:r>
            <w:r>
              <w:rPr>
                <w:rFonts w:ascii="仿宋_GB2312" w:hAnsi="仿宋_GB2312" w:cs="仿宋_GB2312" w:eastAsia="仿宋_GB2312"/>
                <w:sz w:val="32"/>
              </w:rPr>
              <w:t>为</w:t>
            </w:r>
            <w:r>
              <w:rPr>
                <w:rFonts w:ascii="仿宋_GB2312" w:hAnsi="仿宋_GB2312" w:cs="仿宋_GB2312" w:eastAsia="仿宋_GB2312"/>
                <w:sz w:val="32"/>
              </w:rPr>
              <w:t>福彩</w:t>
            </w:r>
            <w:r>
              <w:rPr>
                <w:rFonts w:ascii="仿宋_GB2312" w:hAnsi="仿宋_GB2312" w:cs="仿宋_GB2312" w:eastAsia="仿宋_GB2312"/>
                <w:sz w:val="32"/>
              </w:rPr>
              <w:t>各类营销活动营造良好的参与度</w:t>
            </w:r>
            <w:r>
              <w:rPr>
                <w:rFonts w:ascii="仿宋_GB2312" w:hAnsi="仿宋_GB2312" w:cs="仿宋_GB2312" w:eastAsia="仿宋_GB2312"/>
                <w:sz w:val="32"/>
              </w:rPr>
              <w:t>和影响力</w:t>
            </w:r>
            <w:r>
              <w:rPr>
                <w:rFonts w:ascii="仿宋_GB2312" w:hAnsi="仿宋_GB2312" w:cs="仿宋_GB2312" w:eastAsia="仿宋_GB2312"/>
                <w:sz w:val="32"/>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三</w:t>
            </w:r>
            <w:r>
              <w:rPr>
                <w:rFonts w:ascii="仿宋_GB2312" w:hAnsi="仿宋_GB2312" w:cs="仿宋_GB2312" w:eastAsia="仿宋_GB2312"/>
                <w:sz w:val="32"/>
                <w:b/>
              </w:rPr>
              <w:t>）网络直播</w:t>
            </w:r>
          </w:p>
          <w:p>
            <w:pPr>
              <w:pStyle w:val="null3"/>
              <w:ind w:firstLine="640"/>
              <w:jc w:val="both"/>
            </w:pPr>
            <w:r>
              <w:rPr>
                <w:rFonts w:ascii="仿宋_GB2312" w:hAnsi="仿宋_GB2312" w:cs="仿宋_GB2312" w:eastAsia="仿宋_GB2312"/>
                <w:sz w:val="32"/>
              </w:rPr>
              <w:t>全程</w:t>
            </w:r>
            <w:r>
              <w:rPr>
                <w:rFonts w:ascii="仿宋_GB2312" w:hAnsi="仿宋_GB2312" w:cs="仿宋_GB2312" w:eastAsia="仿宋_GB2312"/>
                <w:sz w:val="32"/>
              </w:rPr>
              <w:t>录制、编辑、播出</w:t>
            </w:r>
            <w:r>
              <w:rPr>
                <w:rFonts w:ascii="仿宋_GB2312" w:hAnsi="仿宋_GB2312" w:cs="仿宋_GB2312" w:eastAsia="仿宋_GB2312"/>
                <w:sz w:val="32"/>
              </w:rPr>
              <w:t>福彩营销</w:t>
            </w:r>
            <w:r>
              <w:rPr>
                <w:rFonts w:ascii="仿宋_GB2312" w:hAnsi="仿宋_GB2312" w:cs="仿宋_GB2312" w:eastAsia="仿宋_GB2312"/>
                <w:sz w:val="32"/>
              </w:rPr>
              <w:t>活动（全媒体高清设备</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机位</w:t>
            </w:r>
            <w:r>
              <w:rPr>
                <w:rFonts w:ascii="仿宋_GB2312" w:hAnsi="仿宋_GB2312" w:cs="仿宋_GB2312" w:eastAsia="仿宋_GB2312"/>
                <w:sz w:val="32"/>
              </w:rPr>
              <w:t>+摇臂或航拍）。并通过华山网、渭水之南手机客户端</w:t>
            </w:r>
            <w:r>
              <w:rPr>
                <w:rFonts w:ascii="仿宋_GB2312" w:hAnsi="仿宋_GB2312" w:cs="仿宋_GB2312" w:eastAsia="仿宋_GB2312"/>
                <w:sz w:val="32"/>
              </w:rPr>
              <w:t>等</w:t>
            </w:r>
            <w:r>
              <w:rPr>
                <w:rFonts w:ascii="仿宋_GB2312" w:hAnsi="仿宋_GB2312" w:cs="仿宋_GB2312" w:eastAsia="仿宋_GB2312"/>
                <w:sz w:val="32"/>
              </w:rPr>
              <w:t>渭南广播电视台融媒体矩阵进行推广。</w:t>
            </w:r>
            <w:r>
              <w:rPr>
                <w:rFonts w:ascii="仿宋_GB2312" w:hAnsi="仿宋_GB2312" w:cs="仿宋_GB2312" w:eastAsia="仿宋_GB2312"/>
                <w:sz w:val="32"/>
              </w:rPr>
              <w:t>(注：如需参与晚会导演、舞美设计、舞台搭建和节目审核等项目，费用另行核算。)</w:t>
            </w:r>
          </w:p>
          <w:p>
            <w:pPr>
              <w:pStyle w:val="null3"/>
              <w:ind w:firstLine="64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四</w:t>
            </w:r>
            <w:r>
              <w:rPr>
                <w:rFonts w:ascii="仿宋_GB2312" w:hAnsi="仿宋_GB2312" w:cs="仿宋_GB2312" w:eastAsia="仿宋_GB2312"/>
                <w:sz w:val="32"/>
                <w:b/>
              </w:rPr>
              <w:t>）新媒体短视频</w:t>
            </w:r>
          </w:p>
          <w:p>
            <w:pPr>
              <w:pStyle w:val="null3"/>
              <w:ind w:firstLine="640"/>
              <w:jc w:val="both"/>
            </w:pPr>
            <w:r>
              <w:rPr>
                <w:rFonts w:ascii="仿宋_GB2312" w:hAnsi="仿宋_GB2312" w:cs="仿宋_GB2312" w:eastAsia="仿宋_GB2312"/>
                <w:sz w:val="32"/>
              </w:rPr>
              <w:t>以福彩年度公益</w:t>
            </w:r>
            <w:r>
              <w:rPr>
                <w:rFonts w:ascii="仿宋_GB2312" w:hAnsi="仿宋_GB2312" w:cs="仿宋_GB2312" w:eastAsia="仿宋_GB2312"/>
                <w:sz w:val="32"/>
              </w:rPr>
              <w:t>活动以及栏目宣传</w:t>
            </w:r>
            <w:r>
              <w:rPr>
                <w:rFonts w:ascii="仿宋_GB2312" w:hAnsi="仿宋_GB2312" w:cs="仿宋_GB2312" w:eastAsia="仿宋_GB2312"/>
                <w:sz w:val="32"/>
              </w:rPr>
              <w:t>为依托</w:t>
            </w:r>
            <w:r>
              <w:rPr>
                <w:rFonts w:ascii="仿宋_GB2312" w:hAnsi="仿宋_GB2312" w:cs="仿宋_GB2312" w:eastAsia="仿宋_GB2312"/>
                <w:sz w:val="32"/>
              </w:rPr>
              <w:t>，全年策划摄制新媒体</w:t>
            </w:r>
            <w:r>
              <w:rPr>
                <w:rFonts w:ascii="仿宋_GB2312" w:hAnsi="仿宋_GB2312" w:cs="仿宋_GB2312" w:eastAsia="仿宋_GB2312"/>
                <w:sz w:val="32"/>
              </w:rPr>
              <w:t>原创</w:t>
            </w:r>
            <w:r>
              <w:rPr>
                <w:rFonts w:ascii="仿宋_GB2312" w:hAnsi="仿宋_GB2312" w:cs="仿宋_GB2312" w:eastAsia="仿宋_GB2312"/>
                <w:sz w:val="32"/>
              </w:rPr>
              <w:t>短视频不少于</w:t>
            </w:r>
            <w:r>
              <w:rPr>
                <w:rFonts w:ascii="仿宋_GB2312" w:hAnsi="仿宋_GB2312" w:cs="仿宋_GB2312" w:eastAsia="仿宋_GB2312"/>
                <w:sz w:val="32"/>
              </w:rPr>
              <w:t>20</w:t>
            </w:r>
            <w:r>
              <w:rPr>
                <w:rFonts w:ascii="仿宋_GB2312" w:hAnsi="仿宋_GB2312" w:cs="仿宋_GB2312" w:eastAsia="仿宋_GB2312"/>
                <w:sz w:val="32"/>
              </w:rPr>
              <w:t>条。并</w:t>
            </w:r>
            <w:r>
              <w:rPr>
                <w:rFonts w:ascii="仿宋_GB2312" w:hAnsi="仿宋_GB2312" w:cs="仿宋_GB2312" w:eastAsia="仿宋_GB2312"/>
                <w:sz w:val="32"/>
              </w:rPr>
              <w:t>联动各新媒体</w:t>
            </w:r>
            <w:r>
              <w:rPr>
                <w:rFonts w:ascii="仿宋_GB2312" w:hAnsi="仿宋_GB2312" w:cs="仿宋_GB2312" w:eastAsia="仿宋_GB2312"/>
                <w:sz w:val="32"/>
              </w:rPr>
              <w:t>平台进行分发，提升关注度和影响力。</w:t>
            </w:r>
          </w:p>
          <w:p>
            <w:pPr>
              <w:pStyle w:val="null3"/>
              <w:ind w:firstLine="64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643"/>
              <w:jc w:val="both"/>
            </w:pPr>
            <w:r>
              <w:rPr>
                <w:rFonts w:ascii="仿宋_GB2312" w:hAnsi="仿宋_GB2312" w:cs="仿宋_GB2312" w:eastAsia="仿宋_GB2312"/>
                <w:sz w:val="32"/>
                <w:b/>
              </w:rPr>
              <w:t>（五）渭南福彩公益形象宣传片</w:t>
            </w:r>
          </w:p>
          <w:p>
            <w:pPr>
              <w:pStyle w:val="null3"/>
              <w:ind w:firstLine="640"/>
              <w:jc w:val="both"/>
            </w:pPr>
            <w:r>
              <w:rPr>
                <w:rFonts w:ascii="仿宋_GB2312" w:hAnsi="仿宋_GB2312" w:cs="仿宋_GB2312" w:eastAsia="仿宋_GB2312"/>
                <w:sz w:val="32"/>
              </w:rPr>
              <w:t>打造公益新业态，</w:t>
            </w:r>
            <w:r>
              <w:rPr>
                <w:rFonts w:ascii="仿宋_GB2312" w:hAnsi="仿宋_GB2312" w:cs="仿宋_GB2312" w:eastAsia="仿宋_GB2312"/>
                <w:sz w:val="32"/>
              </w:rPr>
              <w:t>展现福彩新形象。融合渭南福彩新建潮厅项目，打造福彩网红综合体验厅，吸引年轻购彩群体，凝聚福彩阵地建设新动能。同时以福彩文化展示厅、户外公益驿站、城市书房等特色亮点，展示乐善团队在扶老、助残、救孤、济困方面的成效，全方位展示</w:t>
            </w:r>
            <w:r>
              <w:rPr>
                <w:rFonts w:ascii="仿宋_GB2312" w:hAnsi="仿宋_GB2312" w:cs="仿宋_GB2312" w:eastAsia="仿宋_GB2312"/>
                <w:sz w:val="32"/>
              </w:rPr>
              <w:t>集彩票销售、公益传播、体验互动等功能于一体</w:t>
            </w:r>
            <w:r>
              <w:rPr>
                <w:rFonts w:ascii="仿宋_GB2312" w:hAnsi="仿宋_GB2312" w:cs="仿宋_GB2312" w:eastAsia="仿宋_GB2312"/>
                <w:sz w:val="32"/>
              </w:rPr>
              <w:t>的福彩新阵地，让阳光、公益、责任的品牌形象更加充满活力、魅力。</w:t>
            </w:r>
          </w:p>
          <w:p>
            <w:pPr>
              <w:pStyle w:val="null3"/>
              <w:ind w:firstLine="64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六</w:t>
            </w:r>
            <w:r>
              <w:rPr>
                <w:rFonts w:ascii="仿宋_GB2312" w:hAnsi="仿宋_GB2312" w:cs="仿宋_GB2312" w:eastAsia="仿宋_GB2312"/>
                <w:sz w:val="32"/>
                <w:b/>
              </w:rPr>
              <w:t>）福彩</w:t>
            </w:r>
            <w:r>
              <w:rPr>
                <w:rFonts w:ascii="仿宋_GB2312" w:hAnsi="仿宋_GB2312" w:cs="仿宋_GB2312" w:eastAsia="仿宋_GB2312"/>
                <w:sz w:val="32"/>
                <w:b/>
              </w:rPr>
              <w:t>年度</w:t>
            </w:r>
            <w:r>
              <w:rPr>
                <w:rFonts w:ascii="仿宋_GB2312" w:hAnsi="仿宋_GB2312" w:cs="仿宋_GB2312" w:eastAsia="仿宋_GB2312"/>
                <w:sz w:val="32"/>
                <w:b/>
              </w:rPr>
              <w:t>汇报片</w:t>
            </w:r>
          </w:p>
          <w:p>
            <w:pPr>
              <w:pStyle w:val="null3"/>
              <w:ind w:firstLine="640"/>
              <w:jc w:val="both"/>
            </w:pPr>
            <w:r>
              <w:rPr>
                <w:rFonts w:ascii="仿宋_GB2312" w:hAnsi="仿宋_GB2312" w:cs="仿宋_GB2312" w:eastAsia="仿宋_GB2312"/>
                <w:sz w:val="32"/>
              </w:rPr>
              <w:t>根据中省市目标考核任务，对福彩年度工作进行汇报总结，彰显福彩工作的亮点难点，树立福彩品牌形象。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2026年1月16日——2027年1月15日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渭南广播电视台</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符合媒体宣传等相关行业质量标准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规定和本合同约定，成交供应商未全面履行合同义务或者发生违约，采购人会同采购机构有权终止合同，依法向中标供应商进行经济索赔，并报请政府采购监管机关依法进行相应的行政处罚。采购人违约的，应当赔偿给成交供应商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供应商须提供合法注册的法人或其他组织的营业执照等证明文件，供应商须在项目电子化交易系统中按要求上传，并进行电子签章。</w:t>
            </w:r>
          </w:p>
        </w:tc>
        <w:tc>
          <w:tcPr>
            <w:tcW w:type="dxa" w:w="1661"/>
          </w:tcPr>
          <w:p>
            <w:pPr>
              <w:pStyle w:val="null3"/>
            </w:pPr>
            <w:r>
              <w:rPr>
                <w:rFonts w:ascii="仿宋_GB2312" w:hAnsi="仿宋_GB2312" w:cs="仿宋_GB2312" w:eastAsia="仿宋_GB2312"/>
              </w:rPr>
              <w:t>按要求提供资料.docx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 xml:space="preserve"> 供应商须提供《非联合体投标声明》，并在项目电子化交易系统中按要求上传《非联合体投标声明》，并进行电子签章。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投标人按照招标文件要求上传相关资料</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投标人提供承诺书</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投标人提供书面声明</w:t>
            </w:r>
          </w:p>
        </w:tc>
        <w:tc>
          <w:tcPr>
            <w:tcW w:type="dxa" w:w="1661"/>
          </w:tcPr>
          <w:p>
            <w:pPr>
              <w:pStyle w:val="null3"/>
            </w:pPr>
            <w:r>
              <w:rPr>
                <w:rFonts w:ascii="仿宋_GB2312" w:hAnsi="仿宋_GB2312" w:cs="仿宋_GB2312" w:eastAsia="仿宋_GB2312"/>
              </w:rPr>
              <w:t>书面声明.docx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详见附件：按要求提供资料.docx</w:t>
      </w:r>
    </w:p>
    <w:p>
      <w:pPr>
        <w:pStyle w:val="null3"/>
        <w:ind w:firstLine="960"/>
      </w:pPr>
      <w:r>
        <w:rPr>
          <w:rFonts w:ascii="仿宋_GB2312" w:hAnsi="仿宋_GB2312" w:cs="仿宋_GB2312" w:eastAsia="仿宋_GB2312"/>
        </w:rPr>
        <w:t>详见附件：书面声明.docx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