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41A03">
      <w:pPr>
        <w:pStyle w:val="3"/>
        <w:spacing w:before="183" w:line="220" w:lineRule="auto"/>
        <w:ind w:left="5018"/>
      </w:pPr>
      <w:r>
        <w:rPr>
          <w:spacing w:val="-3"/>
        </w:rPr>
        <w:t>合同编号：</w:t>
      </w:r>
    </w:p>
    <w:p w14:paraId="24E9F594">
      <w:pPr>
        <w:spacing w:line="289" w:lineRule="auto"/>
        <w:rPr>
          <w:rFonts w:ascii="Arial"/>
          <w:sz w:val="21"/>
        </w:rPr>
      </w:pPr>
    </w:p>
    <w:p w14:paraId="0C0715DE">
      <w:pPr>
        <w:spacing w:line="290" w:lineRule="auto"/>
        <w:rPr>
          <w:rFonts w:ascii="Arial"/>
          <w:sz w:val="21"/>
        </w:rPr>
      </w:pPr>
    </w:p>
    <w:p w14:paraId="71984518">
      <w:pPr>
        <w:spacing w:line="290" w:lineRule="auto"/>
        <w:rPr>
          <w:rFonts w:ascii="Arial"/>
          <w:sz w:val="21"/>
        </w:rPr>
      </w:pPr>
    </w:p>
    <w:p w14:paraId="1B19CDCF">
      <w:pPr>
        <w:spacing w:before="185" w:line="212" w:lineRule="auto"/>
        <w:ind w:left="1095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舞台作品创作表演项目委托合同</w:t>
      </w:r>
    </w:p>
    <w:p w14:paraId="22A0FA7B">
      <w:pPr>
        <w:spacing w:line="463" w:lineRule="auto"/>
        <w:rPr>
          <w:rFonts w:ascii="Arial"/>
          <w:sz w:val="21"/>
        </w:rPr>
      </w:pPr>
    </w:p>
    <w:p w14:paraId="4C1B5670">
      <w:pPr>
        <w:spacing w:before="91" w:line="340" w:lineRule="auto"/>
        <w:ind w:left="27" w:right="76" w:firstLine="3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甲    方：渭南市文化艺术中心</w:t>
      </w:r>
      <w:r>
        <w:rPr>
          <w:rFonts w:hint="eastAsia" w:ascii="宋体" w:hAnsi="宋体" w:eastAsia="宋体" w:cs="宋体"/>
          <w:spacing w:val="-57"/>
          <w:w w:val="92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以下简称“</w:t>
      </w:r>
      <w:r>
        <w:rPr>
          <w:rFonts w:hint="eastAsia" w:ascii="宋体" w:hAnsi="宋体" w:eastAsia="宋体" w:cs="宋体"/>
          <w:spacing w:val="-9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甲方</w:t>
      </w:r>
      <w:r>
        <w:rPr>
          <w:rFonts w:hint="eastAsia" w:ascii="宋体" w:hAnsi="宋体" w:eastAsia="宋体" w:cs="宋体"/>
          <w:spacing w:val="-10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”）</w:t>
      </w:r>
    </w:p>
    <w:p w14:paraId="66FB69D0">
      <w:pPr>
        <w:spacing w:before="6" w:line="229" w:lineRule="auto"/>
        <w:ind w:left="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乙    方：</w:t>
      </w:r>
      <w:r>
        <w:rPr>
          <w:rFonts w:hint="eastAsia" w:ascii="宋体" w:hAnsi="宋体" w:eastAsia="宋体" w:cs="宋体"/>
          <w:spacing w:val="-6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（以下简称“</w:t>
      </w:r>
      <w:r>
        <w:rPr>
          <w:rFonts w:hint="eastAsia" w:ascii="宋体" w:hAnsi="宋体" w:eastAsia="宋体" w:cs="宋体"/>
          <w:spacing w:val="-7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乙方</w:t>
      </w:r>
      <w:r>
        <w:rPr>
          <w:rFonts w:hint="eastAsia" w:ascii="宋体" w:hAnsi="宋体" w:eastAsia="宋体" w:cs="宋体"/>
          <w:spacing w:val="-10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”）</w:t>
      </w:r>
    </w:p>
    <w:p w14:paraId="0CEEAD36">
      <w:pPr>
        <w:spacing w:line="298" w:lineRule="auto"/>
        <w:rPr>
          <w:rFonts w:hint="eastAsia" w:ascii="宋体" w:hAnsi="宋体" w:eastAsia="宋体" w:cs="宋体"/>
          <w:sz w:val="28"/>
          <w:szCs w:val="28"/>
        </w:rPr>
      </w:pPr>
    </w:p>
    <w:p w14:paraId="21802E0C">
      <w:pPr>
        <w:spacing w:line="299" w:lineRule="auto"/>
        <w:rPr>
          <w:rFonts w:hint="eastAsia" w:ascii="宋体" w:hAnsi="宋体" w:eastAsia="宋体" w:cs="宋体"/>
          <w:sz w:val="28"/>
          <w:szCs w:val="28"/>
        </w:rPr>
      </w:pPr>
    </w:p>
    <w:p w14:paraId="2D5115F4">
      <w:pPr>
        <w:pStyle w:val="3"/>
        <w:spacing w:before="91" w:line="343" w:lineRule="auto"/>
        <w:ind w:left="26" w:firstLine="558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根据《民法典》及相关法律、法规等规定，为充分保护双方的合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法权益，明确双方的权利义务，本着平等、自愿、公平、诚信的原则，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就甲方委托乙方完成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舞台作品创作表演项目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有关事宜（以下简称“项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目</w:t>
      </w:r>
      <w:r>
        <w:rPr>
          <w:rFonts w:hint="eastAsia" w:ascii="宋体" w:hAnsi="宋体" w:eastAsia="宋体" w:cs="宋体"/>
          <w:spacing w:val="-1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”</w:t>
      </w:r>
      <w:r>
        <w:rPr>
          <w:rFonts w:hint="eastAsia" w:ascii="宋体" w:hAnsi="宋体" w:eastAsia="宋体" w:cs="宋体"/>
          <w:spacing w:val="-52"/>
          <w:w w:val="70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经友好协商一致，达成本合同如下条款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，以兹共同遵守。</w:t>
      </w:r>
    </w:p>
    <w:p w14:paraId="34373E4E">
      <w:pPr>
        <w:spacing w:line="222" w:lineRule="auto"/>
        <w:ind w:left="588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一、委托事项</w:t>
      </w:r>
    </w:p>
    <w:p w14:paraId="44EF3152">
      <w:pPr>
        <w:pStyle w:val="3"/>
        <w:spacing w:before="183" w:line="343" w:lineRule="auto"/>
        <w:ind w:left="25" w:right="76" w:firstLine="59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甲方委托乙方按照甲方的</w:t>
      </w: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“项目</w:t>
      </w:r>
      <w:r>
        <w:rPr>
          <w:rFonts w:hint="eastAsia" w:ascii="宋体" w:hAnsi="宋体" w:eastAsia="宋体" w:cs="宋体"/>
          <w:spacing w:val="-9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”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要求开展工作。具体委托内容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包括下全部服务内容：</w:t>
      </w:r>
    </w:p>
    <w:p w14:paraId="21B3E8FC">
      <w:pPr>
        <w:pStyle w:val="3"/>
        <w:spacing w:line="219" w:lineRule="auto"/>
        <w:ind w:left="605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0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10"/>
          <w:sz w:val="28"/>
          <w:szCs w:val="28"/>
        </w:rPr>
        <w:t>剧本创作</w:t>
      </w:r>
    </w:p>
    <w:p w14:paraId="17617E62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以“非遗传承”为创作主线；</w:t>
      </w:r>
    </w:p>
    <w:p w14:paraId="63A37EB3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3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以“小戏小品”为呈现规模；</w:t>
      </w:r>
    </w:p>
    <w:p w14:paraId="346661B8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 xml:space="preserve">1.3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创作体现渭南本土元素。</w:t>
      </w:r>
    </w:p>
    <w:p w14:paraId="435591F3">
      <w:pPr>
        <w:pStyle w:val="3"/>
        <w:spacing w:before="186" w:line="220" w:lineRule="auto"/>
        <w:ind w:left="60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1.2</w:t>
      </w:r>
      <w:r>
        <w:rPr>
          <w:rFonts w:hint="eastAsia"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交付时间：</w:t>
      </w:r>
    </w:p>
    <w:p w14:paraId="23D6CB6D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第一阶段：剧本创作；</w:t>
      </w:r>
    </w:p>
    <w:p w14:paraId="51933589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2025年12月中旬；</w:t>
      </w:r>
    </w:p>
    <w:p w14:paraId="5D95B7A2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第二阶段：舞台编排</w:t>
      </w:r>
    </w:p>
    <w:p w14:paraId="5A63D55C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2026年1月至2026年3月；</w:t>
      </w:r>
    </w:p>
    <w:p w14:paraId="6F1B1647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第三阶段：后期制作</w:t>
      </w:r>
    </w:p>
    <w:p w14:paraId="6B4F3427">
      <w:pPr>
        <w:pStyle w:val="3"/>
        <w:spacing w:before="189" w:line="219" w:lineRule="auto"/>
        <w:ind w:left="60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2026年4月至2026年6月</w:t>
      </w:r>
    </w:p>
    <w:p w14:paraId="6752242D">
      <w:pPr>
        <w:pStyle w:val="3"/>
        <w:spacing w:before="185" w:line="221" w:lineRule="auto"/>
        <w:ind w:left="587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8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2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  <w:sz w:val="28"/>
          <w:szCs w:val="28"/>
        </w:rPr>
        <w:t>舞台创作</w:t>
      </w:r>
    </w:p>
    <w:p w14:paraId="095A76FD">
      <w:pPr>
        <w:pStyle w:val="3"/>
        <w:spacing w:before="187" w:line="220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2.1 负责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“小戏小品”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导演创作、演员创作排练及演出；</w:t>
      </w:r>
    </w:p>
    <w:p w14:paraId="606DAF7F">
      <w:pPr>
        <w:pStyle w:val="3"/>
        <w:spacing w:before="187" w:line="220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2.2 组织两场表演活动（含录像</w:t>
      </w:r>
      <w:r>
        <w:rPr>
          <w:rFonts w:hint="eastAsia" w:ascii="宋体" w:hAnsi="宋体" w:eastAsia="宋体" w:cs="宋体"/>
          <w:spacing w:val="-3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1</w:t>
      </w:r>
      <w:r>
        <w:rPr>
          <w:rFonts w:hint="eastAsia" w:ascii="宋体" w:hAnsi="宋体" w:eastAsia="宋体" w:cs="宋体"/>
          <w:spacing w:val="-6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场、彩排或展演</w:t>
      </w:r>
      <w:r>
        <w:rPr>
          <w:rFonts w:hint="eastAsia" w:ascii="宋体" w:hAnsi="宋体" w:eastAsia="宋体" w:cs="宋体"/>
          <w:spacing w:val="-3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1</w:t>
      </w:r>
      <w:r>
        <w:rPr>
          <w:rFonts w:hint="eastAsia"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场</w:t>
      </w:r>
      <w:r>
        <w:rPr>
          <w:rFonts w:hint="eastAsia" w:ascii="宋体" w:hAnsi="宋体" w:eastAsia="宋体" w:cs="宋体"/>
          <w:spacing w:val="-76"/>
          <w:sz w:val="28"/>
          <w:szCs w:val="28"/>
        </w:rPr>
        <w:t>）；</w:t>
      </w:r>
    </w:p>
    <w:p w14:paraId="3AAD7C0A">
      <w:pPr>
        <w:pStyle w:val="3"/>
        <w:spacing w:before="185" w:line="219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2.3 承担相关后勤保障、人员安全及第三方合作事项；</w:t>
      </w:r>
    </w:p>
    <w:p w14:paraId="3222EB64">
      <w:pPr>
        <w:pStyle w:val="3"/>
        <w:spacing w:before="188" w:line="220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2.4 服务期限自签订之日起至</w:t>
      </w:r>
      <w:r>
        <w:rPr>
          <w:rFonts w:hint="eastAsia"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202</w:t>
      </w:r>
      <w:r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-41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-39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日止。</w:t>
      </w:r>
    </w:p>
    <w:p w14:paraId="34257DFC">
      <w:pPr>
        <w:pStyle w:val="3"/>
        <w:spacing w:before="183" w:line="221" w:lineRule="auto"/>
        <w:ind w:left="589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3.</w:t>
      </w:r>
      <w:r>
        <w:rPr>
          <w:rFonts w:hint="eastAsia" w:ascii="宋体" w:hAnsi="宋体" w:eastAsia="宋体" w:cs="宋体"/>
          <w:spacing w:val="2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舞台演出制作</w:t>
      </w:r>
    </w:p>
    <w:p w14:paraId="71C71F29">
      <w:pPr>
        <w:pStyle w:val="3"/>
        <w:spacing w:before="185" w:line="282" w:lineRule="auto"/>
        <w:ind w:left="27" w:right="52" w:firstLine="56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3.1 舞台美术设计与制作、舞台服装设计与制作、舞台演出音乐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编辑与制作、演出化妆造型服务；</w:t>
      </w:r>
    </w:p>
    <w:p w14:paraId="31060AC7">
      <w:pPr>
        <w:pStyle w:val="3"/>
        <w:spacing w:before="184" w:line="220" w:lineRule="auto"/>
        <w:ind w:left="589"/>
        <w:rPr>
          <w:rFonts w:hint="eastAsia" w:ascii="宋体" w:hAnsi="宋体" w:eastAsia="宋体" w:cs="宋体"/>
          <w:spacing w:val="-1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3.2 舞台装台、技术操作、设备租赁及现场执行；</w:t>
      </w:r>
    </w:p>
    <w:p w14:paraId="39F9DA35">
      <w:pPr>
        <w:pStyle w:val="3"/>
        <w:spacing w:before="184" w:line="220" w:lineRule="auto"/>
        <w:ind w:left="58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 xml:space="preserve">3.3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服务期限自签订之日起至</w:t>
      </w:r>
      <w:r>
        <w:rPr>
          <w:rFonts w:hint="eastAsia"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202</w:t>
      </w:r>
      <w:r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-41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-39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日止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。</w:t>
      </w:r>
    </w:p>
    <w:p w14:paraId="7F002D79">
      <w:pPr>
        <w:spacing w:before="186" w:line="222" w:lineRule="auto"/>
        <w:ind w:left="58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二、费用及支付方式</w:t>
      </w:r>
    </w:p>
    <w:p w14:paraId="48706375">
      <w:pPr>
        <w:pStyle w:val="3"/>
        <w:spacing w:before="181" w:line="343" w:lineRule="auto"/>
        <w:ind w:left="29" w:right="52" w:firstLine="57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-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总费用：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人民币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  <w:u w:val="single" w:color="auto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 xml:space="preserve"> (￥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-71"/>
          <w:w w:val="96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该费用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已包括本合同约定内容的全部费用在内，甲方不再向乙方支付其他任何费用。</w:t>
      </w:r>
    </w:p>
    <w:p w14:paraId="34324BF3">
      <w:pPr>
        <w:pStyle w:val="3"/>
        <w:spacing w:before="1" w:line="220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分项如下：</w:t>
      </w:r>
    </w:p>
    <w:p w14:paraId="61282859">
      <w:pPr>
        <w:pStyle w:val="3"/>
        <w:spacing w:before="186" w:line="217" w:lineRule="auto"/>
        <w:ind w:left="60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1.1 创作费：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 xml:space="preserve"> (￥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73"/>
          <w:w w:val="97"/>
          <w:sz w:val="28"/>
          <w:szCs w:val="28"/>
        </w:rPr>
        <w:t>）；</w:t>
      </w:r>
    </w:p>
    <w:p w14:paraId="300FFF8B">
      <w:pPr>
        <w:pStyle w:val="3"/>
        <w:spacing w:before="192" w:line="217" w:lineRule="auto"/>
        <w:ind w:left="60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>1.2 制作费：</w:t>
      </w:r>
      <w:r>
        <w:rPr>
          <w:rFonts w:hint="eastAsia" w:ascii="宋体" w:hAnsi="宋体" w:eastAsia="宋体" w:cs="宋体"/>
          <w:spacing w:val="-5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(￥</w:t>
      </w:r>
      <w:r>
        <w:rPr>
          <w:rFonts w:hint="eastAsia" w:ascii="宋体" w:hAnsi="宋体" w:eastAsia="宋体" w:cs="宋体"/>
          <w:spacing w:val="-5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）。</w:t>
      </w:r>
    </w:p>
    <w:p w14:paraId="4B9E61A3">
      <w:pPr>
        <w:pStyle w:val="3"/>
        <w:spacing w:before="190" w:line="302" w:lineRule="auto"/>
        <w:ind w:left="26" w:right="52" w:firstLine="57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1.3 费用不包含：项目作品录像场地费，摄影摄像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及影视后期制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作费；灯光、音响（无线话筒）设备租赁费及赴西安市区以外的人员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交通、食宿费。</w:t>
      </w:r>
    </w:p>
    <w:p w14:paraId="51BDE439">
      <w:pPr>
        <w:pStyle w:val="3"/>
        <w:spacing w:before="185" w:line="220" w:lineRule="auto"/>
        <w:ind w:left="587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-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支付方式：</w:t>
      </w:r>
    </w:p>
    <w:p w14:paraId="500D773B">
      <w:pPr>
        <w:pStyle w:val="3"/>
        <w:spacing w:before="191" w:line="360" w:lineRule="auto"/>
        <w:ind w:left="587"/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2.1</w:t>
      </w:r>
      <w:r>
        <w:rPr>
          <w:rFonts w:hint="eastAsia" w:ascii="宋体" w:hAnsi="宋体" w:eastAsia="宋体" w:cs="宋体"/>
          <w:spacing w:val="6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自本合同签订至之</w:t>
      </w: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日起</w:t>
      </w:r>
      <w:r>
        <w:rPr>
          <w:rFonts w:hint="eastAsia" w:ascii="宋体" w:hAnsi="宋体" w:eastAsia="宋体" w:cs="宋体"/>
          <w:color w:val="auto"/>
          <w:spacing w:val="-5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pacing w:val="-56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pacing w:val="-5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个工作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日内，</w:t>
      </w:r>
      <w:r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</w:rPr>
        <w:t>支付合同价款的40%</w:t>
      </w:r>
    </w:p>
    <w:p w14:paraId="4E2F283F">
      <w:pPr>
        <w:pStyle w:val="3"/>
        <w:spacing w:before="191" w:line="360" w:lineRule="auto"/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7"/>
          <w:sz w:val="28"/>
          <w:szCs w:val="28"/>
          <w:lang w:val="en-US" w:eastAsia="zh-CN"/>
        </w:rPr>
        <w:t>待项目完成且经甲方验收所有资料符合甲方要求后，支付合同价款的60%，每次支付乙方应向甲方开具全额发票。</w:t>
      </w:r>
    </w:p>
    <w:p w14:paraId="684994D0">
      <w:pPr>
        <w:pStyle w:val="3"/>
        <w:spacing w:before="191" w:line="220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2.3</w:t>
      </w:r>
      <w:r>
        <w:rPr>
          <w:rFonts w:hint="eastAsia" w:ascii="宋体" w:hAnsi="宋体" w:eastAsia="宋体" w:cs="宋体"/>
          <w:spacing w:val="4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乙方账户信息：</w:t>
      </w:r>
      <w:bookmarkStart w:id="0" w:name="_GoBack"/>
      <w:bookmarkEnd w:id="0"/>
    </w:p>
    <w:p w14:paraId="2046748B">
      <w:pPr>
        <w:pStyle w:val="3"/>
        <w:spacing w:before="185" w:line="220" w:lineRule="auto"/>
        <w:ind w:left="587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名称：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</w:t>
      </w:r>
    </w:p>
    <w:p w14:paraId="5062317B">
      <w:pPr>
        <w:pStyle w:val="3"/>
        <w:spacing w:before="187" w:line="220" w:lineRule="auto"/>
        <w:ind w:left="585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开户行：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 xml:space="preserve"> </w:t>
      </w:r>
    </w:p>
    <w:p w14:paraId="590E9653">
      <w:pPr>
        <w:pStyle w:val="3"/>
        <w:spacing w:before="188" w:line="221" w:lineRule="auto"/>
        <w:ind w:left="58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账号：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</w:t>
      </w:r>
    </w:p>
    <w:p w14:paraId="6DF5FC7A">
      <w:pPr>
        <w:pStyle w:val="3"/>
        <w:spacing w:before="182" w:line="219" w:lineRule="auto"/>
        <w:ind w:left="586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纳税人识别号：</w:t>
      </w:r>
      <w:r>
        <w:rPr>
          <w:rFonts w:hint="eastAsia" w:ascii="宋体" w:hAnsi="宋体" w:eastAsia="宋体" w:cs="宋体"/>
          <w:spacing w:val="-2"/>
          <w:sz w:val="28"/>
          <w:szCs w:val="28"/>
          <w:lang w:val="en-US" w:eastAsia="zh-CN"/>
        </w:rPr>
        <w:t xml:space="preserve"> </w:t>
      </w:r>
    </w:p>
    <w:p w14:paraId="293FA304">
      <w:pPr>
        <w:spacing w:before="189" w:line="222" w:lineRule="auto"/>
        <w:ind w:left="58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三、著作权与知识产权</w:t>
      </w:r>
    </w:p>
    <w:p w14:paraId="6207AC47">
      <w:pPr>
        <w:pStyle w:val="3"/>
        <w:spacing w:before="184" w:line="302" w:lineRule="auto"/>
        <w:ind w:left="23" w:right="13" w:firstLine="58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4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甲方拥有剧本署名权、修改权、表演权，乙方享有剧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本署名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权第一作者</w:t>
      </w:r>
      <w:r>
        <w:rPr>
          <w:rFonts w:hint="eastAsia" w:ascii="宋体" w:hAnsi="宋体" w:eastAsia="宋体" w:cs="宋体"/>
          <w:b/>
          <w:bCs/>
          <w:spacing w:val="-5"/>
          <w:sz w:val="28"/>
          <w:szCs w:val="28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权利及发表权，享有作品“辅导人员</w:t>
      </w:r>
      <w:r>
        <w:rPr>
          <w:rFonts w:hint="eastAsia" w:ascii="宋体" w:hAnsi="宋体" w:eastAsia="宋体" w:cs="宋体"/>
          <w:spacing w:val="-10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”排序第三的署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名权。</w:t>
      </w:r>
    </w:p>
    <w:p w14:paraId="275EE66B">
      <w:pPr>
        <w:pStyle w:val="3"/>
        <w:spacing w:before="183" w:line="282" w:lineRule="auto"/>
        <w:ind w:left="61" w:right="13" w:firstLine="52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2. 舞台演出相关设计成果（美术、音乐、服装等）知识产权归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甲方所有，乙方需严格保密。</w:t>
      </w:r>
    </w:p>
    <w:p w14:paraId="439A4F58">
      <w:pPr>
        <w:pStyle w:val="3"/>
        <w:spacing w:before="185" w:line="282" w:lineRule="auto"/>
        <w:ind w:right="15" w:firstLine="55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3.</w:t>
      </w:r>
      <w:r>
        <w:rPr>
          <w:rFonts w:hint="eastAsia" w:ascii="宋体" w:hAnsi="宋体" w:eastAsia="宋体" w:cs="宋体"/>
          <w:spacing w:val="4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乙方享有作品“辅导人员</w:t>
      </w:r>
      <w:r>
        <w:rPr>
          <w:rFonts w:hint="eastAsia" w:ascii="宋体" w:hAnsi="宋体" w:eastAsia="宋体" w:cs="宋体"/>
          <w:spacing w:val="-1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”排序第二的署名权，署名人：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。</w:t>
      </w:r>
    </w:p>
    <w:p w14:paraId="560124F0">
      <w:pPr>
        <w:spacing w:before="184" w:line="222" w:lineRule="auto"/>
        <w:ind w:left="600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四、双方权利义务</w:t>
      </w:r>
    </w:p>
    <w:p w14:paraId="09E7FED2">
      <w:pPr>
        <w:pStyle w:val="3"/>
        <w:spacing w:before="185" w:line="281" w:lineRule="auto"/>
        <w:ind w:left="23" w:right="13" w:firstLine="58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4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甲方有权监督并提出修改意见，乙方需在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3-5</w:t>
      </w:r>
      <w:r>
        <w:rPr>
          <w:rFonts w:hint="eastAsia"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个工作日内反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馈整改；甲方负责剧场租赁及费用承担。</w:t>
      </w:r>
    </w:p>
    <w:p w14:paraId="07AB74FC">
      <w:pPr>
        <w:pStyle w:val="3"/>
        <w:spacing w:before="188" w:line="281" w:lineRule="auto"/>
        <w:ind w:left="34" w:right="13" w:firstLine="55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3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乙方确保具有团队专业资质，独立承担人员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安全及劳动纠纷责任；未经甲方书面同意，不得将项目内容泄露或用于其他用途。</w:t>
      </w:r>
    </w:p>
    <w:p w14:paraId="530AB06C">
      <w:pPr>
        <w:spacing w:before="185" w:line="222" w:lineRule="auto"/>
        <w:ind w:left="591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五、违约责任</w:t>
      </w:r>
    </w:p>
    <w:p w14:paraId="7D8CD21E">
      <w:pPr>
        <w:pStyle w:val="3"/>
        <w:spacing w:before="186" w:line="282" w:lineRule="auto"/>
        <w:ind w:left="31" w:right="13" w:firstLine="57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1. 任何一方违约需按合同总价</w:t>
      </w:r>
      <w:r>
        <w:rPr>
          <w:rFonts w:hint="eastAsia"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10%支付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违约金，并赔偿实际损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失；</w:t>
      </w:r>
    </w:p>
    <w:p w14:paraId="6E51CD94">
      <w:pPr>
        <w:pStyle w:val="3"/>
        <w:spacing w:before="183" w:line="220" w:lineRule="auto"/>
        <w:ind w:left="58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2. 因乙方原因导致项目事故，需返还已收款并赔偿；</w:t>
      </w:r>
    </w:p>
    <w:p w14:paraId="50D54685">
      <w:pPr>
        <w:pStyle w:val="3"/>
        <w:spacing w:before="188" w:line="282" w:lineRule="auto"/>
        <w:ind w:left="34" w:right="13" w:firstLine="55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3. 不可抗力（如自然灾害、疫情）导致合同无法履行，双方免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责。</w:t>
      </w:r>
    </w:p>
    <w:p w14:paraId="6167561B">
      <w:pPr>
        <w:spacing w:before="183" w:line="223" w:lineRule="auto"/>
        <w:ind w:left="59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六、其他条款</w:t>
      </w:r>
    </w:p>
    <w:p w14:paraId="4276A57D">
      <w:pPr>
        <w:pStyle w:val="3"/>
        <w:spacing w:before="185" w:line="318" w:lineRule="auto"/>
        <w:ind w:left="26" w:right="13" w:firstLine="57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4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乙方担保并声明乙方有完整之权利及授权签署本合同，依本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合同约定创作的剧本不含有侵犯他人著作权和其他权益的内容。如因上述权利的行使侵犯他人著作权或其他权益，经仲裁机构或者人民法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院裁决认定，甲方因此造成的经济损失（给第三方的赔付等</w:t>
      </w:r>
      <w:r>
        <w:rPr>
          <w:rFonts w:hint="eastAsia" w:ascii="宋体" w:hAnsi="宋体" w:eastAsia="宋体" w:cs="宋体"/>
          <w:spacing w:val="-40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由乙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方负责赔偿。</w:t>
      </w:r>
    </w:p>
    <w:p w14:paraId="191AC8C4">
      <w:pPr>
        <w:pStyle w:val="3"/>
        <w:spacing w:before="186" w:line="281" w:lineRule="auto"/>
        <w:ind w:left="23" w:right="13" w:firstLine="56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pacing w:val="3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乙方保证甲方在本合同生效后在授权地区拥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有本合同规定之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权利，包括在本合同签定前，未接受任何第三方以与甲方相同的方式</w:t>
      </w:r>
    </w:p>
    <w:p w14:paraId="0D6134D7">
      <w:pPr>
        <w:pStyle w:val="3"/>
        <w:spacing w:before="184" w:line="343" w:lineRule="auto"/>
        <w:ind w:left="25" w:right="10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创作合同约定之剧本，也不在本合同有效期内为任何第三人创作相同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题材的剧本。</w:t>
      </w:r>
    </w:p>
    <w:p w14:paraId="76FE812A">
      <w:pPr>
        <w:pStyle w:val="3"/>
        <w:spacing w:before="1" w:line="219" w:lineRule="auto"/>
        <w:ind w:left="58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3. 争议解决：协商不成，向甲方所在地法院起诉。</w:t>
      </w:r>
    </w:p>
    <w:p w14:paraId="7140DF1D">
      <w:pPr>
        <w:pStyle w:val="3"/>
        <w:spacing w:before="185" w:line="281" w:lineRule="auto"/>
        <w:ind w:left="52" w:right="31" w:firstLine="5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4. 合同生效：自双方签字盖章后生效，一式肆份，甲方执贰份，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乙方执贰份。</w:t>
      </w:r>
    </w:p>
    <w:p w14:paraId="6E2E62F7">
      <w:pPr>
        <w:pStyle w:val="3"/>
        <w:spacing w:before="187" w:line="221" w:lineRule="auto"/>
        <w:ind w:left="58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5. 未尽事宜以补充协议为准。</w:t>
      </w:r>
    </w:p>
    <w:p w14:paraId="69A50B7F">
      <w:pPr>
        <w:pStyle w:val="3"/>
        <w:spacing w:before="184" w:line="221" w:lineRule="auto"/>
        <w:ind w:left="3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（以下无正文）</w:t>
      </w:r>
    </w:p>
    <w:p w14:paraId="6712DAC4">
      <w:pPr>
        <w:spacing w:before="14"/>
      </w:pPr>
    </w:p>
    <w:p w14:paraId="4FD42476">
      <w:pPr>
        <w:spacing w:before="14"/>
      </w:pPr>
    </w:p>
    <w:p w14:paraId="6E500B31">
      <w:pPr>
        <w:spacing w:before="14"/>
      </w:pPr>
    </w:p>
    <w:p w14:paraId="6494A639">
      <w:pPr>
        <w:spacing w:before="13"/>
      </w:pPr>
    </w:p>
    <w:p w14:paraId="7F724B93">
      <w:pPr>
        <w:sectPr>
          <w:footerReference r:id="rId5" w:type="default"/>
          <w:pgSz w:w="11906" w:h="16839"/>
          <w:pgMar w:top="1431" w:right="1691" w:bottom="1336" w:left="1785" w:header="0" w:footer="1003" w:gutter="0"/>
          <w:cols w:equalWidth="0" w:num="1">
            <w:col w:w="8429"/>
          </w:cols>
        </w:sectPr>
      </w:pPr>
    </w:p>
    <w:p w14:paraId="42749D9D">
      <w:pPr>
        <w:spacing w:before="49" w:line="431" w:lineRule="auto"/>
        <w:ind w:left="30" w:right="131" w:firstLine="3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甲方：</w:t>
      </w:r>
    </w:p>
    <w:p w14:paraId="38A01DC1">
      <w:pPr>
        <w:spacing w:line="231" w:lineRule="auto"/>
        <w:ind w:left="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</w:rPr>
        <w:t>地址：</w:t>
      </w:r>
    </w:p>
    <w:p w14:paraId="3F4F9516">
      <w:pPr>
        <w:spacing w:before="259" w:line="222" w:lineRule="auto"/>
        <w:ind w:left="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授权代表签字（盖章</w:t>
      </w:r>
      <w:r>
        <w:rPr>
          <w:rFonts w:hint="eastAsia" w:ascii="宋体" w:hAnsi="宋体" w:eastAsia="宋体" w:cs="宋体"/>
          <w:b/>
          <w:bCs/>
          <w:spacing w:val="-69"/>
          <w:sz w:val="24"/>
          <w:szCs w:val="24"/>
        </w:rPr>
        <w:t>）：</w:t>
      </w:r>
    </w:p>
    <w:p w14:paraId="3C120D33">
      <w:pPr>
        <w:spacing w:before="272" w:line="189" w:lineRule="auto"/>
        <w:ind w:left="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日</w:t>
      </w:r>
    </w:p>
    <w:p w14:paraId="57A67024">
      <w:pPr>
        <w:spacing w:line="14" w:lineRule="auto"/>
        <w:rPr>
          <w:rFonts w:hint="eastAsia" w:ascii="宋体" w:hAnsi="宋体" w:eastAsia="宋体" w:cs="宋体"/>
          <w:sz w:val="2"/>
        </w:rPr>
      </w:pPr>
      <w:r>
        <w:rPr>
          <w:rFonts w:hint="eastAsia" w:ascii="宋体" w:hAnsi="宋体" w:eastAsia="宋体" w:cs="宋体"/>
          <w:sz w:val="2"/>
          <w:szCs w:val="2"/>
        </w:rPr>
        <w:br w:type="column"/>
      </w:r>
    </w:p>
    <w:p w14:paraId="7AF7CB31">
      <w:pPr>
        <w:spacing w:before="49" w:line="222" w:lineRule="auto"/>
        <w:ind w:left="17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乙方：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 xml:space="preserve"> </w:t>
      </w:r>
    </w:p>
    <w:p w14:paraId="5B20D772">
      <w:pPr>
        <w:spacing w:before="270" w:line="219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地址：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 xml:space="preserve"> </w:t>
      </w:r>
    </w:p>
    <w:p w14:paraId="2691F138">
      <w:pPr>
        <w:spacing w:before="277" w:line="222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4"/>
          <w:sz w:val="24"/>
          <w:szCs w:val="24"/>
        </w:rPr>
        <w:t>授权代表签字（盖章</w:t>
      </w:r>
      <w:r>
        <w:rPr>
          <w:rFonts w:hint="eastAsia" w:ascii="宋体" w:hAnsi="宋体" w:eastAsia="宋体" w:cs="宋体"/>
          <w:b/>
          <w:bCs/>
          <w:spacing w:val="-68"/>
          <w:sz w:val="24"/>
          <w:szCs w:val="24"/>
        </w:rPr>
        <w:t>）：</w:t>
      </w:r>
    </w:p>
    <w:p w14:paraId="2E92807D">
      <w:pPr>
        <w:spacing w:before="271" w:line="222" w:lineRule="auto"/>
        <w:ind w:left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5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22"/>
          <w:sz w:val="24"/>
          <w:szCs w:val="24"/>
        </w:rPr>
        <w:t>日</w:t>
      </w:r>
    </w:p>
    <w:sectPr>
      <w:type w:val="continuous"/>
      <w:pgSz w:w="11906" w:h="16839"/>
      <w:pgMar w:top="1431" w:right="1691" w:bottom="1336" w:left="1785" w:header="0" w:footer="1003" w:gutter="0"/>
      <w:cols w:equalWidth="0" w:num="2">
        <w:col w:w="4973" w:space="100"/>
        <w:col w:w="335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D447B">
    <w:pPr>
      <w:pStyle w:val="3"/>
      <w:spacing w:line="213" w:lineRule="auto"/>
      <w:ind w:left="3128"/>
    </w:pPr>
    <w:r>
      <w:rPr>
        <w:spacing w:val="-10"/>
      </w:rPr>
      <w:t>第</w:t>
    </w:r>
    <w:r>
      <w:rPr>
        <w:spacing w:val="13"/>
      </w:rPr>
      <w:t xml:space="preserve"> </w:t>
    </w:r>
    <w:r>
      <w:rPr>
        <w:spacing w:val="-10"/>
      </w:rPr>
      <w:t>4</w:t>
    </w:r>
    <w:r>
      <w:rPr>
        <w:spacing w:val="18"/>
      </w:rPr>
      <w:t xml:space="preserve"> </w:t>
    </w:r>
    <w:r>
      <w:rPr>
        <w:spacing w:val="-10"/>
      </w:rPr>
      <w:t>页</w:t>
    </w:r>
    <w:r>
      <w:rPr>
        <w:spacing w:val="9"/>
      </w:rPr>
      <w:t xml:space="preserve"> </w:t>
    </w:r>
    <w:r>
      <w:rPr>
        <w:spacing w:val="-10"/>
      </w:rPr>
      <w:t>共</w:t>
    </w:r>
    <w:r>
      <w:rPr>
        <w:spacing w:val="9"/>
      </w:rPr>
      <w:t xml:space="preserve"> </w:t>
    </w:r>
    <w:r>
      <w:rPr>
        <w:spacing w:val="-10"/>
      </w:rPr>
      <w:t>4</w:t>
    </w:r>
    <w:r>
      <w:rPr>
        <w:spacing w:val="15"/>
      </w:rPr>
      <w:t xml:space="preserve"> </w:t>
    </w:r>
    <w:r>
      <w:rPr>
        <w:spacing w:val="-10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330A1E"/>
    <w:rsid w:val="5D9E0C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</w:pPr>
    <w:rPr>
      <w:rFonts w:ascii="Times New Roman" w:hAnsi="Times New Roman" w:eastAsia="宋体" w:cs="Times New Roman"/>
      <w:sz w:val="21"/>
      <w:szCs w:val="22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1432</Words>
  <Characters>1515</Characters>
  <TotalTime>2</TotalTime>
  <ScaleCrop>false</ScaleCrop>
  <LinksUpToDate>false</LinksUpToDate>
  <CharactersWithSpaces>1681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2025-09-29T11:15:00Z</dcterms:created>
  <dc:creator>tongb</dc:creator>
  <cp:lastModifiedBy>三羊开泰</cp:lastModifiedBy>
  <dcterms:modified xsi:type="dcterms:W3CDTF">2025-10-24T00:40:03Z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2025-10-23T10:17:53Z</vt:filetime>
  </property>
  <property fmtid="{D5CDD505-2E9C-101B-9397-08002B2CF9AE}" pid="4" name="KSOTemplateDocerSaveRecord">
    <vt:lpwstr>eyJoZGlkIjoiNjE5YzYyMzNmMTVkOTMxNDdmYmZiNDFjZDEzOGUwMGMiLCJ1c2VySWQiOiIyODE3OTg3NTAifQ==</vt:lpwstr>
  </property>
  <property fmtid="{D5CDD505-2E9C-101B-9397-08002B2CF9AE}" pid="5" name="KSOProductBuildVer">
    <vt:lpwstr>2052-12.1.0.23125</vt:lpwstr>
  </property>
  <property fmtid="{D5CDD505-2E9C-101B-9397-08002B2CF9AE}" pid="6" name="ICV">
    <vt:lpwstr>D36F20CED3074540A23A628592112DE9_13</vt:lpwstr>
  </property>
</Properties>
</file>