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E93FB">
      <w:pPr>
        <w:jc w:val="center"/>
        <w:rPr>
          <w:rFonts w:hint="eastAsia" w:ascii="仿宋" w:hAnsi="仿宋" w:eastAsia="仿宋" w:cs="仿宋"/>
          <w:sz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分项报价表</w:t>
      </w:r>
    </w:p>
    <w:p w14:paraId="51FD9741">
      <w:pPr>
        <w:jc w:val="center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5C7482D7">
      <w:pPr>
        <w:kinsoku w:val="0"/>
        <w:spacing w:line="500" w:lineRule="exact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 xml:space="preserve"> </w:t>
      </w:r>
      <w:r>
        <w:br w:type="textWrapping"/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项目名称：</w:t>
      </w:r>
    </w:p>
    <w:p w14:paraId="134C92C8">
      <w:pPr>
        <w:kinsoku w:val="0"/>
        <w:spacing w:line="500" w:lineRule="exact"/>
        <w:rPr>
          <w:rFonts w:hint="eastAsia"/>
        </w:rPr>
      </w:pPr>
    </w:p>
    <w:tbl>
      <w:tblPr>
        <w:tblStyle w:val="4"/>
        <w:tblW w:w="96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1718"/>
        <w:gridCol w:w="990"/>
        <w:gridCol w:w="1288"/>
        <w:gridCol w:w="1052"/>
        <w:gridCol w:w="1052"/>
        <w:gridCol w:w="1052"/>
        <w:gridCol w:w="931"/>
        <w:gridCol w:w="1078"/>
      </w:tblGrid>
      <w:tr w14:paraId="4DBCF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513" w:type="dxa"/>
            <w:noWrap w:val="0"/>
            <w:vAlign w:val="center"/>
          </w:tcPr>
          <w:p w14:paraId="3198C67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718" w:type="dxa"/>
            <w:noWrap w:val="0"/>
            <w:vAlign w:val="center"/>
          </w:tcPr>
          <w:p w14:paraId="5CA5B3E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采购内容</w:t>
            </w:r>
          </w:p>
        </w:tc>
        <w:tc>
          <w:tcPr>
            <w:tcW w:w="990" w:type="dxa"/>
            <w:noWrap w:val="0"/>
            <w:vAlign w:val="center"/>
          </w:tcPr>
          <w:p w14:paraId="7FD2987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品牌</w:t>
            </w:r>
          </w:p>
        </w:tc>
        <w:tc>
          <w:tcPr>
            <w:tcW w:w="1288" w:type="dxa"/>
            <w:noWrap w:val="0"/>
            <w:vAlign w:val="center"/>
          </w:tcPr>
          <w:p w14:paraId="7040196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规格型号</w:t>
            </w:r>
          </w:p>
        </w:tc>
        <w:tc>
          <w:tcPr>
            <w:tcW w:w="1052" w:type="dxa"/>
            <w:noWrap w:val="0"/>
            <w:vAlign w:val="center"/>
          </w:tcPr>
          <w:p w14:paraId="46812C4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产地</w:t>
            </w:r>
          </w:p>
        </w:tc>
        <w:tc>
          <w:tcPr>
            <w:tcW w:w="1052" w:type="dxa"/>
            <w:noWrap w:val="0"/>
            <w:vAlign w:val="center"/>
          </w:tcPr>
          <w:p w14:paraId="014E472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单位</w:t>
            </w:r>
          </w:p>
        </w:tc>
        <w:tc>
          <w:tcPr>
            <w:tcW w:w="1052" w:type="dxa"/>
            <w:noWrap w:val="0"/>
            <w:vAlign w:val="center"/>
          </w:tcPr>
          <w:p w14:paraId="331E1534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数量</w:t>
            </w:r>
          </w:p>
        </w:tc>
        <w:tc>
          <w:tcPr>
            <w:tcW w:w="931" w:type="dxa"/>
            <w:noWrap w:val="0"/>
            <w:vAlign w:val="center"/>
          </w:tcPr>
          <w:p w14:paraId="04592FD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  <w:highlight w:val="none"/>
              </w:rPr>
              <w:t>单价</w:t>
            </w:r>
          </w:p>
        </w:tc>
        <w:tc>
          <w:tcPr>
            <w:tcW w:w="1078" w:type="dxa"/>
            <w:noWrap w:val="0"/>
            <w:vAlign w:val="center"/>
          </w:tcPr>
          <w:p w14:paraId="6426C43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合计</w:t>
            </w:r>
          </w:p>
          <w:p w14:paraId="61D07F3E">
            <w:pPr>
              <w:pStyle w:val="2"/>
              <w:ind w:firstLine="0" w:firstLine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</w:tr>
      <w:tr w14:paraId="796A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 w14:paraId="2962370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 w14:paraId="5B3BC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0" w:type="dxa"/>
            <w:shd w:val="clear" w:color="auto" w:fill="auto"/>
            <w:noWrap w:val="0"/>
            <w:vAlign w:val="center"/>
          </w:tcPr>
          <w:p w14:paraId="7C18E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88" w:type="dxa"/>
            <w:shd w:val="clear" w:color="auto" w:fill="auto"/>
            <w:noWrap w:val="0"/>
            <w:vAlign w:val="center"/>
          </w:tcPr>
          <w:p w14:paraId="202B3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shd w:val="clear" w:color="auto" w:fill="auto"/>
            <w:noWrap w:val="0"/>
            <w:vAlign w:val="center"/>
          </w:tcPr>
          <w:p w14:paraId="5E494E9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shd w:val="clear" w:color="auto" w:fill="auto"/>
            <w:noWrap w:val="0"/>
            <w:vAlign w:val="center"/>
          </w:tcPr>
          <w:p w14:paraId="0FA3458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shd w:val="clear" w:color="auto" w:fill="auto"/>
            <w:noWrap w:val="0"/>
            <w:vAlign w:val="center"/>
          </w:tcPr>
          <w:p w14:paraId="6872336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31" w:type="dxa"/>
            <w:shd w:val="clear" w:color="auto" w:fill="auto"/>
            <w:noWrap w:val="0"/>
            <w:vAlign w:val="center"/>
          </w:tcPr>
          <w:p w14:paraId="08F5A14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78" w:type="dxa"/>
            <w:shd w:val="clear" w:color="auto" w:fill="auto"/>
            <w:noWrap w:val="0"/>
            <w:vAlign w:val="center"/>
          </w:tcPr>
          <w:p w14:paraId="7561F18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pacing w:val="-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1B4B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 w14:paraId="5A4D598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718" w:type="dxa"/>
            <w:noWrap w:val="0"/>
            <w:vAlign w:val="center"/>
          </w:tcPr>
          <w:p w14:paraId="69654EF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B3F2A2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16AF423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28220B81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0D8EC75C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2AF65CFD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261ABA81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1E821EF9"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 w14:paraId="0033C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 w14:paraId="671618D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1718" w:type="dxa"/>
            <w:noWrap w:val="0"/>
            <w:vAlign w:val="center"/>
          </w:tcPr>
          <w:p w14:paraId="2C67B9F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F13C5C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2002935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35FA1A80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46F84974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32F31F58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560E8B1A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4DCC07A4"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 w14:paraId="5EFA1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 w14:paraId="22A2632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8" w:type="dxa"/>
            <w:noWrap w:val="0"/>
            <w:vAlign w:val="center"/>
          </w:tcPr>
          <w:p w14:paraId="4FBD239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9AD028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04E7ECC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5CD8AFE9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40DA6637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505F72BA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3AD8B50E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0805C45F"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 w14:paraId="778C0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9674" w:type="dxa"/>
            <w:gridSpan w:val="9"/>
            <w:noWrap w:val="0"/>
            <w:vAlign w:val="center"/>
          </w:tcPr>
          <w:p w14:paraId="71D338E0"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投标总报价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（人民币大写）：</w:t>
            </w:r>
          </w:p>
        </w:tc>
      </w:tr>
    </w:tbl>
    <w:p w14:paraId="4001A1C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注：1、表内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报价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内容以元为单位，保留小数点后两位。</w:t>
      </w:r>
    </w:p>
    <w:p w14:paraId="46FCDA1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1"/>
          <w:highlight w:val="none"/>
        </w:rPr>
        <w:t>、投标总报价（投标总报价=各固定综合单价*数量）不得超过预算金额及最高限价，据实结算。</w:t>
      </w:r>
    </w:p>
    <w:p w14:paraId="6B954C5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bCs/>
          <w:sz w:val="24"/>
          <w:highlight w:val="none"/>
        </w:rPr>
        <w:t>本项目投标报价为投标人完成采购范围内全部工作内容的报价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包含运费、税金、培训费等所有费用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sz w:val="24"/>
          <w:highlight w:val="none"/>
        </w:rPr>
        <w:t>，投标人漏报或不报，采购人将视为有关费用已包括在投标报价中而不予支付。所有投标均以人民币报价。</w:t>
      </w:r>
    </w:p>
    <w:p w14:paraId="648E9E0D">
      <w:pPr>
        <w:spacing w:after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47AAEA4F">
      <w:pPr>
        <w:spacing w:after="480" w:line="200" w:lineRule="atLeast"/>
        <w:ind w:left="0" w:leftChars="0" w:firstLine="2520" w:firstLineChars="105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投标人名称（公章）：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19D525B6">
      <w:pPr>
        <w:spacing w:before="480" w:line="200" w:lineRule="atLeast"/>
        <w:ind w:left="0" w:leftChars="0" w:firstLine="2520" w:firstLineChars="105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日    期：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日</w:t>
      </w:r>
    </w:p>
    <w:p w14:paraId="452206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2DC50453"/>
    <w:rsid w:val="369477E3"/>
    <w:rsid w:val="4C2A5340"/>
    <w:rsid w:val="4C420244"/>
    <w:rsid w:val="5AA23391"/>
    <w:rsid w:val="5B4F56D0"/>
    <w:rsid w:val="61B10F6F"/>
    <w:rsid w:val="6B9B2A93"/>
    <w:rsid w:val="6BAB5A17"/>
    <w:rsid w:val="79B8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230</Characters>
  <Lines>0</Lines>
  <Paragraphs>0</Paragraphs>
  <TotalTime>1</TotalTime>
  <ScaleCrop>false</ScaleCrop>
  <LinksUpToDate>false</LinksUpToDate>
  <CharactersWithSpaces>262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2025-06-06T09:51:00Z</dcterms:created>
  <dc:creator>ADMIN</dc:creator>
  <cp:lastModifiedBy>Queen €</cp:lastModifiedBy>
  <dcterms:modified xsi:type="dcterms:W3CDTF">2025-11-10T03:55:55Z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43ABD2B09D2F4B489E89BFD0DB84EFB5_12</vt:lpwstr>
  </property>
</Properties>
</file>