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AB4BF">
      <w:pPr>
        <w:pStyle w:val="4"/>
        <w:widowControl/>
        <w:adjustRightInd w:val="0"/>
        <w:snapToGrid w:val="0"/>
        <w:spacing w:beforeAutospacing="0" w:afterAutospacing="0" w:line="360" w:lineRule="auto"/>
        <w:jc w:val="both"/>
        <w:rPr>
          <w:rFonts w:ascii="宋体" w:hAnsi="宋体" w:cs="宋体"/>
          <w:b/>
          <w:bCs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详见附件8：技术条款响应偏离表</w:t>
      </w:r>
      <w:r>
        <w:rPr>
          <w:rFonts w:hint="eastAsia" w:ascii="宋体" w:hAnsi="宋体" w:cs="宋体"/>
          <w:b/>
          <w:bCs/>
          <w:highlight w:val="none"/>
          <w:shd w:val="clear" w:color="auto" w:fill="FFFFFF"/>
        </w:rPr>
        <w:t>【必须响应】</w:t>
      </w:r>
    </w:p>
    <w:p w14:paraId="31BE8E05">
      <w:pPr>
        <w:pStyle w:val="4"/>
        <w:widowControl/>
        <w:adjustRightInd w:val="0"/>
        <w:snapToGrid w:val="0"/>
        <w:spacing w:beforeAutospacing="0" w:afterAutospacing="0" w:line="360" w:lineRule="auto"/>
        <w:jc w:val="both"/>
        <w:rPr>
          <w:rFonts w:ascii="宋体" w:hAnsi="宋体" w:cs="宋体"/>
          <w:b/>
          <w:bCs/>
          <w:highlight w:val="none"/>
          <w:shd w:val="clear" w:color="auto" w:fill="FFFFFF"/>
        </w:rPr>
      </w:pPr>
    </w:p>
    <w:p w14:paraId="30E58567">
      <w:pPr>
        <w:pStyle w:val="4"/>
        <w:widowControl/>
        <w:adjustRightInd w:val="0"/>
        <w:snapToGrid w:val="0"/>
        <w:spacing w:beforeAutospacing="0" w:afterAutospacing="0" w:line="360" w:lineRule="auto"/>
        <w:jc w:val="center"/>
        <w:rPr>
          <w:rFonts w:ascii="宋体" w:hAnsi="宋体" w:cs="宋体"/>
          <w:b/>
          <w:bCs/>
          <w:highlight w:val="none"/>
        </w:rPr>
      </w:pPr>
      <w:r>
        <w:rPr>
          <w:rFonts w:hint="eastAsia" w:ascii="宋体" w:hAnsi="宋体" w:cs="宋体"/>
          <w:b/>
          <w:bCs/>
          <w:highlight w:val="none"/>
        </w:rPr>
        <w:t>技术条款响应偏离表</w:t>
      </w:r>
    </w:p>
    <w:tbl>
      <w:tblPr>
        <w:tblStyle w:val="5"/>
        <w:tblW w:w="10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625"/>
        <w:gridCol w:w="1295"/>
        <w:gridCol w:w="606"/>
        <w:gridCol w:w="781"/>
        <w:gridCol w:w="879"/>
        <w:gridCol w:w="759"/>
        <w:gridCol w:w="1299"/>
        <w:gridCol w:w="923"/>
        <w:gridCol w:w="1204"/>
        <w:gridCol w:w="852"/>
      </w:tblGrid>
      <w:tr w14:paraId="012B7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31" w:type="dxa"/>
            <w:vMerge w:val="restart"/>
            <w:vAlign w:val="center"/>
          </w:tcPr>
          <w:p w14:paraId="1D839F7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625" w:type="dxa"/>
            <w:vMerge w:val="restart"/>
            <w:vAlign w:val="center"/>
          </w:tcPr>
          <w:p w14:paraId="3FC9468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  <w:t>品目</w:t>
            </w:r>
          </w:p>
          <w:p w14:paraId="33A1B04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295" w:type="dxa"/>
            <w:vMerge w:val="restart"/>
            <w:vAlign w:val="center"/>
          </w:tcPr>
          <w:p w14:paraId="7644154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5247" w:type="dxa"/>
            <w:gridSpan w:val="6"/>
            <w:vAlign w:val="center"/>
          </w:tcPr>
          <w:p w14:paraId="6D898E0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供应商拟投产品技术参数响应情况</w:t>
            </w:r>
          </w:p>
        </w:tc>
        <w:tc>
          <w:tcPr>
            <w:tcW w:w="1204" w:type="dxa"/>
            <w:vAlign w:val="center"/>
          </w:tcPr>
          <w:p w14:paraId="715274A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偏离情况</w:t>
            </w:r>
          </w:p>
        </w:tc>
        <w:tc>
          <w:tcPr>
            <w:tcW w:w="852" w:type="dxa"/>
            <w:vMerge w:val="restart"/>
            <w:vAlign w:val="center"/>
          </w:tcPr>
          <w:p w14:paraId="01404F7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证明材料页码</w:t>
            </w:r>
          </w:p>
        </w:tc>
      </w:tr>
      <w:tr w14:paraId="038A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631" w:type="dxa"/>
            <w:vMerge w:val="continue"/>
            <w:vAlign w:val="center"/>
          </w:tcPr>
          <w:p w14:paraId="26CF15B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625" w:type="dxa"/>
            <w:vMerge w:val="continue"/>
            <w:vAlign w:val="center"/>
          </w:tcPr>
          <w:p w14:paraId="511DFDB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95" w:type="dxa"/>
            <w:vMerge w:val="continue"/>
            <w:vAlign w:val="center"/>
          </w:tcPr>
          <w:p w14:paraId="35E5DE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06" w:type="dxa"/>
            <w:vAlign w:val="center"/>
          </w:tcPr>
          <w:p w14:paraId="7176E03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品牌</w:t>
            </w:r>
          </w:p>
        </w:tc>
        <w:tc>
          <w:tcPr>
            <w:tcW w:w="781" w:type="dxa"/>
            <w:vAlign w:val="center"/>
          </w:tcPr>
          <w:p w14:paraId="7A533C6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型号和规格</w:t>
            </w:r>
          </w:p>
        </w:tc>
        <w:tc>
          <w:tcPr>
            <w:tcW w:w="879" w:type="dxa"/>
            <w:vAlign w:val="center"/>
          </w:tcPr>
          <w:p w14:paraId="1940FC8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拟投产品技术参数</w:t>
            </w:r>
          </w:p>
        </w:tc>
        <w:tc>
          <w:tcPr>
            <w:tcW w:w="759" w:type="dxa"/>
            <w:vAlign w:val="center"/>
          </w:tcPr>
          <w:p w14:paraId="7A18BF7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配置清单</w:t>
            </w:r>
          </w:p>
        </w:tc>
        <w:tc>
          <w:tcPr>
            <w:tcW w:w="1299" w:type="dxa"/>
            <w:vAlign w:val="center"/>
          </w:tcPr>
          <w:p w14:paraId="2F985CF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原产地及制造厂名</w:t>
            </w:r>
          </w:p>
        </w:tc>
        <w:tc>
          <w:tcPr>
            <w:tcW w:w="923" w:type="dxa"/>
            <w:vAlign w:val="center"/>
          </w:tcPr>
          <w:p w14:paraId="22A2E90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质保</w:t>
            </w:r>
          </w:p>
          <w:p w14:paraId="3BE553F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期限</w:t>
            </w:r>
          </w:p>
        </w:tc>
        <w:tc>
          <w:tcPr>
            <w:tcW w:w="1204" w:type="dxa"/>
            <w:vAlign w:val="center"/>
          </w:tcPr>
          <w:p w14:paraId="69CD063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highlight w:val="none"/>
              </w:rPr>
              <w:t>（正偏离/响应/负偏离）</w:t>
            </w:r>
          </w:p>
        </w:tc>
        <w:tc>
          <w:tcPr>
            <w:tcW w:w="852" w:type="dxa"/>
            <w:vMerge w:val="continue"/>
            <w:vAlign w:val="center"/>
          </w:tcPr>
          <w:p w14:paraId="3147DD8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sz w:val="24"/>
                <w:highlight w:val="none"/>
              </w:rPr>
            </w:pPr>
          </w:p>
        </w:tc>
      </w:tr>
      <w:tr w14:paraId="022D4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631" w:type="dxa"/>
            <w:vAlign w:val="center"/>
          </w:tcPr>
          <w:p w14:paraId="0D4FE8C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25" w:type="dxa"/>
            <w:vAlign w:val="center"/>
          </w:tcPr>
          <w:p w14:paraId="2A7BAE9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color w:val="0070C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5A784DF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606" w:type="dxa"/>
            <w:vAlign w:val="center"/>
          </w:tcPr>
          <w:p w14:paraId="50DE923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781" w:type="dxa"/>
            <w:vAlign w:val="center"/>
          </w:tcPr>
          <w:p w14:paraId="7E1E8D0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73E51C1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759" w:type="dxa"/>
            <w:vAlign w:val="center"/>
          </w:tcPr>
          <w:p w14:paraId="699A186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299" w:type="dxa"/>
            <w:vAlign w:val="center"/>
          </w:tcPr>
          <w:p w14:paraId="6DE48DE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923" w:type="dxa"/>
            <w:vAlign w:val="center"/>
          </w:tcPr>
          <w:p w14:paraId="22A2BED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1204" w:type="dxa"/>
            <w:vAlign w:val="center"/>
          </w:tcPr>
          <w:p w14:paraId="05E6315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  <w:tc>
          <w:tcPr>
            <w:tcW w:w="852" w:type="dxa"/>
            <w:vAlign w:val="center"/>
          </w:tcPr>
          <w:p w14:paraId="76FA318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color w:val="0070C0"/>
                <w:sz w:val="24"/>
                <w:highlight w:val="none"/>
              </w:rPr>
            </w:pPr>
          </w:p>
        </w:tc>
      </w:tr>
    </w:tbl>
    <w:p w14:paraId="0075CAC8"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 w:eastAsiaTheme="minorEastAsia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注：1.以上表格格式行、列可增减。2.供应商根据采购项目的全部技术参数逐条填写此表，并按招标文件要求提供相应的证明材料。3.供应商响应产品的制造商家、规格型号进行在此表中明确响应，否则视为未实质性响应本项目。</w:t>
      </w:r>
    </w:p>
    <w:p w14:paraId="0E536DA4">
      <w:pPr>
        <w:rPr>
          <w:rFonts w:ascii="宋体" w:hAnsi="宋体" w:cs="宋体"/>
          <w:color w:val="0A82E5"/>
          <w:highlight w:val="none"/>
          <w:shd w:val="clear" w:color="auto" w:fill="FFFFFF"/>
        </w:rPr>
      </w:pPr>
    </w:p>
    <w:p w14:paraId="4DFC8CBC">
      <w:pPr>
        <w:pStyle w:val="4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供应商盖章：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（加盖公章）</w:t>
      </w:r>
    </w:p>
    <w:p w14:paraId="487EEC73">
      <w:pPr>
        <w:pStyle w:val="4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ascii="宋体" w:hAnsi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0A82E5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highlight w:val="none"/>
          <w:shd w:val="clear" w:color="auto" w:fill="FFFFFF"/>
        </w:rPr>
        <w:t>日</w:t>
      </w:r>
    </w:p>
    <w:p w14:paraId="7E963A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C36FA"/>
    <w:rsid w:val="47D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2025-12-24T04:39:00Z</dcterms:created>
  <dc:creator>M</dc:creator>
  <cp:lastModifiedBy>M</cp:lastModifiedBy>
  <dcterms:modified xsi:type="dcterms:W3CDTF">2025-12-24T04:40:47Z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B064E7D721154B3A8DCB3762F31889B7_11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