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533AE">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513029243"/>
      <w:bookmarkStart w:id="1" w:name="_Toc20823315"/>
      <w:bookmarkStart w:id="2" w:name="_Toc16938559"/>
      <w:r>
        <w:rPr>
          <w:rFonts w:hint="eastAsia" w:ascii="仿宋" w:hAnsi="仿宋" w:eastAsia="仿宋" w:cs="仿宋"/>
          <w:b/>
          <w:sz w:val="40"/>
          <w:szCs w:val="40"/>
          <w:highlight w:val="none"/>
        </w:rPr>
        <w:t>范本</w:t>
      </w:r>
    </w:p>
    <w:bookmarkEnd w:id="0"/>
    <w:bookmarkEnd w:id="1"/>
    <w:bookmarkEnd w:id="2"/>
    <w:p w14:paraId="47AA14CE">
      <w:pPr>
        <w:pStyle w:val="22"/>
        <w:pageBreakBefore w:val="0"/>
        <w:kinsoku/>
        <w:overflowPunct/>
        <w:bidi w:val="0"/>
        <w:spacing w:line="500" w:lineRule="exact"/>
        <w:ind w:firstLine="0"/>
        <w:jc w:val="both"/>
        <w:rPr>
          <w:rFonts w:hint="eastAsia" w:ascii="仿宋" w:hAnsi="仿宋" w:eastAsia="仿宋" w:cs="仿宋"/>
          <w:b/>
          <w:szCs w:val="28"/>
          <w:highlight w:val="none"/>
        </w:rPr>
      </w:pPr>
    </w:p>
    <w:p w14:paraId="070060CA">
      <w:pPr>
        <w:pStyle w:val="22"/>
        <w:pageBreakBefore w:val="0"/>
        <w:kinsoku/>
        <w:overflowPunct/>
        <w:bidi w:val="0"/>
        <w:spacing w:line="500" w:lineRule="exact"/>
        <w:ind w:firstLine="0"/>
        <w:jc w:val="both"/>
        <w:rPr>
          <w:rFonts w:hint="eastAsia" w:ascii="仿宋" w:hAnsi="仿宋" w:eastAsia="仿宋" w:cs="仿宋"/>
          <w:b/>
          <w:sz w:val="44"/>
          <w:szCs w:val="44"/>
          <w:highlight w:val="none"/>
        </w:rPr>
      </w:pPr>
    </w:p>
    <w:p w14:paraId="71CC14DA">
      <w:pPr>
        <w:pStyle w:val="22"/>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4BA1F123">
      <w:pPr>
        <w:pStyle w:val="22"/>
        <w:widowControl/>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lang w:val="en-US" w:eastAsia="zh-CN"/>
        </w:rPr>
        <w:t>（采购包1：试剂及质控品）</w:t>
      </w:r>
    </w:p>
    <w:p w14:paraId="79F1E41C">
      <w:pPr>
        <w:pStyle w:val="11"/>
        <w:rPr>
          <w:rFonts w:hint="default"/>
        </w:rPr>
      </w:pPr>
    </w:p>
    <w:p w14:paraId="37CD2235">
      <w:pPr>
        <w:pStyle w:val="11"/>
        <w:rPr>
          <w:rFonts w:hint="default"/>
        </w:rPr>
      </w:pPr>
    </w:p>
    <w:p w14:paraId="4D956B1D">
      <w:pPr>
        <w:jc w:val="both"/>
        <w:rPr>
          <w:rFonts w:ascii="仿宋" w:hAnsi="仿宋" w:eastAsia="仿宋" w:cs="仿宋"/>
          <w:b/>
          <w:kern w:val="0"/>
          <w:sz w:val="32"/>
          <w:szCs w:val="32"/>
          <w:highlight w:val="none"/>
        </w:rPr>
      </w:pPr>
    </w:p>
    <w:p w14:paraId="4A47D6E7">
      <w:pPr>
        <w:pStyle w:val="6"/>
        <w:rPr>
          <w:rFonts w:hint="default"/>
          <w:highlight w:val="none"/>
        </w:rPr>
      </w:pPr>
    </w:p>
    <w:p w14:paraId="7C93031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1A81DD41">
      <w:pPr>
        <w:pStyle w:val="6"/>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1FE5936A">
      <w:pPr>
        <w:pStyle w:val="7"/>
        <w:rPr>
          <w:rFonts w:hint="default"/>
        </w:rPr>
      </w:pPr>
    </w:p>
    <w:p w14:paraId="258DA73B">
      <w:pPr>
        <w:rPr>
          <w:rFonts w:hint="default"/>
        </w:rPr>
      </w:pPr>
    </w:p>
    <w:p w14:paraId="6D9634C3">
      <w:pPr>
        <w:rPr>
          <w:rFonts w:hint="default"/>
        </w:rPr>
      </w:pPr>
    </w:p>
    <w:p w14:paraId="5D022B13">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772BC0D3">
      <w:pPr>
        <w:spacing w:line="560" w:lineRule="exact"/>
        <w:rPr>
          <w:rFonts w:ascii="仿宋" w:hAnsi="仿宋" w:eastAsia="仿宋" w:cs="仿宋"/>
          <w:b/>
          <w:highlight w:val="none"/>
        </w:rPr>
      </w:pPr>
    </w:p>
    <w:p w14:paraId="2F38B4FA">
      <w:pPr>
        <w:rPr>
          <w:highlight w:val="none"/>
        </w:rPr>
      </w:pPr>
    </w:p>
    <w:p w14:paraId="595D3013">
      <w:pPr>
        <w:rPr>
          <w:highlight w:val="none"/>
        </w:rPr>
      </w:pPr>
    </w:p>
    <w:p w14:paraId="6E092437">
      <w:pPr>
        <w:rPr>
          <w:highlight w:val="none"/>
        </w:rPr>
      </w:pPr>
    </w:p>
    <w:p w14:paraId="7072DE78">
      <w:pPr>
        <w:rPr>
          <w:highlight w:val="none"/>
        </w:rPr>
      </w:pPr>
    </w:p>
    <w:p w14:paraId="1D9DD3CD">
      <w:pPr>
        <w:rPr>
          <w:highlight w:val="none"/>
        </w:rPr>
      </w:pPr>
    </w:p>
    <w:p w14:paraId="2794C2B3">
      <w:pPr>
        <w:pStyle w:val="10"/>
        <w:ind w:left="0" w:leftChars="0" w:right="1470" w:firstLine="0" w:firstLineChars="0"/>
        <w:rPr>
          <w:highlight w:val="none"/>
        </w:rPr>
      </w:pPr>
    </w:p>
    <w:p w14:paraId="729594AF">
      <w:pPr>
        <w:pStyle w:val="10"/>
        <w:ind w:left="0" w:leftChars="0" w:right="1470" w:firstLine="0" w:firstLineChars="0"/>
        <w:rPr>
          <w:highlight w:val="none"/>
        </w:rPr>
      </w:pPr>
    </w:p>
    <w:p w14:paraId="31B032D2">
      <w:pPr>
        <w:pStyle w:val="10"/>
        <w:ind w:left="1470" w:right="1470"/>
        <w:rPr>
          <w:highlight w:val="none"/>
        </w:rPr>
      </w:pPr>
    </w:p>
    <w:p w14:paraId="5D3740B1">
      <w:pPr>
        <w:pStyle w:val="10"/>
        <w:ind w:left="1470" w:right="1470"/>
        <w:rPr>
          <w:highlight w:val="none"/>
        </w:rPr>
      </w:pPr>
    </w:p>
    <w:p w14:paraId="207CB37F">
      <w:pPr>
        <w:pStyle w:val="10"/>
        <w:ind w:left="1470" w:right="1470"/>
        <w:rPr>
          <w:highlight w:val="none"/>
        </w:rPr>
      </w:pPr>
    </w:p>
    <w:p w14:paraId="34F50610">
      <w:pPr>
        <w:rPr>
          <w:highlight w:val="none"/>
        </w:rPr>
      </w:pPr>
    </w:p>
    <w:p w14:paraId="0C36D54D">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0361D945">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42B1836E">
      <w:pPr>
        <w:pStyle w:val="13"/>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DF668FD">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79686B1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03A973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095EF58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77E81C66">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4E60CFB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（1）乙型肝炎病毒表面抗原诊断试剂盒（酶联免疫法)96人份/盒: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2C8E27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（2）丙型肝炎病毒抗体诊断试剂盒（酶联免疫法)96人份/盒: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AD874F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（3）人类免疫缺陷病毒抗原抗体诊断试剂盒（酶联免疫法)96人份/盒：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EB6D84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（4）梅毒螺旋体抗体诊断试剂盒（酶联免疫法)96人份/盒：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591990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（5）人类免疫缺陷病毒抗原抗体诊断试剂盒（酶联免疫法）（进口）480人份/盒：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bookmarkStart w:id="3" w:name="_GoBack"/>
      <w:bookmarkEnd w:id="3"/>
    </w:p>
    <w:p w14:paraId="6218C61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（6）血筛四项质控品/3.0ml：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4615F1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（7）阴性质控品/0.5ml：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350F60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（8）核酸阴性质控品/1.0ml：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71F59E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（9）HBV DNA标准物质/1.0ml：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401ABD8">
      <w:pPr>
        <w:widowControl/>
        <w:numPr>
          <w:ilvl w:val="0"/>
          <w:numId w:val="0"/>
        </w:numPr>
        <w:spacing w:line="500" w:lineRule="exact"/>
        <w:ind w:firstLine="560" w:firstLineChars="200"/>
        <w:jc w:val="left"/>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val="en-US" w:eastAsia="zh-CN" w:bidi="ar"/>
        </w:rPr>
        <w:t>10</w:t>
      </w:r>
      <w:r>
        <w:rPr>
          <w:rFonts w:hint="eastAsia" w:ascii="仿宋" w:hAnsi="仿宋" w:eastAsia="仿宋" w:cs="仿宋"/>
          <w:b w:val="0"/>
          <w:bCs/>
          <w:color w:val="auto"/>
          <w:sz w:val="28"/>
          <w:szCs w:val="28"/>
          <w:highlight w:val="none"/>
          <w:lang w:eastAsia="zh-CN" w:bidi="ar"/>
        </w:rPr>
        <w:t>）HCV RNA标准物质</w:t>
      </w:r>
      <w:r>
        <w:rPr>
          <w:rFonts w:hint="eastAsia" w:ascii="仿宋" w:hAnsi="仿宋" w:eastAsia="仿宋" w:cs="仿宋"/>
          <w:b w:val="0"/>
          <w:bCs/>
          <w:color w:val="auto"/>
          <w:sz w:val="28"/>
          <w:szCs w:val="28"/>
          <w:highlight w:val="none"/>
          <w:lang w:val="en-US" w:eastAsia="zh-CN"/>
        </w:rPr>
        <w:t>/1.0ml：</w:t>
      </w:r>
      <w:r>
        <w:rPr>
          <w:rFonts w:hint="eastAsia" w:ascii="仿宋" w:hAnsi="仿宋" w:eastAsia="仿宋" w:cs="仿宋"/>
          <w:b w:val="0"/>
          <w:bCs/>
          <w:color w:val="auto"/>
          <w:sz w:val="28"/>
          <w:szCs w:val="28"/>
          <w:highlight w:val="none"/>
          <w:u w:val="single"/>
          <w:lang w:val="en-US" w:eastAsia="zh-CN"/>
        </w:rPr>
        <w:t xml:space="preserve">     </w:t>
      </w:r>
      <w:r>
        <w:rPr>
          <w:rFonts w:hint="eastAsia" w:ascii="仿宋" w:hAnsi="仿宋" w:eastAsia="仿宋" w:cs="仿宋"/>
          <w:b w:val="0"/>
          <w:bCs/>
          <w:color w:val="auto"/>
          <w:sz w:val="28"/>
          <w:szCs w:val="28"/>
          <w:highlight w:val="none"/>
          <w:lang w:val="en-US" w:eastAsia="zh-CN"/>
        </w:rPr>
        <w:t>元</w:t>
      </w:r>
    </w:p>
    <w:p w14:paraId="271E527E">
      <w:pPr>
        <w:widowControl/>
        <w:numPr>
          <w:ilvl w:val="0"/>
          <w:numId w:val="0"/>
        </w:numPr>
        <w:spacing w:line="500" w:lineRule="exact"/>
        <w:ind w:firstLine="560" w:firstLineChars="200"/>
        <w:jc w:val="left"/>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val="en-US" w:eastAsia="zh-CN" w:bidi="ar"/>
        </w:rPr>
        <w:t>11</w:t>
      </w:r>
      <w:r>
        <w:rPr>
          <w:rFonts w:hint="eastAsia" w:ascii="仿宋" w:hAnsi="仿宋" w:eastAsia="仿宋" w:cs="仿宋"/>
          <w:b w:val="0"/>
          <w:bCs/>
          <w:color w:val="auto"/>
          <w:sz w:val="28"/>
          <w:szCs w:val="28"/>
          <w:highlight w:val="none"/>
          <w:lang w:eastAsia="zh-CN" w:bidi="ar"/>
        </w:rPr>
        <w:t>）HIV-1 RNA标准物质</w:t>
      </w:r>
      <w:r>
        <w:rPr>
          <w:rFonts w:hint="eastAsia" w:ascii="仿宋" w:hAnsi="仿宋" w:eastAsia="仿宋" w:cs="仿宋"/>
          <w:b w:val="0"/>
          <w:bCs/>
          <w:color w:val="auto"/>
          <w:sz w:val="28"/>
          <w:szCs w:val="28"/>
          <w:highlight w:val="none"/>
          <w:lang w:val="en-US" w:eastAsia="zh-CN"/>
        </w:rPr>
        <w:t>/1.0ml：</w:t>
      </w:r>
      <w:r>
        <w:rPr>
          <w:rFonts w:hint="eastAsia" w:ascii="仿宋" w:hAnsi="仿宋" w:eastAsia="仿宋" w:cs="仿宋"/>
          <w:b w:val="0"/>
          <w:bCs/>
          <w:color w:val="auto"/>
          <w:sz w:val="28"/>
          <w:szCs w:val="28"/>
          <w:highlight w:val="none"/>
          <w:u w:val="single"/>
          <w:lang w:val="en-US" w:eastAsia="zh-CN"/>
        </w:rPr>
        <w:t xml:space="preserve">     </w:t>
      </w:r>
      <w:r>
        <w:rPr>
          <w:rFonts w:hint="eastAsia" w:ascii="仿宋" w:hAnsi="仿宋" w:eastAsia="仿宋" w:cs="仿宋"/>
          <w:b w:val="0"/>
          <w:bCs/>
          <w:color w:val="auto"/>
          <w:sz w:val="28"/>
          <w:szCs w:val="28"/>
          <w:highlight w:val="none"/>
          <w:lang w:val="en-US" w:eastAsia="zh-CN"/>
        </w:rPr>
        <w:t>元</w:t>
      </w:r>
    </w:p>
    <w:p w14:paraId="46CEDE69">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6B9D77F1">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647BA5AC">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76263414">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2F76BF6">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026986FE">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10F78B0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6BD135E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1CDC58F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749C6A47">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7AD91D2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25680BE3">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27C86A8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4E3E4E4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0315A206">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4F4B3BE6">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7220F98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155CCDE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3878A6D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669E2DD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676E092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2DF272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764F17B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20BF09A3">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2A62D00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6020885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3508B9D3">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36A0A04">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51A155AF">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1657847C">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02808D4C">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4ABC6857">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5C96332B">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2A19DE11">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7DD53A67">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332867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2246FAF7">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442053E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E1581C0">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0A66A99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5D88CB5C">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7225E2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9ACDF1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6868A626">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21F81E72">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B680640">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C34DE4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94F2B5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45979299">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4950DC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DAF6A7F">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3445A7E5">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638CBB95">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sectPr>
          <w:footerReference r:id="rId3" w:type="default"/>
          <w:pgSz w:w="11900" w:h="16840"/>
          <w:pgMar w:top="1440" w:right="1080" w:bottom="1440" w:left="1080" w:header="964" w:footer="964" w:gutter="0"/>
          <w:pgNumType w:fmt="decimal" w:start="1"/>
          <w:cols w:space="720" w:num="1"/>
        </w:sectPr>
      </w:pPr>
    </w:p>
    <w:p w14:paraId="3BB2269C">
      <w:pPr>
        <w:pStyle w:val="22"/>
        <w:widowControl/>
        <w:spacing w:before="0" w:after="0"/>
        <w:ind w:firstLine="0"/>
        <w:jc w:val="center"/>
        <w:rPr>
          <w:rFonts w:hint="eastAsia" w:ascii="仿宋" w:hAnsi="仿宋" w:eastAsia="仿宋" w:cs="仿宋"/>
          <w:b/>
          <w:bCs/>
          <w:sz w:val="52"/>
          <w:szCs w:val="52"/>
        </w:rPr>
      </w:pPr>
    </w:p>
    <w:p w14:paraId="208A8E60">
      <w:pPr>
        <w:pStyle w:val="22"/>
        <w:widowControl/>
        <w:spacing w:before="0" w:after="0"/>
        <w:ind w:firstLine="0"/>
        <w:jc w:val="both"/>
        <w:rPr>
          <w:rFonts w:hint="eastAsia" w:ascii="仿宋" w:hAnsi="仿宋" w:eastAsia="仿宋" w:cs="仿宋"/>
          <w:b/>
          <w:bCs/>
          <w:sz w:val="52"/>
          <w:szCs w:val="52"/>
        </w:rPr>
      </w:pPr>
    </w:p>
    <w:p w14:paraId="5B050BCC">
      <w:pPr>
        <w:pStyle w:val="22"/>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60EB651D">
      <w:pPr>
        <w:pStyle w:val="22"/>
        <w:widowControl/>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lang w:val="en-US" w:eastAsia="zh-CN"/>
        </w:rPr>
        <w:t>（采购包2：体外诊断试剂）</w:t>
      </w:r>
    </w:p>
    <w:p w14:paraId="0A7D3D75">
      <w:pPr>
        <w:pStyle w:val="11"/>
        <w:rPr>
          <w:rFonts w:hint="default"/>
        </w:rPr>
      </w:pPr>
    </w:p>
    <w:p w14:paraId="0808A95B">
      <w:pPr>
        <w:pStyle w:val="11"/>
        <w:rPr>
          <w:rFonts w:hint="default"/>
        </w:rPr>
      </w:pPr>
    </w:p>
    <w:p w14:paraId="4F6074B4">
      <w:pPr>
        <w:rPr>
          <w:rFonts w:hint="default"/>
        </w:rPr>
      </w:pPr>
    </w:p>
    <w:p w14:paraId="44FEF040">
      <w:pPr>
        <w:rPr>
          <w:rFonts w:hint="default"/>
        </w:rPr>
      </w:pPr>
    </w:p>
    <w:p w14:paraId="229FE320">
      <w:pPr>
        <w:jc w:val="both"/>
        <w:rPr>
          <w:rFonts w:ascii="仿宋" w:hAnsi="仿宋" w:eastAsia="仿宋" w:cs="仿宋"/>
          <w:b/>
          <w:kern w:val="0"/>
          <w:sz w:val="32"/>
          <w:szCs w:val="32"/>
          <w:highlight w:val="none"/>
        </w:rPr>
      </w:pPr>
    </w:p>
    <w:p w14:paraId="7240CFC1">
      <w:pPr>
        <w:pStyle w:val="6"/>
        <w:rPr>
          <w:rFonts w:hint="default"/>
          <w:highlight w:val="none"/>
        </w:rPr>
      </w:pPr>
    </w:p>
    <w:p w14:paraId="15FE77A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7F56E18B">
      <w:pPr>
        <w:pStyle w:val="6"/>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3AA27ACA">
      <w:pPr>
        <w:pStyle w:val="7"/>
        <w:rPr>
          <w:rFonts w:hint="default"/>
        </w:rPr>
      </w:pPr>
    </w:p>
    <w:p w14:paraId="375CC2E1">
      <w:pPr>
        <w:rPr>
          <w:rFonts w:hint="default"/>
        </w:rPr>
      </w:pPr>
    </w:p>
    <w:p w14:paraId="1EF908B6">
      <w:pPr>
        <w:rPr>
          <w:rFonts w:hint="default"/>
        </w:rPr>
      </w:pPr>
    </w:p>
    <w:p w14:paraId="486879B8">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2E62F6B6">
      <w:pPr>
        <w:spacing w:line="560" w:lineRule="exact"/>
        <w:rPr>
          <w:rFonts w:ascii="仿宋" w:hAnsi="仿宋" w:eastAsia="仿宋" w:cs="仿宋"/>
          <w:b/>
          <w:highlight w:val="none"/>
        </w:rPr>
      </w:pPr>
    </w:p>
    <w:p w14:paraId="412CDCEF">
      <w:pPr>
        <w:rPr>
          <w:highlight w:val="none"/>
        </w:rPr>
      </w:pPr>
    </w:p>
    <w:p w14:paraId="0931BDDA">
      <w:pPr>
        <w:rPr>
          <w:highlight w:val="none"/>
        </w:rPr>
      </w:pPr>
    </w:p>
    <w:p w14:paraId="1FADFB54">
      <w:pPr>
        <w:rPr>
          <w:highlight w:val="none"/>
        </w:rPr>
      </w:pPr>
    </w:p>
    <w:p w14:paraId="1632DCBB">
      <w:pPr>
        <w:pStyle w:val="10"/>
        <w:ind w:left="0" w:leftChars="0" w:right="1470" w:firstLine="0" w:firstLineChars="0"/>
        <w:rPr>
          <w:highlight w:val="none"/>
        </w:rPr>
      </w:pPr>
    </w:p>
    <w:p w14:paraId="4D286287">
      <w:pPr>
        <w:pStyle w:val="10"/>
        <w:ind w:left="0" w:leftChars="0" w:right="1470" w:firstLine="0" w:firstLineChars="0"/>
        <w:rPr>
          <w:highlight w:val="none"/>
        </w:rPr>
      </w:pPr>
    </w:p>
    <w:p w14:paraId="7C5FCBA6">
      <w:pPr>
        <w:pStyle w:val="10"/>
        <w:ind w:left="1470" w:right="1470"/>
        <w:rPr>
          <w:highlight w:val="none"/>
        </w:rPr>
      </w:pPr>
    </w:p>
    <w:p w14:paraId="101ECC1D">
      <w:pPr>
        <w:pStyle w:val="10"/>
        <w:ind w:left="1470" w:right="1470"/>
        <w:rPr>
          <w:highlight w:val="none"/>
        </w:rPr>
      </w:pPr>
    </w:p>
    <w:p w14:paraId="1745CDE4">
      <w:pPr>
        <w:pStyle w:val="10"/>
        <w:ind w:left="1470" w:right="1470"/>
        <w:rPr>
          <w:highlight w:val="none"/>
        </w:rPr>
      </w:pPr>
    </w:p>
    <w:p w14:paraId="2D7756CC">
      <w:pPr>
        <w:rPr>
          <w:highlight w:val="none"/>
        </w:rPr>
      </w:pPr>
    </w:p>
    <w:p w14:paraId="0B5DBF15">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3DAE7D9">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54C54711">
      <w:pPr>
        <w:pStyle w:val="13"/>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6094ADAD">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70F430C7">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0D309FD3">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14296FB1">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71AF680A">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70B4F9A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（1）乙型肝炎病毒表面抗原诊断试剂盒（HBsAg)（进口）480T: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10C75A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（2）丙型肝炎病毒抗体诊断试剂盒（双抗原夹心法)96T: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A05230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（3）梅毒螺旋体抗体诊断试剂盒（TP)96T：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8D4B8F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（4）乙型肝炎病毒表面抗原/梅毒螺旋体抗体金标试纸条100T/盒：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BA46D3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（5）抗A抗B血型定型试剂2*10ml：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24FF90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（6）RhD(IgM)血型定型试剂（单克隆抗体）10ml：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150E39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（7）人ABO血型反定型用红细胞试剂盒3*10ml：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039A42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（8）血型试剂质控试剂盒4ml/支4支/盒：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394362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（9）丙型肝炎病毒抗体检测试剂盒（胶体金法）40人份/盒：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757B815">
      <w:pPr>
        <w:widowControl/>
        <w:numPr>
          <w:ilvl w:val="0"/>
          <w:numId w:val="0"/>
        </w:numPr>
        <w:spacing w:line="500" w:lineRule="exact"/>
        <w:ind w:firstLine="560" w:firstLineChars="200"/>
        <w:jc w:val="left"/>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val="en-US" w:eastAsia="zh-CN" w:bidi="ar"/>
        </w:rPr>
        <w:t>10</w:t>
      </w:r>
      <w:r>
        <w:rPr>
          <w:rFonts w:hint="eastAsia" w:ascii="仿宋" w:hAnsi="仿宋" w:eastAsia="仿宋" w:cs="仿宋"/>
          <w:b w:val="0"/>
          <w:bCs/>
          <w:color w:val="auto"/>
          <w:sz w:val="28"/>
          <w:szCs w:val="28"/>
          <w:highlight w:val="none"/>
          <w:lang w:eastAsia="zh-CN" w:bidi="ar"/>
        </w:rPr>
        <w:t>）人类免疫缺陷病毒抗体检测试剂盒（胶体金法）</w:t>
      </w:r>
      <w:r>
        <w:rPr>
          <w:rFonts w:hint="eastAsia" w:ascii="仿宋" w:hAnsi="仿宋" w:eastAsia="仿宋" w:cs="仿宋"/>
          <w:b w:val="0"/>
          <w:bCs/>
          <w:color w:val="auto"/>
          <w:sz w:val="28"/>
          <w:szCs w:val="28"/>
          <w:highlight w:val="none"/>
          <w:lang w:val="en-US" w:eastAsia="zh-CN"/>
        </w:rPr>
        <w:t>50人份/盒：</w:t>
      </w:r>
      <w:r>
        <w:rPr>
          <w:rFonts w:hint="eastAsia" w:ascii="仿宋" w:hAnsi="仿宋" w:eastAsia="仿宋" w:cs="仿宋"/>
          <w:b w:val="0"/>
          <w:bCs/>
          <w:color w:val="auto"/>
          <w:sz w:val="28"/>
          <w:szCs w:val="28"/>
          <w:highlight w:val="none"/>
          <w:u w:val="single"/>
          <w:lang w:val="en-US" w:eastAsia="zh-CN"/>
        </w:rPr>
        <w:t xml:space="preserve">     </w:t>
      </w:r>
      <w:r>
        <w:rPr>
          <w:rFonts w:hint="eastAsia" w:ascii="仿宋" w:hAnsi="仿宋" w:eastAsia="仿宋" w:cs="仿宋"/>
          <w:b w:val="0"/>
          <w:bCs/>
          <w:color w:val="auto"/>
          <w:sz w:val="28"/>
          <w:szCs w:val="28"/>
          <w:highlight w:val="none"/>
          <w:lang w:val="en-US" w:eastAsia="zh-CN"/>
        </w:rPr>
        <w:t>元</w:t>
      </w:r>
    </w:p>
    <w:p w14:paraId="30E726EF">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48274CD6">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5CD351D9">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5CF4EC6B">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4C72A178">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6A0C040D">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61A7E23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7D52F64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733CB9C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048F6F95">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758F210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567610C0">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7CAD377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504A8B7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74BF5D87">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27C84990">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3C03D5A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40ADB6C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075B3EE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63C19C9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748D46FD">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3F8648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41414B7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235759DB">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18D7791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337C283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0F42E49D">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29A802D7">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790DEA69">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4F704D04">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5744193">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E5DA266">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6C12DD4D">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41C9C68E">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7F000943">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06D28AC">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58D88931">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44A256A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64741430">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5F5125B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775DECC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52D723F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1EDDCECC">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519BEEA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43C94C63">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9B7894F">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CC7FDB2">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719A65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223962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F041F58">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1B921921">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251678B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59AAC033">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sectPr>
          <w:pgSz w:w="11900" w:h="16840"/>
          <w:pgMar w:top="1440" w:right="1080" w:bottom="1440" w:left="1080" w:header="964" w:footer="964" w:gutter="0"/>
          <w:pgNumType w:fmt="decimal"/>
          <w:cols w:space="720" w:num="1"/>
        </w:sectPr>
      </w:pPr>
    </w:p>
    <w:p w14:paraId="27C853F1">
      <w:pPr>
        <w:pStyle w:val="22"/>
        <w:widowControl/>
        <w:spacing w:before="0" w:after="0"/>
        <w:ind w:firstLine="0"/>
        <w:jc w:val="center"/>
        <w:rPr>
          <w:rFonts w:hint="eastAsia" w:ascii="仿宋" w:hAnsi="仿宋" w:eastAsia="仿宋" w:cs="仿宋"/>
          <w:b/>
          <w:bCs/>
          <w:sz w:val="52"/>
          <w:szCs w:val="52"/>
        </w:rPr>
      </w:pPr>
    </w:p>
    <w:p w14:paraId="0A10C25D">
      <w:pPr>
        <w:pStyle w:val="22"/>
        <w:widowControl/>
        <w:spacing w:before="0" w:after="0"/>
        <w:ind w:firstLine="0"/>
        <w:jc w:val="both"/>
        <w:rPr>
          <w:rFonts w:hint="eastAsia" w:ascii="仿宋" w:hAnsi="仿宋" w:eastAsia="仿宋" w:cs="仿宋"/>
          <w:b/>
          <w:bCs/>
          <w:sz w:val="52"/>
          <w:szCs w:val="52"/>
        </w:rPr>
      </w:pPr>
    </w:p>
    <w:p w14:paraId="78C756D5">
      <w:pPr>
        <w:pStyle w:val="22"/>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0DD30FE7">
      <w:pPr>
        <w:pStyle w:val="22"/>
        <w:widowControl/>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lang w:val="en-US" w:eastAsia="zh-CN"/>
        </w:rPr>
        <w:t>（采购包3：诊断试剂、一次性耗材）</w:t>
      </w:r>
    </w:p>
    <w:p w14:paraId="2F5EDFCF">
      <w:pPr>
        <w:pStyle w:val="11"/>
        <w:rPr>
          <w:rFonts w:hint="default"/>
        </w:rPr>
      </w:pPr>
    </w:p>
    <w:p w14:paraId="4A7B7E68">
      <w:pPr>
        <w:pStyle w:val="11"/>
        <w:rPr>
          <w:rFonts w:hint="default"/>
        </w:rPr>
      </w:pPr>
    </w:p>
    <w:p w14:paraId="65A298D4">
      <w:pPr>
        <w:rPr>
          <w:rFonts w:hint="default"/>
        </w:rPr>
      </w:pPr>
    </w:p>
    <w:p w14:paraId="04ADB2C0">
      <w:pPr>
        <w:rPr>
          <w:rFonts w:hint="default"/>
        </w:rPr>
      </w:pPr>
    </w:p>
    <w:p w14:paraId="03607E1F">
      <w:pPr>
        <w:jc w:val="both"/>
        <w:rPr>
          <w:rFonts w:ascii="仿宋" w:hAnsi="仿宋" w:eastAsia="仿宋" w:cs="仿宋"/>
          <w:b/>
          <w:kern w:val="0"/>
          <w:sz w:val="32"/>
          <w:szCs w:val="32"/>
          <w:highlight w:val="none"/>
        </w:rPr>
      </w:pPr>
    </w:p>
    <w:p w14:paraId="5452E4DA">
      <w:pPr>
        <w:pStyle w:val="6"/>
        <w:rPr>
          <w:rFonts w:hint="default"/>
          <w:highlight w:val="none"/>
        </w:rPr>
      </w:pPr>
    </w:p>
    <w:p w14:paraId="7C3C2A5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37E2C969">
      <w:pPr>
        <w:pStyle w:val="6"/>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12EEF021">
      <w:pPr>
        <w:pStyle w:val="7"/>
        <w:rPr>
          <w:rFonts w:hint="default"/>
        </w:rPr>
      </w:pPr>
    </w:p>
    <w:p w14:paraId="6D86F546">
      <w:pPr>
        <w:rPr>
          <w:rFonts w:hint="default"/>
        </w:rPr>
      </w:pPr>
    </w:p>
    <w:p w14:paraId="05567CB1">
      <w:pPr>
        <w:rPr>
          <w:rFonts w:hint="default"/>
        </w:rPr>
      </w:pPr>
    </w:p>
    <w:p w14:paraId="1A3C25DA">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48B933C4">
      <w:pPr>
        <w:spacing w:line="560" w:lineRule="exact"/>
        <w:rPr>
          <w:rFonts w:ascii="仿宋" w:hAnsi="仿宋" w:eastAsia="仿宋" w:cs="仿宋"/>
          <w:b/>
          <w:highlight w:val="none"/>
        </w:rPr>
      </w:pPr>
    </w:p>
    <w:p w14:paraId="69F11A41">
      <w:pPr>
        <w:rPr>
          <w:highlight w:val="none"/>
        </w:rPr>
      </w:pPr>
    </w:p>
    <w:p w14:paraId="085FE1B7">
      <w:pPr>
        <w:rPr>
          <w:highlight w:val="none"/>
        </w:rPr>
      </w:pPr>
    </w:p>
    <w:p w14:paraId="719E7F2A">
      <w:pPr>
        <w:rPr>
          <w:highlight w:val="none"/>
        </w:rPr>
      </w:pPr>
    </w:p>
    <w:p w14:paraId="33FDC07C">
      <w:pPr>
        <w:pStyle w:val="10"/>
        <w:ind w:left="0" w:leftChars="0" w:right="1470" w:firstLine="0" w:firstLineChars="0"/>
        <w:rPr>
          <w:highlight w:val="none"/>
        </w:rPr>
      </w:pPr>
    </w:p>
    <w:p w14:paraId="006678C2">
      <w:pPr>
        <w:pStyle w:val="10"/>
        <w:ind w:left="0" w:leftChars="0" w:right="1470" w:firstLine="0" w:firstLineChars="0"/>
        <w:rPr>
          <w:highlight w:val="none"/>
        </w:rPr>
      </w:pPr>
    </w:p>
    <w:p w14:paraId="592EE342">
      <w:pPr>
        <w:pStyle w:val="10"/>
        <w:ind w:left="1470" w:right="1470"/>
        <w:rPr>
          <w:highlight w:val="none"/>
        </w:rPr>
      </w:pPr>
    </w:p>
    <w:p w14:paraId="58FAECD1">
      <w:pPr>
        <w:pStyle w:val="10"/>
        <w:ind w:left="1470" w:right="1470"/>
        <w:rPr>
          <w:highlight w:val="none"/>
        </w:rPr>
      </w:pPr>
    </w:p>
    <w:p w14:paraId="39F28084">
      <w:pPr>
        <w:pStyle w:val="10"/>
        <w:ind w:left="1470" w:right="1470"/>
        <w:rPr>
          <w:highlight w:val="none"/>
        </w:rPr>
      </w:pPr>
    </w:p>
    <w:p w14:paraId="53F60050">
      <w:pPr>
        <w:rPr>
          <w:highlight w:val="none"/>
        </w:rPr>
      </w:pPr>
    </w:p>
    <w:p w14:paraId="2DCA305A">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291D4B08">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862A53C">
      <w:pPr>
        <w:pStyle w:val="13"/>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4475BA25">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11AC400E">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1261563">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41642A5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63DCEAB0">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62C214E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（1）真空采血管（进口）100支/包5ml；: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40FD75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（2）1000ul加样针（进口）4800支/箱:</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6EBB53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（3）1000ul加样针（国产）12480支/箱：</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4D3408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（4）无痛采血针（进口）200只/盒：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AAF8BF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（5）自粘弹性绷带288卷/箱：</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AB13B0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（6）血红蛋白试纸条100人份/盒：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8E72B0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（7）丙氨酸氨基转移酶试剂300ml：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E78020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（8）丙氨酸氨基转移酶试剂304ml：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AAB5286">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5FE28A10">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2918E5F0">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89068B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81DD2C6">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1E4D8848">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130CA58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47249D6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162545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4CCAE97F">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5E26BE15">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0F403197">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6EE98678">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3466749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7890A0D1">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028016F7">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51465B9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19F81CA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4FCD9E0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4E70CA0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3E1F8F01">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160E6F6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0C3499E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145224E5">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10D102D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11A6AD7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4277CFC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56BB3C3D">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144A978D">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05ECE91D">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33F945F7">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09E8E671">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738374F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6C147E31">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019BFE1B">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91B107">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02DA68E6">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35464A92">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5B64538">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4D704E39">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207FE6B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0C96E8E9">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60C9AD0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59E65F9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28141F6C">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9008E45">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A5F4259">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7730F1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17C6629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A47BC83">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CAF2A73">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535AB40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5B678A1C">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sectPr>
          <w:pgSz w:w="11900" w:h="16840"/>
          <w:pgMar w:top="1440" w:right="1080" w:bottom="1440" w:left="1080" w:header="964" w:footer="964" w:gutter="0"/>
          <w:pgNumType w:fmt="decimal"/>
          <w:cols w:space="720" w:num="1"/>
        </w:sectPr>
      </w:pPr>
    </w:p>
    <w:p w14:paraId="0EE6CC3D">
      <w:pPr>
        <w:pStyle w:val="22"/>
        <w:widowControl/>
        <w:spacing w:before="0" w:after="0"/>
        <w:ind w:firstLine="0"/>
        <w:jc w:val="center"/>
        <w:rPr>
          <w:rFonts w:hint="eastAsia" w:ascii="仿宋" w:hAnsi="仿宋" w:eastAsia="仿宋" w:cs="仿宋"/>
          <w:b/>
          <w:bCs/>
          <w:sz w:val="52"/>
          <w:szCs w:val="52"/>
        </w:rPr>
      </w:pPr>
    </w:p>
    <w:p w14:paraId="796FE0A3">
      <w:pPr>
        <w:pStyle w:val="22"/>
        <w:widowControl/>
        <w:spacing w:before="0" w:after="0"/>
        <w:ind w:firstLine="0"/>
        <w:jc w:val="both"/>
        <w:rPr>
          <w:rFonts w:hint="eastAsia" w:ascii="仿宋" w:hAnsi="仿宋" w:eastAsia="仿宋" w:cs="仿宋"/>
          <w:b/>
          <w:bCs/>
          <w:sz w:val="52"/>
          <w:szCs w:val="52"/>
        </w:rPr>
      </w:pPr>
    </w:p>
    <w:p w14:paraId="7D58F9E7">
      <w:pPr>
        <w:pStyle w:val="22"/>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7AF9CA29">
      <w:pPr>
        <w:pStyle w:val="22"/>
        <w:widowControl/>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lang w:val="en-US" w:eastAsia="zh-CN"/>
        </w:rPr>
        <w:t>（采购包4：一次性使用病毒灭活耗材）</w:t>
      </w:r>
    </w:p>
    <w:p w14:paraId="7DD6B0EA">
      <w:pPr>
        <w:pStyle w:val="11"/>
        <w:rPr>
          <w:rFonts w:hint="default"/>
        </w:rPr>
      </w:pPr>
    </w:p>
    <w:p w14:paraId="1DACA4A8">
      <w:pPr>
        <w:pStyle w:val="11"/>
        <w:rPr>
          <w:rFonts w:hint="default"/>
        </w:rPr>
      </w:pPr>
    </w:p>
    <w:p w14:paraId="0C1A3F94">
      <w:pPr>
        <w:jc w:val="both"/>
        <w:rPr>
          <w:rFonts w:ascii="仿宋" w:hAnsi="仿宋" w:eastAsia="仿宋" w:cs="仿宋"/>
          <w:b/>
          <w:kern w:val="0"/>
          <w:sz w:val="32"/>
          <w:szCs w:val="32"/>
          <w:highlight w:val="none"/>
        </w:rPr>
      </w:pPr>
    </w:p>
    <w:p w14:paraId="286A97DC">
      <w:pPr>
        <w:jc w:val="both"/>
        <w:rPr>
          <w:rFonts w:ascii="仿宋" w:hAnsi="仿宋" w:eastAsia="仿宋" w:cs="仿宋"/>
          <w:b/>
          <w:kern w:val="0"/>
          <w:sz w:val="32"/>
          <w:szCs w:val="32"/>
          <w:highlight w:val="none"/>
        </w:rPr>
      </w:pPr>
    </w:p>
    <w:p w14:paraId="12D31D8E">
      <w:pPr>
        <w:jc w:val="both"/>
        <w:rPr>
          <w:rFonts w:ascii="仿宋" w:hAnsi="仿宋" w:eastAsia="仿宋" w:cs="仿宋"/>
          <w:b/>
          <w:kern w:val="0"/>
          <w:sz w:val="32"/>
          <w:szCs w:val="32"/>
          <w:highlight w:val="none"/>
        </w:rPr>
      </w:pPr>
    </w:p>
    <w:p w14:paraId="5E032BB8">
      <w:pPr>
        <w:pStyle w:val="6"/>
        <w:rPr>
          <w:rFonts w:hint="default"/>
          <w:highlight w:val="none"/>
        </w:rPr>
      </w:pPr>
    </w:p>
    <w:p w14:paraId="7396185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5703EA54">
      <w:pPr>
        <w:pStyle w:val="6"/>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7F35BA90">
      <w:pPr>
        <w:pStyle w:val="7"/>
        <w:rPr>
          <w:rFonts w:hint="default"/>
        </w:rPr>
      </w:pPr>
    </w:p>
    <w:p w14:paraId="50167E8B">
      <w:pPr>
        <w:rPr>
          <w:rFonts w:hint="default"/>
        </w:rPr>
      </w:pPr>
    </w:p>
    <w:p w14:paraId="612D22EF">
      <w:pPr>
        <w:rPr>
          <w:rFonts w:hint="default"/>
        </w:rPr>
      </w:pPr>
    </w:p>
    <w:p w14:paraId="16CE442F">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5861725B">
      <w:pPr>
        <w:spacing w:line="560" w:lineRule="exact"/>
        <w:rPr>
          <w:rFonts w:ascii="仿宋" w:hAnsi="仿宋" w:eastAsia="仿宋" w:cs="仿宋"/>
          <w:b/>
          <w:highlight w:val="none"/>
        </w:rPr>
      </w:pPr>
    </w:p>
    <w:p w14:paraId="59834737">
      <w:pPr>
        <w:rPr>
          <w:highlight w:val="none"/>
        </w:rPr>
      </w:pPr>
    </w:p>
    <w:p w14:paraId="482137DB">
      <w:pPr>
        <w:rPr>
          <w:highlight w:val="none"/>
        </w:rPr>
      </w:pPr>
    </w:p>
    <w:p w14:paraId="608AD6E7">
      <w:pPr>
        <w:rPr>
          <w:highlight w:val="none"/>
        </w:rPr>
      </w:pPr>
    </w:p>
    <w:p w14:paraId="778D9320">
      <w:pPr>
        <w:pStyle w:val="10"/>
        <w:ind w:left="0" w:leftChars="0" w:right="1470" w:firstLine="0" w:firstLineChars="0"/>
        <w:rPr>
          <w:highlight w:val="none"/>
        </w:rPr>
      </w:pPr>
    </w:p>
    <w:p w14:paraId="2CAFED50">
      <w:pPr>
        <w:pStyle w:val="10"/>
        <w:ind w:left="0" w:leftChars="0" w:right="1470" w:firstLine="0" w:firstLineChars="0"/>
        <w:rPr>
          <w:highlight w:val="none"/>
        </w:rPr>
      </w:pPr>
    </w:p>
    <w:p w14:paraId="2D8EAEDA">
      <w:pPr>
        <w:pStyle w:val="10"/>
        <w:ind w:left="0" w:leftChars="0" w:right="1470" w:firstLine="0" w:firstLineChars="0"/>
        <w:rPr>
          <w:highlight w:val="none"/>
        </w:rPr>
      </w:pPr>
    </w:p>
    <w:p w14:paraId="2B26CB57">
      <w:pPr>
        <w:pStyle w:val="10"/>
        <w:ind w:left="1470" w:right="1470"/>
        <w:rPr>
          <w:highlight w:val="none"/>
        </w:rPr>
      </w:pPr>
    </w:p>
    <w:p w14:paraId="54338AAF">
      <w:pPr>
        <w:rPr>
          <w:highlight w:val="none"/>
        </w:rPr>
      </w:pPr>
    </w:p>
    <w:p w14:paraId="01EF17B6">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1CB897FD">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174EB56">
      <w:pPr>
        <w:pStyle w:val="13"/>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C72EBFC">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27D5593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47D3CB9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0191F08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1853D253">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7774A98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（1）一次性使用病毒灭活耗材100ml/套:</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435352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（2）一次性使用病毒灭活耗材150ml/套:</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D9773B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（3）一次性使用病毒灭活耗材200ml/套：</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388DED0">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01F3CC57">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687395D8">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259ADC8">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90EC658">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3B74804D">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2355A9C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0B4BC67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3D2C4C2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7ED9B173">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29144172">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30CF0AEB">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5FED4D1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56A8466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7AA10EA3">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4C66EEA8">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3EF1898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4F19C24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3FB41EC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5F39BC8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79F4324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7C3D881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7EEB77F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591309D0">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5930E11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07D35B4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426DD565">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5CD2A45E">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389B28DE">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4FC6EF92">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5D95D580">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1D1F2752">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69BDECE5">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3DCF75F5">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7A0AF77C">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AA67E4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4A0F6F83">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2B94D1B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692CCEE5">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5BE092C1">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1F715F9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5D5FA4F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6EBF0C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36635D5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21799EFB">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6E8D0DF">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49A2E8B">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7B28FCB">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714B137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2D62F053">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5A22445A">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1C265AE6">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77F0E6A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4BE525D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7B4D67D1">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557FC1AD">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sectPr>
          <w:pgSz w:w="11900" w:h="16840"/>
          <w:pgMar w:top="1440" w:right="1080" w:bottom="1440" w:left="1080" w:header="964" w:footer="964" w:gutter="0"/>
          <w:pgNumType w:fmt="decimal"/>
          <w:cols w:space="720" w:num="1"/>
        </w:sectPr>
      </w:pPr>
    </w:p>
    <w:p w14:paraId="2BF8E983">
      <w:pPr>
        <w:pStyle w:val="22"/>
        <w:widowControl/>
        <w:spacing w:before="0" w:after="0"/>
        <w:ind w:firstLine="0"/>
        <w:jc w:val="center"/>
        <w:rPr>
          <w:rFonts w:hint="eastAsia" w:ascii="仿宋" w:hAnsi="仿宋" w:eastAsia="仿宋" w:cs="仿宋"/>
          <w:b/>
          <w:bCs/>
          <w:sz w:val="52"/>
          <w:szCs w:val="52"/>
        </w:rPr>
      </w:pPr>
    </w:p>
    <w:p w14:paraId="0D0E5054">
      <w:pPr>
        <w:pStyle w:val="22"/>
        <w:widowControl/>
        <w:spacing w:before="0" w:after="0"/>
        <w:ind w:firstLine="0"/>
        <w:jc w:val="both"/>
        <w:rPr>
          <w:rFonts w:hint="eastAsia" w:ascii="仿宋" w:hAnsi="仿宋" w:eastAsia="仿宋" w:cs="仿宋"/>
          <w:b/>
          <w:bCs/>
          <w:sz w:val="52"/>
          <w:szCs w:val="52"/>
        </w:rPr>
      </w:pPr>
    </w:p>
    <w:p w14:paraId="061BC2FD">
      <w:pPr>
        <w:pStyle w:val="22"/>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1514EB0F">
      <w:pPr>
        <w:pStyle w:val="22"/>
        <w:widowControl/>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lang w:val="en-US" w:eastAsia="zh-CN"/>
        </w:rPr>
        <w:t>（采购包5：一次性使用病毒灭活输血过滤器材）</w:t>
      </w:r>
    </w:p>
    <w:p w14:paraId="53F88E0B">
      <w:pPr>
        <w:pStyle w:val="11"/>
        <w:rPr>
          <w:rFonts w:hint="default"/>
        </w:rPr>
      </w:pPr>
    </w:p>
    <w:p w14:paraId="06DE216D">
      <w:pPr>
        <w:pStyle w:val="11"/>
        <w:rPr>
          <w:rFonts w:hint="default"/>
        </w:rPr>
      </w:pPr>
    </w:p>
    <w:p w14:paraId="7A515A5D">
      <w:pPr>
        <w:jc w:val="both"/>
        <w:rPr>
          <w:rFonts w:ascii="仿宋" w:hAnsi="仿宋" w:eastAsia="仿宋" w:cs="仿宋"/>
          <w:b/>
          <w:kern w:val="0"/>
          <w:sz w:val="32"/>
          <w:szCs w:val="32"/>
          <w:highlight w:val="none"/>
        </w:rPr>
      </w:pPr>
    </w:p>
    <w:p w14:paraId="1D200ECE">
      <w:pPr>
        <w:jc w:val="both"/>
        <w:rPr>
          <w:rFonts w:ascii="仿宋" w:hAnsi="仿宋" w:eastAsia="仿宋" w:cs="仿宋"/>
          <w:b/>
          <w:kern w:val="0"/>
          <w:sz w:val="32"/>
          <w:szCs w:val="32"/>
          <w:highlight w:val="none"/>
        </w:rPr>
      </w:pPr>
    </w:p>
    <w:p w14:paraId="08D2A8A4">
      <w:pPr>
        <w:pStyle w:val="6"/>
        <w:rPr>
          <w:rFonts w:hint="default"/>
          <w:highlight w:val="none"/>
        </w:rPr>
      </w:pPr>
    </w:p>
    <w:p w14:paraId="1A96148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21F4E5A5">
      <w:pPr>
        <w:pStyle w:val="6"/>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36302763">
      <w:pPr>
        <w:pStyle w:val="7"/>
        <w:rPr>
          <w:rFonts w:hint="default"/>
        </w:rPr>
      </w:pPr>
    </w:p>
    <w:p w14:paraId="5F557CEB">
      <w:pPr>
        <w:rPr>
          <w:rFonts w:hint="default"/>
        </w:rPr>
      </w:pPr>
    </w:p>
    <w:p w14:paraId="094B1C4B">
      <w:pPr>
        <w:rPr>
          <w:rFonts w:hint="default"/>
        </w:rPr>
      </w:pPr>
    </w:p>
    <w:p w14:paraId="2978A84B">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2DF491E6">
      <w:pPr>
        <w:spacing w:line="560" w:lineRule="exact"/>
        <w:rPr>
          <w:rFonts w:ascii="仿宋" w:hAnsi="仿宋" w:eastAsia="仿宋" w:cs="仿宋"/>
          <w:b/>
          <w:highlight w:val="none"/>
        </w:rPr>
      </w:pPr>
    </w:p>
    <w:p w14:paraId="5A9EBEBA">
      <w:pPr>
        <w:rPr>
          <w:highlight w:val="none"/>
        </w:rPr>
      </w:pPr>
    </w:p>
    <w:p w14:paraId="5E9C3057">
      <w:pPr>
        <w:rPr>
          <w:highlight w:val="none"/>
        </w:rPr>
      </w:pPr>
    </w:p>
    <w:p w14:paraId="40D3F42B">
      <w:pPr>
        <w:rPr>
          <w:highlight w:val="none"/>
        </w:rPr>
      </w:pPr>
    </w:p>
    <w:p w14:paraId="0FDC4057">
      <w:pPr>
        <w:pStyle w:val="10"/>
        <w:ind w:left="0" w:leftChars="0" w:right="1470" w:firstLine="0" w:firstLineChars="0"/>
        <w:rPr>
          <w:highlight w:val="none"/>
        </w:rPr>
      </w:pPr>
    </w:p>
    <w:p w14:paraId="3D4A5030">
      <w:pPr>
        <w:pStyle w:val="10"/>
        <w:ind w:left="0" w:leftChars="0" w:right="1470" w:firstLine="0" w:firstLineChars="0"/>
        <w:rPr>
          <w:highlight w:val="none"/>
        </w:rPr>
      </w:pPr>
    </w:p>
    <w:p w14:paraId="7AC1930F">
      <w:pPr>
        <w:pStyle w:val="10"/>
        <w:ind w:left="0" w:leftChars="0" w:right="1470" w:firstLine="0" w:firstLineChars="0"/>
        <w:rPr>
          <w:highlight w:val="none"/>
        </w:rPr>
      </w:pPr>
    </w:p>
    <w:p w14:paraId="34A3A5A7">
      <w:pPr>
        <w:pStyle w:val="10"/>
        <w:ind w:left="1470" w:right="1470"/>
        <w:rPr>
          <w:highlight w:val="none"/>
        </w:rPr>
      </w:pPr>
    </w:p>
    <w:p w14:paraId="74DF8E8D">
      <w:pPr>
        <w:pStyle w:val="10"/>
        <w:ind w:left="1470" w:right="1470"/>
        <w:rPr>
          <w:highlight w:val="none"/>
        </w:rPr>
      </w:pPr>
    </w:p>
    <w:p w14:paraId="35B4AD58">
      <w:pPr>
        <w:pStyle w:val="10"/>
        <w:ind w:left="1470" w:right="1470"/>
        <w:rPr>
          <w:highlight w:val="none"/>
        </w:rPr>
      </w:pPr>
    </w:p>
    <w:p w14:paraId="438ADA56">
      <w:pPr>
        <w:rPr>
          <w:highlight w:val="none"/>
        </w:rPr>
      </w:pPr>
    </w:p>
    <w:p w14:paraId="0D6386ED">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77855EC">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5444BB4B">
      <w:pPr>
        <w:pStyle w:val="13"/>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61D1D2FF">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5246E05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599785B3">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140EDAD9">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63A84C37">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45FC426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（1）一次性使用病毒灭活输血过滤器材200ml: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44A0BD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（2）一次性使用病毒灭活输血过滤器材150ml: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D09B8BF">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11D891F7">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1A3BC55D">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9E8BFC9">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5F01797E">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7AF5DE13">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2A1490A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6F0B1B4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3526B16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5EE2AF0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6E93EB38">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4C2E1278">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3241D5C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26DB0D9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17C34C85">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1980EA94">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215C1E3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4CCCFCD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6BBB500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712712F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5ADE75DB">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1EADB8C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28BF965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035A294E">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52D4FE8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7BFA8A7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09445E5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6A7269D8">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1A1DCEC1">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355E2AD">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5C857144">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CE3011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32631BA1">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111D0499">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3706B395">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68DBBEE5">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43A0604B">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0CBB0E9B">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CEC82D0">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6ADF85FC">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59507E1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6664A5BB">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100B17E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0647B69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60A3ADA">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E85092A">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F51C2B5">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14E39C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398884A3">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622F3A3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173C3FD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40CD210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63959B15">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3489E946">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sectPr>
          <w:pgSz w:w="11900" w:h="16840"/>
          <w:pgMar w:top="1440" w:right="1080" w:bottom="1440" w:left="1080" w:header="964" w:footer="964" w:gutter="0"/>
          <w:pgNumType w:fmt="decimal"/>
          <w:cols w:space="720" w:num="1"/>
        </w:sectPr>
      </w:pPr>
    </w:p>
    <w:p w14:paraId="37528A80">
      <w:pPr>
        <w:pStyle w:val="22"/>
        <w:widowControl/>
        <w:spacing w:before="0" w:after="0"/>
        <w:ind w:firstLine="0"/>
        <w:jc w:val="center"/>
        <w:rPr>
          <w:rFonts w:hint="eastAsia" w:ascii="仿宋" w:hAnsi="仿宋" w:eastAsia="仿宋" w:cs="仿宋"/>
          <w:b/>
          <w:bCs/>
          <w:sz w:val="52"/>
          <w:szCs w:val="52"/>
        </w:rPr>
      </w:pPr>
    </w:p>
    <w:p w14:paraId="62C1B3A9">
      <w:pPr>
        <w:pStyle w:val="22"/>
        <w:widowControl/>
        <w:spacing w:before="0" w:after="0"/>
        <w:ind w:firstLine="0"/>
        <w:jc w:val="center"/>
        <w:rPr>
          <w:rFonts w:hint="eastAsia" w:ascii="仿宋" w:hAnsi="仿宋" w:eastAsia="仿宋" w:cs="仿宋"/>
          <w:b/>
          <w:bCs/>
          <w:sz w:val="52"/>
          <w:szCs w:val="52"/>
        </w:rPr>
      </w:pPr>
    </w:p>
    <w:p w14:paraId="7CA5D0AB">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67A2C7DA">
      <w:pPr>
        <w:pStyle w:val="22"/>
        <w:keepNext w:val="0"/>
        <w:keepLines w:val="0"/>
        <w:pageBreakBefore w:val="0"/>
        <w:widowControl w:val="0"/>
        <w:wordWrap/>
        <w:overflowPunct/>
        <w:topLinePunct w:val="0"/>
        <w:bidi w:val="0"/>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highlight w:val="none"/>
          <w:lang w:val="en-US" w:eastAsia="zh-CN"/>
        </w:rPr>
        <w:t>（采购包6：血袋等）</w:t>
      </w:r>
    </w:p>
    <w:p w14:paraId="6C38F695">
      <w:pPr>
        <w:pStyle w:val="11"/>
        <w:keepNext w:val="0"/>
        <w:keepLines w:val="0"/>
        <w:pageBreakBefore w:val="0"/>
        <w:widowControl w:val="0"/>
        <w:wordWrap/>
        <w:overflowPunct/>
        <w:topLinePunct w:val="0"/>
        <w:bidi w:val="0"/>
        <w:rPr>
          <w:rFonts w:hint="default"/>
        </w:rPr>
      </w:pPr>
    </w:p>
    <w:p w14:paraId="31264CDF">
      <w:pPr>
        <w:pStyle w:val="11"/>
        <w:keepNext w:val="0"/>
        <w:keepLines w:val="0"/>
        <w:pageBreakBefore w:val="0"/>
        <w:widowControl w:val="0"/>
        <w:wordWrap/>
        <w:overflowPunct/>
        <w:topLinePunct w:val="0"/>
        <w:bidi w:val="0"/>
        <w:rPr>
          <w:rFonts w:hint="default"/>
        </w:rPr>
      </w:pPr>
    </w:p>
    <w:p w14:paraId="2DA926F2">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26BEB5BB">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7A31487A">
      <w:pPr>
        <w:pStyle w:val="6"/>
        <w:keepNext w:val="0"/>
        <w:keepLines w:val="0"/>
        <w:pageBreakBefore w:val="0"/>
        <w:widowControl w:val="0"/>
        <w:wordWrap/>
        <w:overflowPunct/>
        <w:topLinePunct w:val="0"/>
        <w:bidi w:val="0"/>
        <w:rPr>
          <w:rFonts w:hint="default"/>
          <w:highlight w:val="none"/>
        </w:rPr>
      </w:pPr>
    </w:p>
    <w:p w14:paraId="58F8FE46">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4E5F8CD0">
      <w:pPr>
        <w:pStyle w:val="6"/>
        <w:keepNext w:val="0"/>
        <w:keepLines w:val="0"/>
        <w:pageBreakBefore w:val="0"/>
        <w:widowControl w:val="0"/>
        <w:wordWrap/>
        <w:overflowPunct/>
        <w:topLinePunct w:val="0"/>
        <w:bidi w:val="0"/>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47064C03">
      <w:pPr>
        <w:pStyle w:val="7"/>
        <w:keepNext w:val="0"/>
        <w:keepLines w:val="0"/>
        <w:pageBreakBefore w:val="0"/>
        <w:widowControl w:val="0"/>
        <w:wordWrap/>
        <w:overflowPunct/>
        <w:topLinePunct w:val="0"/>
        <w:bidi w:val="0"/>
        <w:rPr>
          <w:rFonts w:hint="default"/>
        </w:rPr>
      </w:pPr>
    </w:p>
    <w:p w14:paraId="2D0C22CC">
      <w:pPr>
        <w:keepNext w:val="0"/>
        <w:keepLines w:val="0"/>
        <w:pageBreakBefore w:val="0"/>
        <w:widowControl w:val="0"/>
        <w:wordWrap/>
        <w:overflowPunct/>
        <w:topLinePunct w:val="0"/>
        <w:bidi w:val="0"/>
        <w:rPr>
          <w:rFonts w:hint="default"/>
        </w:rPr>
      </w:pPr>
    </w:p>
    <w:p w14:paraId="7D7966D3">
      <w:pPr>
        <w:keepNext w:val="0"/>
        <w:keepLines w:val="0"/>
        <w:pageBreakBefore w:val="0"/>
        <w:widowControl w:val="0"/>
        <w:wordWrap/>
        <w:overflowPunct/>
        <w:topLinePunct w:val="0"/>
        <w:bidi w:val="0"/>
        <w:rPr>
          <w:rFonts w:hint="default"/>
        </w:rPr>
      </w:pPr>
    </w:p>
    <w:p w14:paraId="56405741">
      <w:pPr>
        <w:keepNext w:val="0"/>
        <w:keepLines w:val="0"/>
        <w:pageBreakBefore w:val="0"/>
        <w:widowControl w:val="0"/>
        <w:wordWrap/>
        <w:overflowPunct/>
        <w:topLinePunct w:val="0"/>
        <w:bidi w:val="0"/>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66FD17B3">
      <w:pPr>
        <w:keepNext w:val="0"/>
        <w:keepLines w:val="0"/>
        <w:pageBreakBefore w:val="0"/>
        <w:widowControl w:val="0"/>
        <w:wordWrap/>
        <w:overflowPunct/>
        <w:topLinePunct w:val="0"/>
        <w:bidi w:val="0"/>
        <w:spacing w:line="560" w:lineRule="exact"/>
        <w:rPr>
          <w:rFonts w:ascii="仿宋" w:hAnsi="仿宋" w:eastAsia="仿宋" w:cs="仿宋"/>
          <w:b/>
          <w:highlight w:val="none"/>
        </w:rPr>
      </w:pPr>
    </w:p>
    <w:p w14:paraId="05828022">
      <w:pPr>
        <w:keepNext w:val="0"/>
        <w:keepLines w:val="0"/>
        <w:pageBreakBefore w:val="0"/>
        <w:widowControl w:val="0"/>
        <w:wordWrap/>
        <w:overflowPunct/>
        <w:topLinePunct w:val="0"/>
        <w:bidi w:val="0"/>
        <w:rPr>
          <w:highlight w:val="none"/>
        </w:rPr>
      </w:pPr>
    </w:p>
    <w:p w14:paraId="55BADD53">
      <w:pPr>
        <w:keepNext w:val="0"/>
        <w:keepLines w:val="0"/>
        <w:pageBreakBefore w:val="0"/>
        <w:widowControl w:val="0"/>
        <w:wordWrap/>
        <w:overflowPunct/>
        <w:topLinePunct w:val="0"/>
        <w:bidi w:val="0"/>
        <w:rPr>
          <w:highlight w:val="none"/>
        </w:rPr>
      </w:pPr>
    </w:p>
    <w:p w14:paraId="22725123">
      <w:pPr>
        <w:keepNext w:val="0"/>
        <w:keepLines w:val="0"/>
        <w:pageBreakBefore w:val="0"/>
        <w:widowControl w:val="0"/>
        <w:wordWrap/>
        <w:overflowPunct/>
        <w:topLinePunct w:val="0"/>
        <w:bidi w:val="0"/>
        <w:rPr>
          <w:highlight w:val="none"/>
        </w:rPr>
      </w:pPr>
    </w:p>
    <w:p w14:paraId="740A3962">
      <w:pPr>
        <w:pStyle w:val="10"/>
        <w:keepNext w:val="0"/>
        <w:keepLines w:val="0"/>
        <w:pageBreakBefore w:val="0"/>
        <w:widowControl w:val="0"/>
        <w:wordWrap/>
        <w:overflowPunct/>
        <w:topLinePunct w:val="0"/>
        <w:bidi w:val="0"/>
        <w:ind w:left="0" w:leftChars="0" w:right="1470" w:firstLine="0" w:firstLineChars="0"/>
        <w:rPr>
          <w:highlight w:val="none"/>
        </w:rPr>
      </w:pPr>
    </w:p>
    <w:p w14:paraId="34FC48F1">
      <w:pPr>
        <w:pStyle w:val="10"/>
        <w:keepNext w:val="0"/>
        <w:keepLines w:val="0"/>
        <w:pageBreakBefore w:val="0"/>
        <w:widowControl w:val="0"/>
        <w:wordWrap/>
        <w:overflowPunct/>
        <w:topLinePunct w:val="0"/>
        <w:bidi w:val="0"/>
        <w:ind w:left="0" w:leftChars="0" w:right="1470" w:firstLine="0" w:firstLineChars="0"/>
        <w:rPr>
          <w:highlight w:val="none"/>
        </w:rPr>
      </w:pPr>
    </w:p>
    <w:p w14:paraId="3710C608">
      <w:pPr>
        <w:pStyle w:val="10"/>
        <w:keepNext w:val="0"/>
        <w:keepLines w:val="0"/>
        <w:pageBreakBefore w:val="0"/>
        <w:widowControl w:val="0"/>
        <w:wordWrap/>
        <w:overflowPunct/>
        <w:topLinePunct w:val="0"/>
        <w:bidi w:val="0"/>
        <w:ind w:left="0" w:leftChars="0" w:right="1470" w:firstLine="0" w:firstLineChars="0"/>
        <w:rPr>
          <w:highlight w:val="none"/>
        </w:rPr>
      </w:pPr>
    </w:p>
    <w:p w14:paraId="24E8390A">
      <w:pPr>
        <w:pStyle w:val="10"/>
        <w:keepNext w:val="0"/>
        <w:keepLines w:val="0"/>
        <w:pageBreakBefore w:val="0"/>
        <w:widowControl w:val="0"/>
        <w:wordWrap/>
        <w:overflowPunct/>
        <w:topLinePunct w:val="0"/>
        <w:bidi w:val="0"/>
        <w:ind w:left="1470" w:right="1470"/>
        <w:rPr>
          <w:highlight w:val="none"/>
        </w:rPr>
      </w:pPr>
    </w:p>
    <w:p w14:paraId="0C5DBCF1">
      <w:pPr>
        <w:pStyle w:val="10"/>
        <w:keepNext w:val="0"/>
        <w:keepLines w:val="0"/>
        <w:pageBreakBefore w:val="0"/>
        <w:widowControl w:val="0"/>
        <w:wordWrap/>
        <w:overflowPunct/>
        <w:topLinePunct w:val="0"/>
        <w:bidi w:val="0"/>
        <w:ind w:left="1470" w:right="1470"/>
        <w:rPr>
          <w:highlight w:val="none"/>
        </w:rPr>
      </w:pPr>
    </w:p>
    <w:p w14:paraId="63859D4D">
      <w:pPr>
        <w:pStyle w:val="10"/>
        <w:keepNext w:val="0"/>
        <w:keepLines w:val="0"/>
        <w:pageBreakBefore w:val="0"/>
        <w:widowControl w:val="0"/>
        <w:wordWrap/>
        <w:overflowPunct/>
        <w:topLinePunct w:val="0"/>
        <w:bidi w:val="0"/>
        <w:ind w:left="1470" w:right="1470"/>
        <w:rPr>
          <w:highlight w:val="none"/>
        </w:rPr>
      </w:pPr>
    </w:p>
    <w:p w14:paraId="793DB536">
      <w:pPr>
        <w:keepNext w:val="0"/>
        <w:keepLines w:val="0"/>
        <w:pageBreakBefore w:val="0"/>
        <w:widowControl w:val="0"/>
        <w:wordWrap/>
        <w:overflowPunct/>
        <w:topLinePunct w:val="0"/>
        <w:bidi w:val="0"/>
        <w:rPr>
          <w:highlight w:val="none"/>
        </w:rPr>
      </w:pPr>
    </w:p>
    <w:p w14:paraId="0C4A84F8">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194F462E">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5BB5431">
      <w:pPr>
        <w:pStyle w:val="13"/>
        <w:keepNext w:val="0"/>
        <w:keepLines w:val="0"/>
        <w:pageBreakBefore w:val="0"/>
        <w:widowControl w:val="0"/>
        <w:wordWrap/>
        <w:overflowPunct/>
        <w:topLinePunct w:val="0"/>
        <w:bidi w:val="0"/>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21DB4DBB">
      <w:pPr>
        <w:keepNext w:val="0"/>
        <w:keepLines w:val="0"/>
        <w:pageBreakBefore w:val="0"/>
        <w:widowControl w:val="0"/>
        <w:wordWrap/>
        <w:overflowPunct/>
        <w:topLinePunct w:val="0"/>
        <w:bidi w:val="0"/>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263AE9D7">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36CBEEA">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96B4E51">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47D2DEA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2E81095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（1）200mL三联CPDA-1+MAP去白筒膜血袋/套:</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92C6F2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（2）300mL四联CPDA-1+MAP去白筒膜血袋/套:</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0534A3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（3）400mL四联CPDA-1+MAP去白筒膜血袋/套:</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66A2B97">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一次性使用护理包/套:</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CC2518E">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default" w:ascii="仿宋" w:hAnsi="仿宋" w:eastAsia="仿宋" w:cs="仿宋"/>
          <w:b w:val="0"/>
          <w:bCs w:val="0"/>
          <w:color w:val="auto"/>
          <w:sz w:val="28"/>
          <w:szCs w:val="28"/>
          <w:highlight w:val="none"/>
          <w:lang w:val="en-US" w:eastAsia="zh-CN"/>
        </w:rPr>
        <w:t>血液保存液（I）</w:t>
      </w:r>
      <w:r>
        <w:rPr>
          <w:rFonts w:hint="eastAsia" w:ascii="仿宋" w:hAnsi="仿宋" w:eastAsia="仿宋" w:cs="仿宋"/>
          <w:b w:val="0"/>
          <w:bCs w:val="0"/>
          <w:color w:val="auto"/>
          <w:sz w:val="28"/>
          <w:szCs w:val="28"/>
          <w:highlight w:val="none"/>
          <w:lang w:val="en-US" w:eastAsia="zh-CN"/>
        </w:rPr>
        <w:t>/袋:</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18B3DAC">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default" w:ascii="仿宋" w:hAnsi="仿宋" w:eastAsia="仿宋" w:cs="仿宋"/>
          <w:b w:val="0"/>
          <w:bCs w:val="0"/>
          <w:color w:val="auto"/>
          <w:sz w:val="28"/>
          <w:szCs w:val="28"/>
          <w:highlight w:val="none"/>
          <w:lang w:val="en-US" w:eastAsia="zh-CN"/>
        </w:rPr>
        <w:t>1000mL氯化钠注射液</w:t>
      </w:r>
      <w:r>
        <w:rPr>
          <w:rFonts w:hint="eastAsia" w:ascii="仿宋" w:hAnsi="仿宋" w:eastAsia="仿宋" w:cs="仿宋"/>
          <w:b w:val="0"/>
          <w:bCs w:val="0"/>
          <w:color w:val="auto"/>
          <w:sz w:val="28"/>
          <w:szCs w:val="28"/>
          <w:highlight w:val="none"/>
          <w:lang w:val="en-US" w:eastAsia="zh-CN"/>
        </w:rPr>
        <w:t>/袋:</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F6382CE">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default" w:ascii="仿宋" w:hAnsi="仿宋" w:eastAsia="仿宋" w:cs="仿宋"/>
          <w:b w:val="0"/>
          <w:bCs w:val="0"/>
          <w:color w:val="auto"/>
          <w:sz w:val="28"/>
          <w:szCs w:val="28"/>
          <w:highlight w:val="none"/>
          <w:lang w:val="en-US" w:eastAsia="zh-CN"/>
        </w:rPr>
        <w:t>200mL单联空袋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B18A065">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default" w:ascii="仿宋" w:hAnsi="仿宋" w:eastAsia="仿宋" w:cs="仿宋"/>
          <w:b w:val="0"/>
          <w:bCs w:val="0"/>
          <w:color w:val="auto"/>
          <w:sz w:val="28"/>
          <w:szCs w:val="28"/>
          <w:highlight w:val="none"/>
          <w:lang w:val="en-US" w:eastAsia="zh-CN"/>
        </w:rPr>
        <w:t>400mL单联压延膜血袋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A7058C0">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default" w:ascii="仿宋" w:hAnsi="仿宋" w:eastAsia="仿宋" w:cs="仿宋"/>
          <w:b w:val="0"/>
          <w:bCs w:val="0"/>
          <w:color w:val="auto"/>
          <w:sz w:val="28"/>
          <w:szCs w:val="28"/>
          <w:highlight w:val="none"/>
          <w:lang w:val="en-US" w:eastAsia="zh-CN"/>
        </w:rPr>
        <w:t>400mL五联红细胞洗涤袋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482D1B7">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default" w:ascii="仿宋" w:hAnsi="仿宋" w:eastAsia="仿宋" w:cs="仿宋"/>
          <w:b w:val="0"/>
          <w:bCs w:val="0"/>
          <w:color w:val="auto"/>
          <w:sz w:val="28"/>
          <w:szCs w:val="28"/>
          <w:highlight w:val="none"/>
          <w:lang w:val="en-US" w:eastAsia="zh-CN"/>
        </w:rPr>
        <w:t>复方甘油溶液</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2EBF962">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default" w:ascii="仿宋" w:hAnsi="仿宋" w:eastAsia="仿宋" w:cs="仿宋"/>
          <w:b w:val="0"/>
          <w:bCs w:val="0"/>
          <w:color w:val="auto"/>
          <w:sz w:val="28"/>
          <w:szCs w:val="28"/>
          <w:highlight w:val="none"/>
          <w:lang w:val="en-US" w:eastAsia="zh-CN"/>
        </w:rPr>
        <w:t>80mL浓盐水袋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F41368A">
      <w:pPr>
        <w:keepNext w:val="0"/>
        <w:keepLines w:val="0"/>
        <w:pageBreakBefore w:val="0"/>
        <w:widowControl w:val="0"/>
        <w:numPr>
          <w:ilvl w:val="0"/>
          <w:numId w:val="0"/>
        </w:numPr>
        <w:wordWrap/>
        <w:overflowPunct/>
        <w:topLinePunct w:val="0"/>
        <w:bidi w:val="0"/>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7793C97B">
      <w:pPr>
        <w:keepNext w:val="0"/>
        <w:keepLines w:val="0"/>
        <w:pageBreakBefore w:val="0"/>
        <w:widowControl w:val="0"/>
        <w:wordWrap/>
        <w:overflowPunct/>
        <w:topLinePunct w:val="0"/>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0722B2E5">
      <w:pPr>
        <w:keepNext w:val="0"/>
        <w:keepLines w:val="0"/>
        <w:pageBreakBefore w:val="0"/>
        <w:widowControl w:val="0"/>
        <w:wordWrap/>
        <w:overflowPunct/>
        <w:topLinePunct w:val="0"/>
        <w:bidi w:val="0"/>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2932EC3A">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58A87148">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10AC750B">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62BAF23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1B824D7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3D3AC18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1A36B636">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77B384CC">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100B1F3A">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3031132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3929DFE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3E7B4946">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38683AB0">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458AD02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32E22B0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622A2F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23AEC9F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6A5C1A8E">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2C82765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5943FE8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60443383">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1685E89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69E655C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45190A1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23AFE7F8">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71FB17E5">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7A8BEAF5">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68DCB055">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0EFBE8AE">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7A89CD77">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13D9758F">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359DD2AC">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AA27BEC">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6F7E350B">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58FBF54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D993FC6">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0F3E986B">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79A0307B">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662D0BD0">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79DD7F00">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4224B078">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65BEAD14">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35981FA">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8DDC0E3">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635501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472A13A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6C842EC9">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37799CD">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0DA6C33F">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65D79A43">
      <w:pPr>
        <w:pStyle w:val="22"/>
        <w:widowControl/>
        <w:spacing w:before="0" w:after="0"/>
        <w:ind w:firstLine="0"/>
        <w:jc w:val="both"/>
        <w:rPr>
          <w:rFonts w:hint="eastAsia" w:ascii="仿宋" w:hAnsi="仿宋" w:eastAsia="仿宋" w:cs="仿宋"/>
          <w:b/>
          <w:bCs/>
          <w:sz w:val="52"/>
          <w:szCs w:val="52"/>
        </w:rPr>
        <w:sectPr>
          <w:pgSz w:w="11900" w:h="16840"/>
          <w:pgMar w:top="1440" w:right="1080" w:bottom="1440" w:left="1080" w:header="964" w:footer="964" w:gutter="0"/>
          <w:pgNumType w:fmt="decimal"/>
          <w:cols w:space="720" w:num="1"/>
        </w:sectPr>
      </w:pPr>
    </w:p>
    <w:p w14:paraId="36A3E7A6">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69AB16A3">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2FAD09A2">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0A4C1C4C">
      <w:pPr>
        <w:pStyle w:val="22"/>
        <w:keepNext w:val="0"/>
        <w:keepLines w:val="0"/>
        <w:pageBreakBefore w:val="0"/>
        <w:widowControl w:val="0"/>
        <w:wordWrap/>
        <w:overflowPunct/>
        <w:topLinePunct w:val="0"/>
        <w:bidi w:val="0"/>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highlight w:val="none"/>
          <w:lang w:val="en-US" w:eastAsia="zh-CN"/>
        </w:rPr>
        <w:t>（采购包7：手提袋）</w:t>
      </w:r>
    </w:p>
    <w:p w14:paraId="7BB057C4">
      <w:pPr>
        <w:pStyle w:val="11"/>
        <w:keepNext w:val="0"/>
        <w:keepLines w:val="0"/>
        <w:pageBreakBefore w:val="0"/>
        <w:widowControl w:val="0"/>
        <w:wordWrap/>
        <w:overflowPunct/>
        <w:topLinePunct w:val="0"/>
        <w:bidi w:val="0"/>
        <w:rPr>
          <w:rFonts w:hint="default"/>
        </w:rPr>
      </w:pPr>
    </w:p>
    <w:p w14:paraId="36AAD1CE">
      <w:pPr>
        <w:pStyle w:val="11"/>
        <w:keepNext w:val="0"/>
        <w:keepLines w:val="0"/>
        <w:pageBreakBefore w:val="0"/>
        <w:widowControl w:val="0"/>
        <w:wordWrap/>
        <w:overflowPunct/>
        <w:topLinePunct w:val="0"/>
        <w:bidi w:val="0"/>
        <w:rPr>
          <w:rFonts w:hint="default"/>
        </w:rPr>
      </w:pPr>
    </w:p>
    <w:p w14:paraId="71DCB3C7">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52C1938F">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18CE6F94">
      <w:pPr>
        <w:pStyle w:val="6"/>
        <w:keepNext w:val="0"/>
        <w:keepLines w:val="0"/>
        <w:pageBreakBefore w:val="0"/>
        <w:widowControl w:val="0"/>
        <w:wordWrap/>
        <w:overflowPunct/>
        <w:topLinePunct w:val="0"/>
        <w:bidi w:val="0"/>
        <w:rPr>
          <w:rFonts w:hint="default"/>
          <w:highlight w:val="none"/>
        </w:rPr>
      </w:pPr>
    </w:p>
    <w:p w14:paraId="0797F16A">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724006D7">
      <w:pPr>
        <w:pStyle w:val="6"/>
        <w:keepNext w:val="0"/>
        <w:keepLines w:val="0"/>
        <w:pageBreakBefore w:val="0"/>
        <w:widowControl w:val="0"/>
        <w:wordWrap/>
        <w:overflowPunct/>
        <w:topLinePunct w:val="0"/>
        <w:bidi w:val="0"/>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511B1412">
      <w:pPr>
        <w:pStyle w:val="7"/>
        <w:keepNext w:val="0"/>
        <w:keepLines w:val="0"/>
        <w:pageBreakBefore w:val="0"/>
        <w:widowControl w:val="0"/>
        <w:wordWrap/>
        <w:overflowPunct/>
        <w:topLinePunct w:val="0"/>
        <w:bidi w:val="0"/>
        <w:rPr>
          <w:rFonts w:hint="default"/>
        </w:rPr>
      </w:pPr>
    </w:p>
    <w:p w14:paraId="4511FB0E">
      <w:pPr>
        <w:keepNext w:val="0"/>
        <w:keepLines w:val="0"/>
        <w:pageBreakBefore w:val="0"/>
        <w:widowControl w:val="0"/>
        <w:wordWrap/>
        <w:overflowPunct/>
        <w:topLinePunct w:val="0"/>
        <w:bidi w:val="0"/>
        <w:rPr>
          <w:rFonts w:hint="default"/>
        </w:rPr>
      </w:pPr>
    </w:p>
    <w:p w14:paraId="7681092C">
      <w:pPr>
        <w:keepNext w:val="0"/>
        <w:keepLines w:val="0"/>
        <w:pageBreakBefore w:val="0"/>
        <w:widowControl w:val="0"/>
        <w:wordWrap/>
        <w:overflowPunct/>
        <w:topLinePunct w:val="0"/>
        <w:bidi w:val="0"/>
        <w:rPr>
          <w:rFonts w:hint="default"/>
        </w:rPr>
      </w:pPr>
    </w:p>
    <w:p w14:paraId="3993E6AC">
      <w:pPr>
        <w:keepNext w:val="0"/>
        <w:keepLines w:val="0"/>
        <w:pageBreakBefore w:val="0"/>
        <w:widowControl w:val="0"/>
        <w:wordWrap/>
        <w:overflowPunct/>
        <w:topLinePunct w:val="0"/>
        <w:bidi w:val="0"/>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04C037B0">
      <w:pPr>
        <w:keepNext w:val="0"/>
        <w:keepLines w:val="0"/>
        <w:pageBreakBefore w:val="0"/>
        <w:widowControl w:val="0"/>
        <w:wordWrap/>
        <w:overflowPunct/>
        <w:topLinePunct w:val="0"/>
        <w:bidi w:val="0"/>
        <w:spacing w:line="560" w:lineRule="exact"/>
        <w:rPr>
          <w:rFonts w:ascii="仿宋" w:hAnsi="仿宋" w:eastAsia="仿宋" w:cs="仿宋"/>
          <w:b/>
          <w:highlight w:val="none"/>
        </w:rPr>
      </w:pPr>
    </w:p>
    <w:p w14:paraId="180A3263">
      <w:pPr>
        <w:keepNext w:val="0"/>
        <w:keepLines w:val="0"/>
        <w:pageBreakBefore w:val="0"/>
        <w:widowControl w:val="0"/>
        <w:wordWrap/>
        <w:overflowPunct/>
        <w:topLinePunct w:val="0"/>
        <w:bidi w:val="0"/>
        <w:rPr>
          <w:highlight w:val="none"/>
        </w:rPr>
      </w:pPr>
    </w:p>
    <w:p w14:paraId="0C414B71">
      <w:pPr>
        <w:keepNext w:val="0"/>
        <w:keepLines w:val="0"/>
        <w:pageBreakBefore w:val="0"/>
        <w:widowControl w:val="0"/>
        <w:wordWrap/>
        <w:overflowPunct/>
        <w:topLinePunct w:val="0"/>
        <w:bidi w:val="0"/>
        <w:rPr>
          <w:highlight w:val="none"/>
        </w:rPr>
      </w:pPr>
    </w:p>
    <w:p w14:paraId="7918041A">
      <w:pPr>
        <w:keepNext w:val="0"/>
        <w:keepLines w:val="0"/>
        <w:pageBreakBefore w:val="0"/>
        <w:widowControl w:val="0"/>
        <w:wordWrap/>
        <w:overflowPunct/>
        <w:topLinePunct w:val="0"/>
        <w:bidi w:val="0"/>
        <w:rPr>
          <w:highlight w:val="none"/>
        </w:rPr>
      </w:pPr>
    </w:p>
    <w:p w14:paraId="78D45B01">
      <w:pPr>
        <w:pStyle w:val="10"/>
        <w:keepNext w:val="0"/>
        <w:keepLines w:val="0"/>
        <w:pageBreakBefore w:val="0"/>
        <w:widowControl w:val="0"/>
        <w:wordWrap/>
        <w:overflowPunct/>
        <w:topLinePunct w:val="0"/>
        <w:bidi w:val="0"/>
        <w:ind w:left="0" w:leftChars="0" w:right="1470" w:firstLine="0" w:firstLineChars="0"/>
        <w:rPr>
          <w:highlight w:val="none"/>
        </w:rPr>
      </w:pPr>
    </w:p>
    <w:p w14:paraId="256B1D9A">
      <w:pPr>
        <w:pStyle w:val="10"/>
        <w:keepNext w:val="0"/>
        <w:keepLines w:val="0"/>
        <w:pageBreakBefore w:val="0"/>
        <w:widowControl w:val="0"/>
        <w:wordWrap/>
        <w:overflowPunct/>
        <w:topLinePunct w:val="0"/>
        <w:bidi w:val="0"/>
        <w:ind w:left="0" w:leftChars="0" w:right="1470" w:firstLine="0" w:firstLineChars="0"/>
        <w:rPr>
          <w:highlight w:val="none"/>
        </w:rPr>
      </w:pPr>
    </w:p>
    <w:p w14:paraId="1B7E36D5">
      <w:pPr>
        <w:pStyle w:val="10"/>
        <w:keepNext w:val="0"/>
        <w:keepLines w:val="0"/>
        <w:pageBreakBefore w:val="0"/>
        <w:widowControl w:val="0"/>
        <w:wordWrap/>
        <w:overflowPunct/>
        <w:topLinePunct w:val="0"/>
        <w:bidi w:val="0"/>
        <w:ind w:left="0" w:leftChars="0" w:right="1470" w:firstLine="0" w:firstLineChars="0"/>
        <w:rPr>
          <w:highlight w:val="none"/>
        </w:rPr>
      </w:pPr>
    </w:p>
    <w:p w14:paraId="5BE227E6">
      <w:pPr>
        <w:pStyle w:val="10"/>
        <w:keepNext w:val="0"/>
        <w:keepLines w:val="0"/>
        <w:pageBreakBefore w:val="0"/>
        <w:widowControl w:val="0"/>
        <w:wordWrap/>
        <w:overflowPunct/>
        <w:topLinePunct w:val="0"/>
        <w:bidi w:val="0"/>
        <w:ind w:left="1470" w:right="1470"/>
        <w:rPr>
          <w:highlight w:val="none"/>
        </w:rPr>
      </w:pPr>
    </w:p>
    <w:p w14:paraId="2863D1C2">
      <w:pPr>
        <w:pStyle w:val="10"/>
        <w:keepNext w:val="0"/>
        <w:keepLines w:val="0"/>
        <w:pageBreakBefore w:val="0"/>
        <w:widowControl w:val="0"/>
        <w:wordWrap/>
        <w:overflowPunct/>
        <w:topLinePunct w:val="0"/>
        <w:bidi w:val="0"/>
        <w:ind w:left="1470" w:right="1470"/>
        <w:rPr>
          <w:highlight w:val="none"/>
        </w:rPr>
      </w:pPr>
    </w:p>
    <w:p w14:paraId="12F88A08">
      <w:pPr>
        <w:pStyle w:val="10"/>
        <w:keepNext w:val="0"/>
        <w:keepLines w:val="0"/>
        <w:pageBreakBefore w:val="0"/>
        <w:widowControl w:val="0"/>
        <w:wordWrap/>
        <w:overflowPunct/>
        <w:topLinePunct w:val="0"/>
        <w:bidi w:val="0"/>
        <w:ind w:left="1470" w:right="1470"/>
        <w:rPr>
          <w:highlight w:val="none"/>
        </w:rPr>
      </w:pPr>
    </w:p>
    <w:p w14:paraId="5017C248">
      <w:pPr>
        <w:keepNext w:val="0"/>
        <w:keepLines w:val="0"/>
        <w:pageBreakBefore w:val="0"/>
        <w:widowControl w:val="0"/>
        <w:wordWrap/>
        <w:overflowPunct/>
        <w:topLinePunct w:val="0"/>
        <w:bidi w:val="0"/>
        <w:rPr>
          <w:highlight w:val="none"/>
        </w:rPr>
      </w:pPr>
    </w:p>
    <w:p w14:paraId="11155903">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4E7B9F71">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42AFFD81">
      <w:pPr>
        <w:pStyle w:val="13"/>
        <w:keepNext w:val="0"/>
        <w:keepLines w:val="0"/>
        <w:pageBreakBefore w:val="0"/>
        <w:widowControl w:val="0"/>
        <w:wordWrap/>
        <w:overflowPunct/>
        <w:topLinePunct w:val="0"/>
        <w:bidi w:val="0"/>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22B3C31">
      <w:pPr>
        <w:keepNext w:val="0"/>
        <w:keepLines w:val="0"/>
        <w:pageBreakBefore w:val="0"/>
        <w:widowControl w:val="0"/>
        <w:wordWrap/>
        <w:overflowPunct/>
        <w:topLinePunct w:val="0"/>
        <w:bidi w:val="0"/>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7067D0E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19516A6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653D3F0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6F6998D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0531FE2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（1）手提袋（大）/个:</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49FF6D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（2）手提袋（小）/个:</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88E4CF2">
      <w:pPr>
        <w:keepNext w:val="0"/>
        <w:keepLines w:val="0"/>
        <w:pageBreakBefore w:val="0"/>
        <w:widowControl w:val="0"/>
        <w:numPr>
          <w:ilvl w:val="0"/>
          <w:numId w:val="0"/>
        </w:numPr>
        <w:wordWrap/>
        <w:overflowPunct/>
        <w:topLinePunct w:val="0"/>
        <w:bidi w:val="0"/>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6F3D697F">
      <w:pPr>
        <w:keepNext w:val="0"/>
        <w:keepLines w:val="0"/>
        <w:pageBreakBefore w:val="0"/>
        <w:widowControl w:val="0"/>
        <w:wordWrap/>
        <w:overflowPunct/>
        <w:topLinePunct w:val="0"/>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07E58F83">
      <w:pPr>
        <w:keepNext w:val="0"/>
        <w:keepLines w:val="0"/>
        <w:pageBreakBefore w:val="0"/>
        <w:widowControl w:val="0"/>
        <w:wordWrap/>
        <w:overflowPunct/>
        <w:topLinePunct w:val="0"/>
        <w:bidi w:val="0"/>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68D14DA7">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00EFE3F2">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2349C2EB">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0CE76DD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20D43D2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76732D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7938AD3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39B3239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4325A3B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051677F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5DAA7AA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1A5162B2">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7A3759B4">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2DF0178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3C75DE3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65ED591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06CAF8E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7F88D99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5B1F298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2E2B80E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3D8352D2">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547A3C1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0C84FD3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6C87079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51F24F3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1C12127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21B20BA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7FD5C49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67CBA41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7D7007B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6DCB18E4">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68DD5B0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0B95F6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4A600D36">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62ABB79B">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19D0CE25">
      <w:pPr>
        <w:keepNext w:val="0"/>
        <w:keepLines w:val="0"/>
        <w:pageBreakBefore w:val="0"/>
        <w:kinsoku/>
        <w:wordWrap/>
        <w:overflowPunct/>
        <w:topLinePunct w:val="0"/>
        <w:autoSpaceDE/>
        <w:autoSpaceDN/>
        <w:bidi w:val="0"/>
        <w:adjustRightInd/>
        <w:snapToGrid/>
        <w:spacing w:line="50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4FF5B702">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627290BF">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4FDC9ECB">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A272F73">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444D5B94">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0918A718">
      <w:pPr>
        <w:keepNext w:val="0"/>
        <w:keepLines w:val="0"/>
        <w:pageBreakBefore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9293EDF">
      <w:pPr>
        <w:keepNext w:val="0"/>
        <w:keepLines w:val="0"/>
        <w:pageBreakBefore w:val="0"/>
        <w:widowControl/>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8B95A7E">
      <w:pPr>
        <w:keepNext w:val="0"/>
        <w:keepLines w:val="0"/>
        <w:pageBreakBefore w:val="0"/>
        <w:widowControl/>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2C2DF2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69D4573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04BC964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75F6C75">
      <w:pPr>
        <w:pStyle w:val="22"/>
        <w:keepNext w:val="0"/>
        <w:keepLines w:val="0"/>
        <w:pageBreakBefore w:val="0"/>
        <w:widowControl/>
        <w:wordWrap/>
        <w:overflowPunct/>
        <w:topLinePunct w:val="0"/>
        <w:bidi w:val="0"/>
        <w:spacing w:before="0" w:after="0" w:line="500" w:lineRule="exact"/>
        <w:ind w:firstLine="560" w:firstLineChars="200"/>
        <w:jc w:val="both"/>
        <w:rPr>
          <w:rFonts w:hint="eastAsia" w:ascii="仿宋" w:hAnsi="仿宋" w:eastAsia="仿宋" w:cs="仿宋"/>
          <w:b/>
          <w:bCs/>
          <w:sz w:val="52"/>
          <w:szCs w:val="52"/>
        </w:rPr>
      </w:pPr>
      <w:r>
        <w:rPr>
          <w:rFonts w:hint="eastAsia" w:ascii="仿宋" w:hAnsi="仿宋" w:eastAsia="仿宋" w:cs="仿宋"/>
          <w:bCs/>
          <w:sz w:val="28"/>
          <w:szCs w:val="28"/>
          <w:highlight w:val="none"/>
          <w:lang w:bidi="ar"/>
        </w:rPr>
        <w:t>时    间：  年月日    时    间： 年月日</w:t>
      </w:r>
    </w:p>
    <w:p w14:paraId="4012C79C">
      <w:pPr>
        <w:pStyle w:val="22"/>
        <w:widowControl/>
        <w:spacing w:before="0" w:after="0"/>
        <w:ind w:firstLine="0"/>
        <w:jc w:val="center"/>
        <w:rPr>
          <w:rFonts w:hint="eastAsia" w:ascii="仿宋" w:hAnsi="仿宋" w:eastAsia="仿宋" w:cs="仿宋"/>
          <w:b/>
          <w:bCs/>
          <w:sz w:val="52"/>
          <w:szCs w:val="52"/>
        </w:rPr>
      </w:pPr>
    </w:p>
    <w:p w14:paraId="327871A5">
      <w:pPr>
        <w:widowControl w:val="0"/>
        <w:kinsoku/>
        <w:wordWrap w:val="0"/>
        <w:overflowPunct w:val="0"/>
        <w:autoSpaceDE/>
        <w:autoSpaceDN/>
        <w:adjustRightInd/>
        <w:snapToGrid/>
        <w:spacing w:line="500" w:lineRule="exact"/>
        <w:jc w:val="both"/>
        <w:rPr>
          <w:rFonts w:hint="eastAsia" w:ascii="仿宋" w:hAnsi="仿宋" w:eastAsia="仿宋" w:cs="仿宋"/>
          <w:bCs/>
          <w:sz w:val="28"/>
          <w:szCs w:val="28"/>
          <w:highlight w:val="none"/>
          <w:lang w:eastAsia="zh-CN" w:bidi="ar"/>
        </w:rPr>
      </w:pPr>
    </w:p>
    <w:p w14:paraId="2BFB4C1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4688CC3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4579D1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sectPr>
          <w:pgSz w:w="11900" w:h="16840"/>
          <w:pgMar w:top="1440" w:right="1080" w:bottom="1440" w:left="1080" w:header="964" w:footer="964" w:gutter="0"/>
          <w:pgNumType w:fmt="decimal"/>
          <w:cols w:space="720" w:num="1"/>
        </w:sectPr>
      </w:pPr>
    </w:p>
    <w:p w14:paraId="01F83D05">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635764B4">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1B7112F1">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5F21DC3D">
      <w:pPr>
        <w:pStyle w:val="22"/>
        <w:keepNext w:val="0"/>
        <w:keepLines w:val="0"/>
        <w:pageBreakBefore w:val="0"/>
        <w:widowControl w:val="0"/>
        <w:wordWrap/>
        <w:overflowPunct/>
        <w:topLinePunct w:val="0"/>
        <w:bidi w:val="0"/>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highlight w:val="none"/>
          <w:lang w:val="en-US" w:eastAsia="zh-CN"/>
        </w:rPr>
        <w:t>（采购包8：试剂耗材）</w:t>
      </w:r>
    </w:p>
    <w:p w14:paraId="5B7DE665">
      <w:pPr>
        <w:pStyle w:val="11"/>
        <w:keepNext w:val="0"/>
        <w:keepLines w:val="0"/>
        <w:pageBreakBefore w:val="0"/>
        <w:widowControl w:val="0"/>
        <w:wordWrap/>
        <w:overflowPunct/>
        <w:topLinePunct w:val="0"/>
        <w:bidi w:val="0"/>
        <w:rPr>
          <w:rFonts w:hint="default"/>
        </w:rPr>
      </w:pPr>
    </w:p>
    <w:p w14:paraId="75CAE6D0">
      <w:pPr>
        <w:pStyle w:val="11"/>
        <w:keepNext w:val="0"/>
        <w:keepLines w:val="0"/>
        <w:pageBreakBefore w:val="0"/>
        <w:widowControl w:val="0"/>
        <w:wordWrap/>
        <w:overflowPunct/>
        <w:topLinePunct w:val="0"/>
        <w:bidi w:val="0"/>
        <w:rPr>
          <w:rFonts w:hint="default"/>
        </w:rPr>
      </w:pPr>
    </w:p>
    <w:p w14:paraId="7ADB45BD">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2FF65551">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0AC029C8">
      <w:pPr>
        <w:pStyle w:val="6"/>
        <w:keepNext w:val="0"/>
        <w:keepLines w:val="0"/>
        <w:pageBreakBefore w:val="0"/>
        <w:widowControl w:val="0"/>
        <w:wordWrap/>
        <w:overflowPunct/>
        <w:topLinePunct w:val="0"/>
        <w:bidi w:val="0"/>
        <w:rPr>
          <w:rFonts w:hint="default"/>
          <w:highlight w:val="none"/>
        </w:rPr>
      </w:pPr>
    </w:p>
    <w:p w14:paraId="1719BA1E">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6CD18719">
      <w:pPr>
        <w:pStyle w:val="6"/>
        <w:keepNext w:val="0"/>
        <w:keepLines w:val="0"/>
        <w:pageBreakBefore w:val="0"/>
        <w:widowControl w:val="0"/>
        <w:wordWrap/>
        <w:overflowPunct/>
        <w:topLinePunct w:val="0"/>
        <w:bidi w:val="0"/>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25DEF71F">
      <w:pPr>
        <w:pStyle w:val="7"/>
        <w:keepNext w:val="0"/>
        <w:keepLines w:val="0"/>
        <w:pageBreakBefore w:val="0"/>
        <w:widowControl w:val="0"/>
        <w:wordWrap/>
        <w:overflowPunct/>
        <w:topLinePunct w:val="0"/>
        <w:bidi w:val="0"/>
        <w:rPr>
          <w:rFonts w:hint="default"/>
        </w:rPr>
      </w:pPr>
    </w:p>
    <w:p w14:paraId="7E923165">
      <w:pPr>
        <w:keepNext w:val="0"/>
        <w:keepLines w:val="0"/>
        <w:pageBreakBefore w:val="0"/>
        <w:widowControl w:val="0"/>
        <w:wordWrap/>
        <w:overflowPunct/>
        <w:topLinePunct w:val="0"/>
        <w:bidi w:val="0"/>
        <w:rPr>
          <w:rFonts w:hint="default"/>
        </w:rPr>
      </w:pPr>
    </w:p>
    <w:p w14:paraId="21698749">
      <w:pPr>
        <w:keepNext w:val="0"/>
        <w:keepLines w:val="0"/>
        <w:pageBreakBefore w:val="0"/>
        <w:widowControl w:val="0"/>
        <w:wordWrap/>
        <w:overflowPunct/>
        <w:topLinePunct w:val="0"/>
        <w:bidi w:val="0"/>
        <w:rPr>
          <w:rFonts w:hint="default"/>
        </w:rPr>
      </w:pPr>
    </w:p>
    <w:p w14:paraId="4497E84F">
      <w:pPr>
        <w:keepNext w:val="0"/>
        <w:keepLines w:val="0"/>
        <w:pageBreakBefore w:val="0"/>
        <w:widowControl w:val="0"/>
        <w:wordWrap/>
        <w:overflowPunct/>
        <w:topLinePunct w:val="0"/>
        <w:bidi w:val="0"/>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6D1FD20C">
      <w:pPr>
        <w:keepNext w:val="0"/>
        <w:keepLines w:val="0"/>
        <w:pageBreakBefore w:val="0"/>
        <w:widowControl w:val="0"/>
        <w:wordWrap/>
        <w:overflowPunct/>
        <w:topLinePunct w:val="0"/>
        <w:bidi w:val="0"/>
        <w:spacing w:line="560" w:lineRule="exact"/>
        <w:rPr>
          <w:rFonts w:ascii="仿宋" w:hAnsi="仿宋" w:eastAsia="仿宋" w:cs="仿宋"/>
          <w:b/>
          <w:highlight w:val="none"/>
        </w:rPr>
      </w:pPr>
    </w:p>
    <w:p w14:paraId="62DA03D5">
      <w:pPr>
        <w:keepNext w:val="0"/>
        <w:keepLines w:val="0"/>
        <w:pageBreakBefore w:val="0"/>
        <w:widowControl w:val="0"/>
        <w:wordWrap/>
        <w:overflowPunct/>
        <w:topLinePunct w:val="0"/>
        <w:bidi w:val="0"/>
        <w:rPr>
          <w:highlight w:val="none"/>
        </w:rPr>
      </w:pPr>
    </w:p>
    <w:p w14:paraId="013CEA9E">
      <w:pPr>
        <w:keepNext w:val="0"/>
        <w:keepLines w:val="0"/>
        <w:pageBreakBefore w:val="0"/>
        <w:widowControl w:val="0"/>
        <w:wordWrap/>
        <w:overflowPunct/>
        <w:topLinePunct w:val="0"/>
        <w:bidi w:val="0"/>
        <w:rPr>
          <w:highlight w:val="none"/>
        </w:rPr>
      </w:pPr>
    </w:p>
    <w:p w14:paraId="66CD3818">
      <w:pPr>
        <w:keepNext w:val="0"/>
        <w:keepLines w:val="0"/>
        <w:pageBreakBefore w:val="0"/>
        <w:widowControl w:val="0"/>
        <w:wordWrap/>
        <w:overflowPunct/>
        <w:topLinePunct w:val="0"/>
        <w:bidi w:val="0"/>
        <w:rPr>
          <w:highlight w:val="none"/>
        </w:rPr>
      </w:pPr>
    </w:p>
    <w:p w14:paraId="196B78D1">
      <w:pPr>
        <w:pStyle w:val="10"/>
        <w:keepNext w:val="0"/>
        <w:keepLines w:val="0"/>
        <w:pageBreakBefore w:val="0"/>
        <w:widowControl w:val="0"/>
        <w:wordWrap/>
        <w:overflowPunct/>
        <w:topLinePunct w:val="0"/>
        <w:bidi w:val="0"/>
        <w:ind w:left="0" w:leftChars="0" w:right="1470" w:firstLine="0" w:firstLineChars="0"/>
        <w:rPr>
          <w:highlight w:val="none"/>
        </w:rPr>
      </w:pPr>
    </w:p>
    <w:p w14:paraId="4648BB0F">
      <w:pPr>
        <w:pStyle w:val="10"/>
        <w:keepNext w:val="0"/>
        <w:keepLines w:val="0"/>
        <w:pageBreakBefore w:val="0"/>
        <w:widowControl w:val="0"/>
        <w:wordWrap/>
        <w:overflowPunct/>
        <w:topLinePunct w:val="0"/>
        <w:bidi w:val="0"/>
        <w:ind w:left="0" w:leftChars="0" w:right="1470" w:firstLine="0" w:firstLineChars="0"/>
        <w:rPr>
          <w:highlight w:val="none"/>
        </w:rPr>
      </w:pPr>
    </w:p>
    <w:p w14:paraId="1AAF24F7">
      <w:pPr>
        <w:pStyle w:val="10"/>
        <w:keepNext w:val="0"/>
        <w:keepLines w:val="0"/>
        <w:pageBreakBefore w:val="0"/>
        <w:widowControl w:val="0"/>
        <w:wordWrap/>
        <w:overflowPunct/>
        <w:topLinePunct w:val="0"/>
        <w:bidi w:val="0"/>
        <w:ind w:left="0" w:leftChars="0" w:right="1470" w:firstLine="0" w:firstLineChars="0"/>
        <w:rPr>
          <w:highlight w:val="none"/>
        </w:rPr>
      </w:pPr>
    </w:p>
    <w:p w14:paraId="26925A59">
      <w:pPr>
        <w:pStyle w:val="10"/>
        <w:keepNext w:val="0"/>
        <w:keepLines w:val="0"/>
        <w:pageBreakBefore w:val="0"/>
        <w:widowControl w:val="0"/>
        <w:wordWrap/>
        <w:overflowPunct/>
        <w:topLinePunct w:val="0"/>
        <w:bidi w:val="0"/>
        <w:ind w:left="1470" w:right="1470"/>
        <w:rPr>
          <w:highlight w:val="none"/>
        </w:rPr>
      </w:pPr>
    </w:p>
    <w:p w14:paraId="3B330BF6">
      <w:pPr>
        <w:pStyle w:val="10"/>
        <w:keepNext w:val="0"/>
        <w:keepLines w:val="0"/>
        <w:pageBreakBefore w:val="0"/>
        <w:widowControl w:val="0"/>
        <w:wordWrap/>
        <w:overflowPunct/>
        <w:topLinePunct w:val="0"/>
        <w:bidi w:val="0"/>
        <w:ind w:left="1470" w:right="1470"/>
        <w:rPr>
          <w:highlight w:val="none"/>
        </w:rPr>
      </w:pPr>
    </w:p>
    <w:p w14:paraId="5A7157D2">
      <w:pPr>
        <w:pStyle w:val="10"/>
        <w:keepNext w:val="0"/>
        <w:keepLines w:val="0"/>
        <w:pageBreakBefore w:val="0"/>
        <w:widowControl w:val="0"/>
        <w:wordWrap/>
        <w:overflowPunct/>
        <w:topLinePunct w:val="0"/>
        <w:bidi w:val="0"/>
        <w:ind w:left="1470" w:right="1470"/>
        <w:rPr>
          <w:highlight w:val="none"/>
        </w:rPr>
      </w:pPr>
    </w:p>
    <w:p w14:paraId="6EF4A95E">
      <w:pPr>
        <w:keepNext w:val="0"/>
        <w:keepLines w:val="0"/>
        <w:pageBreakBefore w:val="0"/>
        <w:widowControl w:val="0"/>
        <w:wordWrap/>
        <w:overflowPunct/>
        <w:topLinePunct w:val="0"/>
        <w:bidi w:val="0"/>
        <w:rPr>
          <w:highlight w:val="none"/>
        </w:rPr>
      </w:pPr>
    </w:p>
    <w:p w14:paraId="711D382C">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0A6EB0A">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3ACDB4A7">
      <w:pPr>
        <w:pStyle w:val="13"/>
        <w:keepNext w:val="0"/>
        <w:keepLines w:val="0"/>
        <w:pageBreakBefore w:val="0"/>
        <w:widowControl w:val="0"/>
        <w:wordWrap/>
        <w:overflowPunct/>
        <w:topLinePunct w:val="0"/>
        <w:bidi w:val="0"/>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2C062357">
      <w:pPr>
        <w:keepNext w:val="0"/>
        <w:keepLines w:val="0"/>
        <w:pageBreakBefore w:val="0"/>
        <w:widowControl w:val="0"/>
        <w:wordWrap/>
        <w:overflowPunct/>
        <w:topLinePunct w:val="0"/>
        <w:bidi w:val="0"/>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62F6405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A9505B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CD4484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5C8FDB4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12B4AE4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（1）真空采血管/2ml/支: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F19A88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（2）真空采血管/5ml/支: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20DA75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（3）营养琼脂培养基90mm/块,10块/包:</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08CD54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（4）沙保罗琼脂90mm/块,10块/包:</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8D772A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（5）卵磷脂吐温胰蛋白胨大豆培养基5.5CM 10个/包:</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085ED7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（6）96 孔板U 型，200 只/箱:</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0A365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（7）</w:t>
      </w:r>
      <w:r>
        <w:rPr>
          <w:rFonts w:hint="eastAsia" w:ascii="仿宋" w:hAnsi="仿宋" w:eastAsia="仿宋" w:cs="仿宋"/>
          <w:b w:val="0"/>
          <w:bCs w:val="0"/>
          <w:color w:val="auto"/>
          <w:sz w:val="28"/>
          <w:szCs w:val="28"/>
          <w:highlight w:val="none"/>
          <w:lang w:val="en-US" w:eastAsia="zh-CN"/>
        </w:rPr>
        <w:t>抗D(IgM+IgG)血型定型试剂（单克隆抗体）10ml/支: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CCA47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（8）</w:t>
      </w:r>
      <w:r>
        <w:rPr>
          <w:rFonts w:hint="eastAsia" w:ascii="仿宋" w:hAnsi="仿宋" w:eastAsia="仿宋" w:cs="仿宋"/>
          <w:b w:val="0"/>
          <w:bCs w:val="0"/>
          <w:color w:val="auto"/>
          <w:sz w:val="28"/>
          <w:szCs w:val="28"/>
          <w:highlight w:val="none"/>
          <w:lang w:val="en-US" w:eastAsia="zh-CN"/>
        </w:rPr>
        <w:t>离子交换树脂再生剂10kg/袋:</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121BD17">
      <w:pPr>
        <w:keepNext w:val="0"/>
        <w:keepLines w:val="0"/>
        <w:pageBreakBefore w:val="0"/>
        <w:widowControl w:val="0"/>
        <w:numPr>
          <w:ilvl w:val="0"/>
          <w:numId w:val="0"/>
        </w:numPr>
        <w:wordWrap/>
        <w:overflowPunct/>
        <w:topLinePunct w:val="0"/>
        <w:bidi w:val="0"/>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00E52A3F">
      <w:pPr>
        <w:keepNext w:val="0"/>
        <w:keepLines w:val="0"/>
        <w:pageBreakBefore w:val="0"/>
        <w:widowControl w:val="0"/>
        <w:wordWrap/>
        <w:overflowPunct/>
        <w:topLinePunct w:val="0"/>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19C7A24B">
      <w:pPr>
        <w:keepNext w:val="0"/>
        <w:keepLines w:val="0"/>
        <w:pageBreakBefore w:val="0"/>
        <w:widowControl w:val="0"/>
        <w:wordWrap/>
        <w:overflowPunct/>
        <w:topLinePunct w:val="0"/>
        <w:bidi w:val="0"/>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7ED50FAC">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48CB6FD0">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6042F04E">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042C261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57DADCA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3A653BB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10B1625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32405F2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2CF7D3E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2D0E4A1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2BBC67F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73221802">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57D0A826">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0830718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29C05C5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288DF1C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46DC2B5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1ACF338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2E5EF43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187C841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3ECA3584">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0C2967A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692929E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2A65624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37CB3B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1C62D3B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78CCDA4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6B23BE4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5D2BAF5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6924943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7D26830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50F45D1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61FB55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73A273F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42D074F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5D1EA44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2C1ED9A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4CEBEC4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7973C05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163796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38771C2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817C1BE">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E40CB96">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0B1F522">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67D467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03B666B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7C83D0E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594C7A53">
      <w:pPr>
        <w:pStyle w:val="22"/>
        <w:keepNext w:val="0"/>
        <w:keepLines w:val="0"/>
        <w:pageBreakBefore w:val="0"/>
        <w:widowControl w:val="0"/>
        <w:wordWrap/>
        <w:overflowPunct/>
        <w:topLinePunct w:val="0"/>
        <w:bidi w:val="0"/>
        <w:spacing w:before="0" w:after="0" w:line="500" w:lineRule="exact"/>
        <w:ind w:firstLine="560" w:firstLineChars="200"/>
        <w:jc w:val="both"/>
        <w:rPr>
          <w:rFonts w:hint="eastAsia" w:ascii="仿宋" w:hAnsi="仿宋" w:eastAsia="仿宋" w:cs="仿宋"/>
          <w:b/>
          <w:bCs/>
          <w:sz w:val="52"/>
          <w:szCs w:val="52"/>
        </w:rPr>
      </w:pPr>
      <w:r>
        <w:rPr>
          <w:rFonts w:hint="eastAsia" w:ascii="仿宋" w:hAnsi="仿宋" w:eastAsia="仿宋" w:cs="仿宋"/>
          <w:bCs/>
          <w:sz w:val="28"/>
          <w:szCs w:val="28"/>
          <w:highlight w:val="none"/>
          <w:lang w:bidi="ar"/>
        </w:rPr>
        <w:t>时    间：  年月日    时    间： 年月日</w:t>
      </w:r>
    </w:p>
    <w:p w14:paraId="5D9367C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1F5F3E1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42C09EB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sectPr>
          <w:pgSz w:w="11900" w:h="16840"/>
          <w:pgMar w:top="1440" w:right="1080" w:bottom="1440" w:left="1080" w:header="964" w:footer="964" w:gutter="0"/>
          <w:pgNumType w:fmt="decimal"/>
          <w:cols w:space="720" w:num="1"/>
        </w:sectPr>
      </w:pPr>
    </w:p>
    <w:p w14:paraId="7E70F442">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2A8AA36D">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2DD08291">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349130F4">
      <w:pPr>
        <w:pStyle w:val="22"/>
        <w:keepNext w:val="0"/>
        <w:keepLines w:val="0"/>
        <w:pageBreakBefore w:val="0"/>
        <w:widowControl w:val="0"/>
        <w:wordWrap/>
        <w:overflowPunct/>
        <w:topLinePunct w:val="0"/>
        <w:bidi w:val="0"/>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highlight w:val="none"/>
          <w:lang w:val="en-US" w:eastAsia="zh-CN"/>
        </w:rPr>
        <w:t>（采购包9：卫生耗材采购）</w:t>
      </w:r>
    </w:p>
    <w:p w14:paraId="23665664">
      <w:pPr>
        <w:pStyle w:val="11"/>
        <w:keepNext w:val="0"/>
        <w:keepLines w:val="0"/>
        <w:pageBreakBefore w:val="0"/>
        <w:widowControl w:val="0"/>
        <w:wordWrap/>
        <w:overflowPunct/>
        <w:topLinePunct w:val="0"/>
        <w:bidi w:val="0"/>
        <w:rPr>
          <w:rFonts w:hint="default"/>
        </w:rPr>
      </w:pPr>
    </w:p>
    <w:p w14:paraId="6764F989">
      <w:pPr>
        <w:pStyle w:val="11"/>
        <w:keepNext w:val="0"/>
        <w:keepLines w:val="0"/>
        <w:pageBreakBefore w:val="0"/>
        <w:widowControl w:val="0"/>
        <w:wordWrap/>
        <w:overflowPunct/>
        <w:topLinePunct w:val="0"/>
        <w:bidi w:val="0"/>
        <w:rPr>
          <w:rFonts w:hint="default"/>
        </w:rPr>
      </w:pPr>
    </w:p>
    <w:p w14:paraId="17666AF9">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2D896900">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2EEC38FB">
      <w:pPr>
        <w:pStyle w:val="6"/>
        <w:keepNext w:val="0"/>
        <w:keepLines w:val="0"/>
        <w:pageBreakBefore w:val="0"/>
        <w:widowControl w:val="0"/>
        <w:wordWrap/>
        <w:overflowPunct/>
        <w:topLinePunct w:val="0"/>
        <w:bidi w:val="0"/>
        <w:rPr>
          <w:rFonts w:hint="default"/>
          <w:highlight w:val="none"/>
        </w:rPr>
      </w:pPr>
    </w:p>
    <w:p w14:paraId="6BAAF590">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7D0EA293">
      <w:pPr>
        <w:pStyle w:val="6"/>
        <w:keepNext w:val="0"/>
        <w:keepLines w:val="0"/>
        <w:pageBreakBefore w:val="0"/>
        <w:widowControl w:val="0"/>
        <w:wordWrap/>
        <w:overflowPunct/>
        <w:topLinePunct w:val="0"/>
        <w:bidi w:val="0"/>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7EA4EA62">
      <w:pPr>
        <w:pStyle w:val="7"/>
        <w:keepNext w:val="0"/>
        <w:keepLines w:val="0"/>
        <w:pageBreakBefore w:val="0"/>
        <w:widowControl w:val="0"/>
        <w:wordWrap/>
        <w:overflowPunct/>
        <w:topLinePunct w:val="0"/>
        <w:bidi w:val="0"/>
        <w:rPr>
          <w:rFonts w:hint="default"/>
        </w:rPr>
      </w:pPr>
    </w:p>
    <w:p w14:paraId="7CB6A36B">
      <w:pPr>
        <w:keepNext w:val="0"/>
        <w:keepLines w:val="0"/>
        <w:pageBreakBefore w:val="0"/>
        <w:widowControl w:val="0"/>
        <w:wordWrap/>
        <w:overflowPunct/>
        <w:topLinePunct w:val="0"/>
        <w:bidi w:val="0"/>
        <w:rPr>
          <w:rFonts w:hint="default"/>
        </w:rPr>
      </w:pPr>
    </w:p>
    <w:p w14:paraId="3864A41A">
      <w:pPr>
        <w:keepNext w:val="0"/>
        <w:keepLines w:val="0"/>
        <w:pageBreakBefore w:val="0"/>
        <w:widowControl w:val="0"/>
        <w:wordWrap/>
        <w:overflowPunct/>
        <w:topLinePunct w:val="0"/>
        <w:bidi w:val="0"/>
        <w:rPr>
          <w:rFonts w:hint="default"/>
        </w:rPr>
      </w:pPr>
    </w:p>
    <w:p w14:paraId="5362853D">
      <w:pPr>
        <w:keepNext w:val="0"/>
        <w:keepLines w:val="0"/>
        <w:pageBreakBefore w:val="0"/>
        <w:widowControl w:val="0"/>
        <w:wordWrap/>
        <w:overflowPunct/>
        <w:topLinePunct w:val="0"/>
        <w:bidi w:val="0"/>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5C838B39">
      <w:pPr>
        <w:keepNext w:val="0"/>
        <w:keepLines w:val="0"/>
        <w:pageBreakBefore w:val="0"/>
        <w:widowControl w:val="0"/>
        <w:wordWrap/>
        <w:overflowPunct/>
        <w:topLinePunct w:val="0"/>
        <w:bidi w:val="0"/>
        <w:spacing w:line="560" w:lineRule="exact"/>
        <w:rPr>
          <w:rFonts w:ascii="仿宋" w:hAnsi="仿宋" w:eastAsia="仿宋" w:cs="仿宋"/>
          <w:b/>
          <w:highlight w:val="none"/>
        </w:rPr>
      </w:pPr>
    </w:p>
    <w:p w14:paraId="63CCDC89">
      <w:pPr>
        <w:keepNext w:val="0"/>
        <w:keepLines w:val="0"/>
        <w:pageBreakBefore w:val="0"/>
        <w:widowControl w:val="0"/>
        <w:wordWrap/>
        <w:overflowPunct/>
        <w:topLinePunct w:val="0"/>
        <w:bidi w:val="0"/>
        <w:rPr>
          <w:highlight w:val="none"/>
        </w:rPr>
      </w:pPr>
    </w:p>
    <w:p w14:paraId="50B20D1E">
      <w:pPr>
        <w:keepNext w:val="0"/>
        <w:keepLines w:val="0"/>
        <w:pageBreakBefore w:val="0"/>
        <w:widowControl w:val="0"/>
        <w:wordWrap/>
        <w:overflowPunct/>
        <w:topLinePunct w:val="0"/>
        <w:bidi w:val="0"/>
        <w:rPr>
          <w:highlight w:val="none"/>
        </w:rPr>
      </w:pPr>
    </w:p>
    <w:p w14:paraId="07F840A4">
      <w:pPr>
        <w:keepNext w:val="0"/>
        <w:keepLines w:val="0"/>
        <w:pageBreakBefore w:val="0"/>
        <w:widowControl w:val="0"/>
        <w:wordWrap/>
        <w:overflowPunct/>
        <w:topLinePunct w:val="0"/>
        <w:bidi w:val="0"/>
        <w:rPr>
          <w:highlight w:val="none"/>
        </w:rPr>
      </w:pPr>
    </w:p>
    <w:p w14:paraId="3486524C">
      <w:pPr>
        <w:pStyle w:val="10"/>
        <w:keepNext w:val="0"/>
        <w:keepLines w:val="0"/>
        <w:pageBreakBefore w:val="0"/>
        <w:widowControl w:val="0"/>
        <w:wordWrap/>
        <w:overflowPunct/>
        <w:topLinePunct w:val="0"/>
        <w:bidi w:val="0"/>
        <w:ind w:left="0" w:leftChars="0" w:right="1470" w:firstLine="0" w:firstLineChars="0"/>
        <w:rPr>
          <w:highlight w:val="none"/>
        </w:rPr>
      </w:pPr>
    </w:p>
    <w:p w14:paraId="14E50F89">
      <w:pPr>
        <w:pStyle w:val="10"/>
        <w:keepNext w:val="0"/>
        <w:keepLines w:val="0"/>
        <w:pageBreakBefore w:val="0"/>
        <w:widowControl w:val="0"/>
        <w:wordWrap/>
        <w:overflowPunct/>
        <w:topLinePunct w:val="0"/>
        <w:bidi w:val="0"/>
        <w:ind w:left="0" w:leftChars="0" w:right="1470" w:firstLine="0" w:firstLineChars="0"/>
        <w:rPr>
          <w:highlight w:val="none"/>
        </w:rPr>
      </w:pPr>
    </w:p>
    <w:p w14:paraId="5020A343">
      <w:pPr>
        <w:pStyle w:val="10"/>
        <w:keepNext w:val="0"/>
        <w:keepLines w:val="0"/>
        <w:pageBreakBefore w:val="0"/>
        <w:widowControl w:val="0"/>
        <w:wordWrap/>
        <w:overflowPunct/>
        <w:topLinePunct w:val="0"/>
        <w:bidi w:val="0"/>
        <w:ind w:left="0" w:leftChars="0" w:right="1470" w:firstLine="0" w:firstLineChars="0"/>
        <w:rPr>
          <w:highlight w:val="none"/>
        </w:rPr>
      </w:pPr>
    </w:p>
    <w:p w14:paraId="3FD99D04">
      <w:pPr>
        <w:pStyle w:val="10"/>
        <w:keepNext w:val="0"/>
        <w:keepLines w:val="0"/>
        <w:pageBreakBefore w:val="0"/>
        <w:widowControl w:val="0"/>
        <w:wordWrap/>
        <w:overflowPunct/>
        <w:topLinePunct w:val="0"/>
        <w:bidi w:val="0"/>
        <w:ind w:left="1470" w:right="1470"/>
        <w:rPr>
          <w:highlight w:val="none"/>
        </w:rPr>
      </w:pPr>
    </w:p>
    <w:p w14:paraId="3E6F96DB">
      <w:pPr>
        <w:pStyle w:val="10"/>
        <w:keepNext w:val="0"/>
        <w:keepLines w:val="0"/>
        <w:pageBreakBefore w:val="0"/>
        <w:widowControl w:val="0"/>
        <w:wordWrap/>
        <w:overflowPunct/>
        <w:topLinePunct w:val="0"/>
        <w:bidi w:val="0"/>
        <w:ind w:left="1470" w:right="1470"/>
        <w:rPr>
          <w:highlight w:val="none"/>
        </w:rPr>
      </w:pPr>
    </w:p>
    <w:p w14:paraId="6B7BA733">
      <w:pPr>
        <w:pStyle w:val="10"/>
        <w:keepNext w:val="0"/>
        <w:keepLines w:val="0"/>
        <w:pageBreakBefore w:val="0"/>
        <w:widowControl w:val="0"/>
        <w:wordWrap/>
        <w:overflowPunct/>
        <w:topLinePunct w:val="0"/>
        <w:bidi w:val="0"/>
        <w:ind w:left="1470" w:right="1470"/>
        <w:rPr>
          <w:highlight w:val="none"/>
        </w:rPr>
      </w:pPr>
    </w:p>
    <w:p w14:paraId="1E6CE26A">
      <w:pPr>
        <w:keepNext w:val="0"/>
        <w:keepLines w:val="0"/>
        <w:pageBreakBefore w:val="0"/>
        <w:widowControl w:val="0"/>
        <w:wordWrap/>
        <w:overflowPunct/>
        <w:topLinePunct w:val="0"/>
        <w:bidi w:val="0"/>
        <w:rPr>
          <w:highlight w:val="none"/>
        </w:rPr>
      </w:pPr>
    </w:p>
    <w:p w14:paraId="329CA79B">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5A619CB7">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2952DF9A">
      <w:pPr>
        <w:pStyle w:val="13"/>
        <w:keepNext w:val="0"/>
        <w:keepLines w:val="0"/>
        <w:pageBreakBefore w:val="0"/>
        <w:widowControl w:val="0"/>
        <w:wordWrap/>
        <w:overflowPunct/>
        <w:topLinePunct w:val="0"/>
        <w:bidi w:val="0"/>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59CFC69C">
      <w:pPr>
        <w:keepNext w:val="0"/>
        <w:keepLines w:val="0"/>
        <w:pageBreakBefore w:val="0"/>
        <w:widowControl w:val="0"/>
        <w:wordWrap/>
        <w:overflowPunct/>
        <w:topLinePunct w:val="0"/>
        <w:bidi w:val="0"/>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69B5161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D5429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0D93321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71FFA60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504F521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（1）75%消毒酒精500ML瓶*30瓶:</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424BD1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（2）75%消毒酒精100ml瓶*180瓶:</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41FF21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（3）含氯消毒片100片/瓶100瓶/箱:</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7C111A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（4）医用薄膜手套PE中号（M号）:</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8BEBE1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（5）医用检查手套PVC型中号无粉光面:</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A6AB78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（6）医用外科口罩/长方形挂耳式灭菌级:</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663A04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（7）医用棉签50支/袋20袋/包1000支/包灭菌24中包/箱</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C2F9A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（8）一次性使用医用橡胶检查手套/灭菌S码无粉全麻</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7C65F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（9）一次性使用医用橡胶检查手套/灭菌M码无粉全麻:</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1FF799D">
      <w:pPr>
        <w:keepNext w:val="0"/>
        <w:keepLines w:val="0"/>
        <w:pageBreakBefore w:val="0"/>
        <w:widowControl w:val="0"/>
        <w:numPr>
          <w:ilvl w:val="0"/>
          <w:numId w:val="0"/>
        </w:numPr>
        <w:wordWrap/>
        <w:overflowPunct/>
        <w:topLinePunct w:val="0"/>
        <w:bidi w:val="0"/>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364AE6A5">
      <w:pPr>
        <w:keepNext w:val="0"/>
        <w:keepLines w:val="0"/>
        <w:pageBreakBefore w:val="0"/>
        <w:widowControl w:val="0"/>
        <w:wordWrap/>
        <w:overflowPunct/>
        <w:topLinePunct w:val="0"/>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110D9988">
      <w:pPr>
        <w:keepNext w:val="0"/>
        <w:keepLines w:val="0"/>
        <w:pageBreakBefore w:val="0"/>
        <w:widowControl w:val="0"/>
        <w:wordWrap/>
        <w:overflowPunct/>
        <w:topLinePunct w:val="0"/>
        <w:bidi w:val="0"/>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0DE07EB1">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003CE1DE">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756AD12D">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7C8B434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1BA5087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8A1CDD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1590ABE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652F284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467F370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189B3D1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1C9B58F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11CD0D10">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2CBC58D0">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76970AF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3C51DD4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6ED46F1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500445D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2A381AB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0BACF59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5D07708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233CB488">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4876A3E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62E1A57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7B34DB19">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02295B0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16EC5BB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1695FC7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053B0A5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0009EC5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5B440B3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19064DE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706B55A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7984F4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632C5F3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3FBF9CC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6484637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0DE953B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1FB96E4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7B36B8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6E3A0F8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32C51FF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1D2F01B7">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66F1D34">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C8330B">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9C007A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FC6F0A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0A7684C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1081C956">
      <w:pPr>
        <w:pStyle w:val="22"/>
        <w:keepNext w:val="0"/>
        <w:keepLines w:val="0"/>
        <w:pageBreakBefore w:val="0"/>
        <w:widowControl w:val="0"/>
        <w:wordWrap/>
        <w:overflowPunct/>
        <w:topLinePunct w:val="0"/>
        <w:bidi w:val="0"/>
        <w:spacing w:before="0" w:after="0" w:line="500" w:lineRule="exact"/>
        <w:ind w:firstLine="560" w:firstLineChars="200"/>
        <w:jc w:val="both"/>
        <w:rPr>
          <w:rFonts w:hint="eastAsia" w:ascii="仿宋" w:hAnsi="仿宋" w:eastAsia="仿宋" w:cs="仿宋"/>
          <w:b/>
          <w:bCs/>
          <w:sz w:val="52"/>
          <w:szCs w:val="52"/>
        </w:rPr>
      </w:pPr>
      <w:r>
        <w:rPr>
          <w:rFonts w:hint="eastAsia" w:ascii="仿宋" w:hAnsi="仿宋" w:eastAsia="仿宋" w:cs="仿宋"/>
          <w:bCs/>
          <w:sz w:val="28"/>
          <w:szCs w:val="28"/>
          <w:highlight w:val="none"/>
          <w:lang w:bidi="ar"/>
        </w:rPr>
        <w:t>时    间：  年月日    时    间： 年月日</w:t>
      </w:r>
    </w:p>
    <w:p w14:paraId="05B50A3D">
      <w:pPr>
        <w:widowControl w:val="0"/>
        <w:kinsoku/>
        <w:wordWrap w:val="0"/>
        <w:overflowPunct w:val="0"/>
        <w:autoSpaceDE/>
        <w:autoSpaceDN/>
        <w:adjustRightInd/>
        <w:snapToGrid/>
        <w:spacing w:line="500" w:lineRule="exact"/>
        <w:jc w:val="both"/>
        <w:rPr>
          <w:rFonts w:hint="eastAsia" w:ascii="仿宋" w:hAnsi="仿宋" w:eastAsia="仿宋" w:cs="仿宋"/>
          <w:bCs/>
          <w:sz w:val="28"/>
          <w:szCs w:val="28"/>
          <w:highlight w:val="none"/>
          <w:lang w:eastAsia="zh-CN" w:bidi="ar"/>
        </w:rPr>
      </w:pPr>
    </w:p>
    <w:p w14:paraId="28D7E9C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sectPr>
          <w:pgSz w:w="11900" w:h="16840"/>
          <w:pgMar w:top="1440" w:right="1080" w:bottom="1440" w:left="1080" w:header="964" w:footer="964" w:gutter="0"/>
          <w:pgNumType w:fmt="decimal"/>
          <w:cols w:space="720" w:num="1"/>
        </w:sectPr>
      </w:pPr>
    </w:p>
    <w:p w14:paraId="5BDC1582">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0C0265FB">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p>
    <w:p w14:paraId="2379A763">
      <w:pPr>
        <w:pStyle w:val="22"/>
        <w:keepNext w:val="0"/>
        <w:keepLines w:val="0"/>
        <w:pageBreakBefore w:val="0"/>
        <w:widowControl w:val="0"/>
        <w:wordWrap/>
        <w:overflowPunct/>
        <w:topLinePunct w:val="0"/>
        <w:bidi w:val="0"/>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渭南市中心血站2026年采供血试剂、专业卫生耗材采购项目</w:t>
      </w:r>
    </w:p>
    <w:p w14:paraId="5BE1D7D9">
      <w:pPr>
        <w:pStyle w:val="22"/>
        <w:keepNext w:val="0"/>
        <w:keepLines w:val="0"/>
        <w:pageBreakBefore w:val="0"/>
        <w:widowControl w:val="0"/>
        <w:wordWrap/>
        <w:overflowPunct/>
        <w:topLinePunct w:val="0"/>
        <w:bidi w:val="0"/>
        <w:spacing w:before="0" w:after="0"/>
        <w:ind w:firstLine="0"/>
        <w:jc w:val="center"/>
        <w:rPr>
          <w:rFonts w:ascii="仿宋" w:hAnsi="仿宋" w:eastAsia="仿宋" w:cs="仿宋"/>
          <w:b/>
          <w:sz w:val="21"/>
          <w:szCs w:val="21"/>
          <w:highlight w:val="none"/>
        </w:rPr>
      </w:pPr>
      <w:r>
        <w:rPr>
          <w:rFonts w:hint="eastAsia" w:ascii="仿宋" w:hAnsi="仿宋" w:eastAsia="仿宋" w:cs="仿宋"/>
          <w:b/>
          <w:bCs/>
          <w:sz w:val="44"/>
          <w:szCs w:val="44"/>
          <w:highlight w:val="none"/>
          <w:lang w:val="en-US" w:eastAsia="zh-CN"/>
        </w:rPr>
        <w:t>（采购包10：体外诊断试剂）</w:t>
      </w:r>
    </w:p>
    <w:p w14:paraId="7E07BEC6">
      <w:pPr>
        <w:pStyle w:val="11"/>
        <w:keepNext w:val="0"/>
        <w:keepLines w:val="0"/>
        <w:pageBreakBefore w:val="0"/>
        <w:widowControl w:val="0"/>
        <w:wordWrap/>
        <w:overflowPunct/>
        <w:topLinePunct w:val="0"/>
        <w:bidi w:val="0"/>
        <w:rPr>
          <w:rFonts w:hint="default"/>
        </w:rPr>
      </w:pPr>
    </w:p>
    <w:p w14:paraId="7E48D398">
      <w:pPr>
        <w:pStyle w:val="11"/>
        <w:keepNext w:val="0"/>
        <w:keepLines w:val="0"/>
        <w:pageBreakBefore w:val="0"/>
        <w:widowControl w:val="0"/>
        <w:wordWrap/>
        <w:overflowPunct/>
        <w:topLinePunct w:val="0"/>
        <w:bidi w:val="0"/>
        <w:rPr>
          <w:rFonts w:hint="default"/>
        </w:rPr>
      </w:pPr>
    </w:p>
    <w:p w14:paraId="413D78A4">
      <w:pPr>
        <w:keepNext w:val="0"/>
        <w:keepLines w:val="0"/>
        <w:pageBreakBefore w:val="0"/>
        <w:widowControl w:val="0"/>
        <w:wordWrap/>
        <w:overflowPunct/>
        <w:topLinePunct w:val="0"/>
        <w:bidi w:val="0"/>
        <w:jc w:val="both"/>
        <w:rPr>
          <w:rFonts w:ascii="仿宋" w:hAnsi="仿宋" w:eastAsia="仿宋" w:cs="仿宋"/>
          <w:b/>
          <w:kern w:val="0"/>
          <w:sz w:val="32"/>
          <w:szCs w:val="32"/>
          <w:highlight w:val="none"/>
        </w:rPr>
      </w:pPr>
    </w:p>
    <w:p w14:paraId="16C99709">
      <w:pPr>
        <w:pStyle w:val="6"/>
        <w:keepNext w:val="0"/>
        <w:keepLines w:val="0"/>
        <w:pageBreakBefore w:val="0"/>
        <w:widowControl w:val="0"/>
        <w:wordWrap/>
        <w:overflowPunct/>
        <w:topLinePunct w:val="0"/>
        <w:bidi w:val="0"/>
        <w:rPr>
          <w:rFonts w:hint="default"/>
          <w:highlight w:val="none"/>
        </w:rPr>
      </w:pPr>
    </w:p>
    <w:p w14:paraId="5DEC45AE">
      <w:pPr>
        <w:keepNext w:val="0"/>
        <w:keepLines w:val="0"/>
        <w:pageBreakBefore w:val="0"/>
        <w:widowControl w:val="0"/>
        <w:kinsoku w:val="0"/>
        <w:wordWrap/>
        <w:overflowPunct/>
        <w:topLinePunct w:val="0"/>
        <w:autoSpaceDE w:val="0"/>
        <w:autoSpaceDN w:val="0"/>
        <w:bidi w:val="0"/>
        <w:adjustRightInd w:val="0"/>
        <w:snapToGrid w:val="0"/>
        <w:spacing w:line="240" w:lineRule="auto"/>
        <w:jc w:val="center"/>
        <w:textAlignment w:val="baseline"/>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1A8AF6AB">
      <w:pPr>
        <w:pStyle w:val="6"/>
        <w:keepNext w:val="0"/>
        <w:keepLines w:val="0"/>
        <w:pageBreakBefore w:val="0"/>
        <w:widowControl w:val="0"/>
        <w:wordWrap/>
        <w:overflowPunct/>
        <w:topLinePunct w:val="0"/>
        <w:bidi w:val="0"/>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098A1F4E">
      <w:pPr>
        <w:pStyle w:val="7"/>
        <w:keepNext w:val="0"/>
        <w:keepLines w:val="0"/>
        <w:pageBreakBefore w:val="0"/>
        <w:widowControl w:val="0"/>
        <w:wordWrap/>
        <w:overflowPunct/>
        <w:topLinePunct w:val="0"/>
        <w:bidi w:val="0"/>
        <w:rPr>
          <w:rFonts w:hint="default"/>
        </w:rPr>
      </w:pPr>
    </w:p>
    <w:p w14:paraId="27AD9344">
      <w:pPr>
        <w:keepNext w:val="0"/>
        <w:keepLines w:val="0"/>
        <w:pageBreakBefore w:val="0"/>
        <w:widowControl w:val="0"/>
        <w:wordWrap/>
        <w:overflowPunct/>
        <w:topLinePunct w:val="0"/>
        <w:bidi w:val="0"/>
        <w:rPr>
          <w:rFonts w:hint="default"/>
        </w:rPr>
      </w:pPr>
    </w:p>
    <w:p w14:paraId="4F4D983D">
      <w:pPr>
        <w:keepNext w:val="0"/>
        <w:keepLines w:val="0"/>
        <w:pageBreakBefore w:val="0"/>
        <w:widowControl w:val="0"/>
        <w:wordWrap/>
        <w:overflowPunct/>
        <w:topLinePunct w:val="0"/>
        <w:bidi w:val="0"/>
        <w:rPr>
          <w:rFonts w:hint="default"/>
        </w:rPr>
      </w:pPr>
    </w:p>
    <w:p w14:paraId="24027F5C">
      <w:pPr>
        <w:keepNext w:val="0"/>
        <w:keepLines w:val="0"/>
        <w:pageBreakBefore w:val="0"/>
        <w:widowControl w:val="0"/>
        <w:wordWrap/>
        <w:overflowPunct/>
        <w:topLinePunct w:val="0"/>
        <w:bidi w:val="0"/>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2F6CAC0A">
      <w:pPr>
        <w:keepNext w:val="0"/>
        <w:keepLines w:val="0"/>
        <w:pageBreakBefore w:val="0"/>
        <w:widowControl w:val="0"/>
        <w:wordWrap/>
        <w:overflowPunct/>
        <w:topLinePunct w:val="0"/>
        <w:bidi w:val="0"/>
        <w:spacing w:line="560" w:lineRule="exact"/>
        <w:rPr>
          <w:rFonts w:ascii="仿宋" w:hAnsi="仿宋" w:eastAsia="仿宋" w:cs="仿宋"/>
          <w:b/>
          <w:highlight w:val="none"/>
        </w:rPr>
      </w:pPr>
    </w:p>
    <w:p w14:paraId="19540577">
      <w:pPr>
        <w:keepNext w:val="0"/>
        <w:keepLines w:val="0"/>
        <w:pageBreakBefore w:val="0"/>
        <w:widowControl w:val="0"/>
        <w:wordWrap/>
        <w:overflowPunct/>
        <w:topLinePunct w:val="0"/>
        <w:bidi w:val="0"/>
        <w:rPr>
          <w:highlight w:val="none"/>
        </w:rPr>
      </w:pPr>
    </w:p>
    <w:p w14:paraId="629884E5">
      <w:pPr>
        <w:keepNext w:val="0"/>
        <w:keepLines w:val="0"/>
        <w:pageBreakBefore w:val="0"/>
        <w:widowControl w:val="0"/>
        <w:wordWrap/>
        <w:overflowPunct/>
        <w:topLinePunct w:val="0"/>
        <w:bidi w:val="0"/>
        <w:rPr>
          <w:highlight w:val="none"/>
        </w:rPr>
      </w:pPr>
    </w:p>
    <w:p w14:paraId="2B8C48A4">
      <w:pPr>
        <w:keepNext w:val="0"/>
        <w:keepLines w:val="0"/>
        <w:pageBreakBefore w:val="0"/>
        <w:widowControl w:val="0"/>
        <w:wordWrap/>
        <w:overflowPunct/>
        <w:topLinePunct w:val="0"/>
        <w:bidi w:val="0"/>
        <w:rPr>
          <w:highlight w:val="none"/>
        </w:rPr>
      </w:pPr>
    </w:p>
    <w:p w14:paraId="651BF962">
      <w:pPr>
        <w:pStyle w:val="10"/>
        <w:keepNext w:val="0"/>
        <w:keepLines w:val="0"/>
        <w:pageBreakBefore w:val="0"/>
        <w:widowControl w:val="0"/>
        <w:wordWrap/>
        <w:overflowPunct/>
        <w:topLinePunct w:val="0"/>
        <w:bidi w:val="0"/>
        <w:ind w:left="0" w:leftChars="0" w:right="1470" w:firstLine="0" w:firstLineChars="0"/>
        <w:rPr>
          <w:highlight w:val="none"/>
        </w:rPr>
      </w:pPr>
    </w:p>
    <w:p w14:paraId="3947BF3A">
      <w:pPr>
        <w:pStyle w:val="10"/>
        <w:keepNext w:val="0"/>
        <w:keepLines w:val="0"/>
        <w:pageBreakBefore w:val="0"/>
        <w:widowControl w:val="0"/>
        <w:wordWrap/>
        <w:overflowPunct/>
        <w:topLinePunct w:val="0"/>
        <w:bidi w:val="0"/>
        <w:ind w:left="1470" w:right="1470"/>
        <w:rPr>
          <w:highlight w:val="none"/>
        </w:rPr>
      </w:pPr>
    </w:p>
    <w:p w14:paraId="1639182E">
      <w:pPr>
        <w:pStyle w:val="10"/>
        <w:keepNext w:val="0"/>
        <w:keepLines w:val="0"/>
        <w:pageBreakBefore w:val="0"/>
        <w:widowControl w:val="0"/>
        <w:wordWrap/>
        <w:overflowPunct/>
        <w:topLinePunct w:val="0"/>
        <w:bidi w:val="0"/>
        <w:ind w:left="1470" w:right="1470"/>
        <w:rPr>
          <w:highlight w:val="none"/>
        </w:rPr>
      </w:pPr>
    </w:p>
    <w:p w14:paraId="45BA64E3">
      <w:pPr>
        <w:pStyle w:val="10"/>
        <w:keepNext w:val="0"/>
        <w:keepLines w:val="0"/>
        <w:pageBreakBefore w:val="0"/>
        <w:widowControl w:val="0"/>
        <w:wordWrap/>
        <w:overflowPunct/>
        <w:topLinePunct w:val="0"/>
        <w:bidi w:val="0"/>
        <w:ind w:left="1470" w:right="1470"/>
        <w:rPr>
          <w:highlight w:val="none"/>
        </w:rPr>
      </w:pPr>
    </w:p>
    <w:p w14:paraId="5AB80226">
      <w:pPr>
        <w:keepNext w:val="0"/>
        <w:keepLines w:val="0"/>
        <w:pageBreakBefore w:val="0"/>
        <w:widowControl w:val="0"/>
        <w:wordWrap/>
        <w:overflowPunct/>
        <w:topLinePunct w:val="0"/>
        <w:bidi w:val="0"/>
        <w:rPr>
          <w:highlight w:val="none"/>
        </w:rPr>
      </w:pPr>
    </w:p>
    <w:p w14:paraId="3543B00F">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采购人</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563FEDFA">
      <w:pPr>
        <w:keepNext w:val="0"/>
        <w:keepLines w:val="0"/>
        <w:pageBreakBefore w:val="0"/>
        <w:widowControl w:val="0"/>
        <w:wordWrap/>
        <w:overflowPunct/>
        <w:topLinePunct w:val="0"/>
        <w:bidi w:val="0"/>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7"/>
          <w:rFonts w:hint="default" w:ascii="仿宋" w:hAnsi="仿宋" w:eastAsia="仿宋" w:cs="仿宋"/>
          <w:b/>
          <w:color w:val="auto"/>
          <w:spacing w:val="23"/>
          <w:sz w:val="32"/>
          <w:szCs w:val="32"/>
          <w:highlight w:val="none"/>
        </w:rPr>
        <w:t>乙方</w:t>
      </w:r>
      <w:r>
        <w:rPr>
          <w:rStyle w:val="17"/>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71B578D5">
      <w:pPr>
        <w:pStyle w:val="13"/>
        <w:keepNext w:val="0"/>
        <w:keepLines w:val="0"/>
        <w:pageBreakBefore w:val="0"/>
        <w:widowControl w:val="0"/>
        <w:wordWrap/>
        <w:overflowPunct/>
        <w:topLinePunct w:val="0"/>
        <w:bidi w:val="0"/>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2068FE71">
      <w:pPr>
        <w:keepNext w:val="0"/>
        <w:keepLines w:val="0"/>
        <w:pageBreakBefore w:val="0"/>
        <w:widowControl w:val="0"/>
        <w:wordWrap/>
        <w:overflowPunct/>
        <w:topLinePunct w:val="0"/>
        <w:bidi w:val="0"/>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28DFC0A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50063C1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A1A71F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610FC69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29E7AF4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（1）血细胞分析仪用质控物（光学法）/中值:3 mL×6:</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155F53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（2）谱细胞10*2ml: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7F7D84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（3）抗体筛选红细胞试剂盒5ml/支: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1C5BC9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（4）抗人球蛋白（抗IgG+C3d）检测卡（柱凝集法）6孔/卡，60卡/盒: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8B9497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（5）抗人球蛋白（抗IgG，C3d）检测试剂盒（试管法）10mL/支，1支/盒: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C99E21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（6）抗人球蛋白（抗C3d）检测试剂盒（试管法）5mL/支，1支/盒: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19DBC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（7）抗C（IgM）血型定型试剂（单克隆抗体）5mL/瓶，1瓶/盒</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1C8AD7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snapToGrid w:val="0"/>
          <w:color w:val="auto"/>
          <w:sz w:val="28"/>
          <w:szCs w:val="28"/>
          <w:lang w:val="en-US" w:eastAsia="zh-CN" w:bidi="ar-SA"/>
        </w:rPr>
        <w:t>（8）抗c（IgM）血型定型试剂（单克隆抗体）5ml</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021AC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（9）抗E（IgM）血型定型试剂（单克隆抗体）5ml/支: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377E01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（10）抗e（IgM）血型定型试剂（单克隆抗体）5mL/瓶，1瓶/盒: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EF7A03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（11）抗-A1 5ml/支: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D1128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（12）抗D（IgG)单克隆抗体10ml/支，1支/盒: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6648E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（13）凝聚胺介质试剂150测试/盒: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5BF779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（14）紫外线强度指示卡100片/盒: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AC3E2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（15）ME-压力蒸汽灭菌生物指示剂20支/盒: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6D19A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（16）G-1型消毒剂浓度试纸20本/盒: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4702D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（17）pH缓冲液±0.01pH(25℃）250ml: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BCF29E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（18）pH缓冲液pH6.86±0.01pH(25℃）250ml: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1F069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（19）pH缓冲液±0.01pH(25℃）250ml: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21CC9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（20）电极补充液250ml/瓶:</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3CD50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082583DF">
      <w:pPr>
        <w:keepNext w:val="0"/>
        <w:keepLines w:val="0"/>
        <w:pageBreakBefore w:val="0"/>
        <w:widowControl w:val="0"/>
        <w:wordWrap/>
        <w:overflowPunct/>
        <w:topLinePunct w:val="0"/>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666EDC9D">
      <w:pPr>
        <w:keepNext w:val="0"/>
        <w:keepLines w:val="0"/>
        <w:pageBreakBefore w:val="0"/>
        <w:widowControl w:val="0"/>
        <w:wordWrap/>
        <w:overflowPunct/>
        <w:topLinePunct w:val="0"/>
        <w:bidi w:val="0"/>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7476D5A8">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DA75D20">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2075B284">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07712A0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2F8B27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B8B189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54339CA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59BED00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160926C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029FB2E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3860273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6D60B423">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79900B77">
      <w:pPr>
        <w:keepNext w:val="0"/>
        <w:keepLines w:val="0"/>
        <w:pageBreakBefore w:val="0"/>
        <w:widowControl w:val="0"/>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3868C61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18E9D94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1876DB9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517AEC7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1FD661E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34DAE14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292B34D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565E458C">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7585F53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575CEF0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662D626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608CBB3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2295350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0C7007F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2AADEB1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BC382E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1EA0D32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45A9612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48A217F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929C6F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2E7DD2A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07D23A9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1827A27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54732E2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0B88D84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70A7E32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71670D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6E51E50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80766F2">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5D6BFD0">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97FD1F1">
      <w:pPr>
        <w:keepNext w:val="0"/>
        <w:keepLines w:val="0"/>
        <w:pageBreakBefore w:val="0"/>
        <w:widowControl w:val="0"/>
        <w:kinsoku/>
        <w:wordWrap/>
        <w:overflowPunct/>
        <w:topLinePunct w:val="0"/>
        <w:autoSpaceDE/>
        <w:autoSpaceDN/>
        <w:bidi w:val="0"/>
        <w:adjustRightInd/>
        <w:snapToGrid/>
        <w:spacing w:line="50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B4706E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1B70FEA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768D842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7EB2695D">
      <w:pPr>
        <w:pStyle w:val="22"/>
        <w:keepNext w:val="0"/>
        <w:keepLines w:val="0"/>
        <w:pageBreakBefore w:val="0"/>
        <w:widowControl w:val="0"/>
        <w:wordWrap/>
        <w:overflowPunct/>
        <w:topLinePunct w:val="0"/>
        <w:bidi w:val="0"/>
        <w:spacing w:before="0" w:after="0" w:line="500" w:lineRule="exact"/>
        <w:ind w:firstLine="560" w:firstLineChars="200"/>
        <w:jc w:val="both"/>
        <w:rPr>
          <w:rFonts w:hint="eastAsia" w:ascii="仿宋" w:hAnsi="仿宋" w:eastAsia="仿宋" w:cs="仿宋"/>
          <w:b/>
          <w:bCs/>
          <w:sz w:val="52"/>
          <w:szCs w:val="52"/>
        </w:rPr>
      </w:pPr>
      <w:r>
        <w:rPr>
          <w:rFonts w:hint="eastAsia" w:ascii="仿宋" w:hAnsi="仿宋" w:eastAsia="仿宋" w:cs="仿宋"/>
          <w:bCs/>
          <w:sz w:val="28"/>
          <w:szCs w:val="28"/>
          <w:highlight w:val="none"/>
          <w:lang w:bidi="ar"/>
        </w:rPr>
        <w:t>时    间：  年月日    时    间： 年月日</w:t>
      </w:r>
    </w:p>
    <w:p w14:paraId="192D0ADF">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1BE6AFD8">
      <w:pPr>
        <w:ind w:firstLine="420" w:firstLineChars="20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6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43077">
    <w:pPr>
      <w:pStyle w:val="6"/>
      <w:spacing w:line="14" w:lineRule="auto"/>
      <w:rPr>
        <w:sz w:val="2"/>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91A31C">
                          <w:pPr>
                            <w:pStyle w:val="11"/>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204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891A31C">
                    <w:pPr>
                      <w:pStyle w:val="11"/>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204</w:t>
                    </w:r>
                    <w:r>
                      <w:fldChar w:fldCharType="end"/>
                    </w:r>
                    <w:r>
                      <w:t xml:space="preserve"> 页</w:t>
                    </w:r>
                  </w:p>
                </w:txbxContent>
              </v:textbox>
            </v:shape>
          </w:pict>
        </mc:Fallback>
      </mc:AlternateContent>
    </w:r>
    <w: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D6A8C8"/>
    <w:multiLevelType w:val="singleLevel"/>
    <w:tmpl w:val="14D6A8C8"/>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4F2B3D"/>
    <w:rsid w:val="07736122"/>
    <w:rsid w:val="077A1520"/>
    <w:rsid w:val="07E90EAF"/>
    <w:rsid w:val="08CF2DC6"/>
    <w:rsid w:val="0B257CB1"/>
    <w:rsid w:val="0B8D2662"/>
    <w:rsid w:val="0BC514CB"/>
    <w:rsid w:val="0BFA1293"/>
    <w:rsid w:val="0BFD59DD"/>
    <w:rsid w:val="0C261DB4"/>
    <w:rsid w:val="0C507A17"/>
    <w:rsid w:val="0CBA3C0A"/>
    <w:rsid w:val="0D9210D8"/>
    <w:rsid w:val="0DEF2DBD"/>
    <w:rsid w:val="0E75614A"/>
    <w:rsid w:val="10A746D9"/>
    <w:rsid w:val="10C725BE"/>
    <w:rsid w:val="10D27729"/>
    <w:rsid w:val="11BA4406"/>
    <w:rsid w:val="126A68F2"/>
    <w:rsid w:val="12EF72CB"/>
    <w:rsid w:val="13A95559"/>
    <w:rsid w:val="13C853F7"/>
    <w:rsid w:val="14260DC5"/>
    <w:rsid w:val="143278F9"/>
    <w:rsid w:val="14D932F7"/>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2FC1B1B"/>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0321664"/>
    <w:rsid w:val="62AB062D"/>
    <w:rsid w:val="63C435F8"/>
    <w:rsid w:val="64A7494A"/>
    <w:rsid w:val="64EF4E96"/>
    <w:rsid w:val="66405B1C"/>
    <w:rsid w:val="689D625E"/>
    <w:rsid w:val="691769FD"/>
    <w:rsid w:val="69E95AFF"/>
    <w:rsid w:val="6A0172DF"/>
    <w:rsid w:val="6A1C5B97"/>
    <w:rsid w:val="6A88420E"/>
    <w:rsid w:val="6CF46CEB"/>
    <w:rsid w:val="6EDC4BCA"/>
    <w:rsid w:val="70240812"/>
    <w:rsid w:val="7024383F"/>
    <w:rsid w:val="70497AF5"/>
    <w:rsid w:val="705F4505"/>
    <w:rsid w:val="706249F6"/>
    <w:rsid w:val="70C36BB8"/>
    <w:rsid w:val="71187965"/>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1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6">
    <w:name w:val="Body Text"/>
    <w:basedOn w:val="1"/>
    <w:next w:val="7"/>
    <w:link w:val="20"/>
    <w:qFormat/>
    <w:uiPriority w:val="0"/>
    <w:rPr>
      <w:rFonts w:asciiTheme="minorAscii" w:hAnsiTheme="minorAscii" w:eastAsiaTheme="minorEastAsia" w:cstheme="minorBidi"/>
      <w:sz w:val="28"/>
      <w:szCs w:val="22"/>
    </w:r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Body Text Indent"/>
    <w:basedOn w:val="1"/>
    <w:next w:val="9"/>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annotation subject"/>
    <w:basedOn w:val="5"/>
    <w:next w:val="1"/>
    <w:unhideWhenUsed/>
    <w:qFormat/>
    <w:uiPriority w:val="0"/>
    <w:rPr>
      <w:b/>
    </w:rPr>
  </w:style>
  <w:style w:type="paragraph" w:styleId="10">
    <w:name w:val="Block Text"/>
    <w:basedOn w:val="1"/>
    <w:unhideWhenUsed/>
    <w:qFormat/>
    <w:uiPriority w:val="99"/>
    <w:pPr>
      <w:ind w:left="1440" w:leftChars="700" w:right="700" w:rightChars="700"/>
    </w:p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toc 9"/>
    <w:basedOn w:val="1"/>
    <w:next w:val="1"/>
    <w:unhideWhenUsed/>
    <w:qFormat/>
    <w:uiPriority w:val="39"/>
    <w:pPr>
      <w:ind w:left="3360" w:leftChars="1600"/>
    </w:p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Body Text First Indent 2"/>
    <w:basedOn w:val="8"/>
    <w:next w:val="1"/>
    <w:qFormat/>
    <w:uiPriority w:val="0"/>
    <w:pPr>
      <w:ind w:leftChars="0" w:firstLine="420"/>
    </w:pPr>
    <w:rPr>
      <w:szCs w:val="24"/>
    </w:rPr>
  </w:style>
  <w:style w:type="character" w:styleId="17">
    <w:name w:val="Hyperlink"/>
    <w:basedOn w:val="16"/>
    <w:unhideWhenUsed/>
    <w:qFormat/>
    <w:uiPriority w:val="99"/>
    <w:rPr>
      <w:rFonts w:hint="eastAsia" w:ascii="宋体" w:hAnsi="宋体" w:eastAsia="宋体" w:cs="宋体"/>
      <w:color w:val="000000"/>
      <w:sz w:val="14"/>
      <w:szCs w:val="14"/>
      <w:u w:val="none"/>
    </w:rPr>
  </w:style>
  <w:style w:type="paragraph" w:customStyle="1" w:styleId="18">
    <w:name w:val="样式9"/>
    <w:basedOn w:val="1"/>
    <w:next w:val="1"/>
    <w:qFormat/>
    <w:uiPriority w:val="0"/>
    <w:rPr>
      <w:rFonts w:ascii="Calibri" w:hAnsi="Calibri"/>
    </w:rPr>
  </w:style>
  <w:style w:type="character" w:customStyle="1" w:styleId="19">
    <w:name w:val="标题 4 Char"/>
    <w:link w:val="3"/>
    <w:qFormat/>
    <w:uiPriority w:val="0"/>
    <w:rPr>
      <w:rFonts w:ascii="Arial" w:hAnsi="Arial" w:eastAsia="黑体" w:cs="Arial"/>
      <w:b/>
      <w:sz w:val="28"/>
      <w:szCs w:val="28"/>
      <w:lang w:bidi="ar-SA"/>
    </w:rPr>
  </w:style>
  <w:style w:type="character" w:customStyle="1" w:styleId="20">
    <w:name w:val="正文文本 Char"/>
    <w:link w:val="6"/>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
    <w:name w:val="正文缩进1"/>
    <w:basedOn w:val="1"/>
    <w:qFormat/>
    <w:uiPriority w:val="0"/>
    <w:pPr>
      <w:ind w:firstLine="420" w:firstLineChars="200"/>
    </w:pPr>
  </w:style>
  <w:style w:type="table" w:customStyle="1" w:styleId="25">
    <w:name w:val="Table Normal"/>
    <w:unhideWhenUsed/>
    <w:qFormat/>
    <w:uiPriority w:val="2"/>
    <w:tblPr>
      <w:tblCellMar>
        <w:top w:w="0" w:type="dxa"/>
        <w:left w:w="0" w:type="dxa"/>
        <w:bottom w:w="0" w:type="dxa"/>
        <w:right w:w="0" w:type="dxa"/>
      </w:tblCellMar>
    </w:tblPr>
  </w:style>
  <w:style w:type="paragraph" w:customStyle="1" w:styleId="26">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4294</Words>
  <Characters>4458</Characters>
  <Lines>0</Lines>
  <Paragraphs>0</Paragraphs>
  <TotalTime>256</TotalTime>
  <ScaleCrop>false</ScaleCrop>
  <LinksUpToDate>false</LinksUpToDate>
  <CharactersWithSpaces>4937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2025-12-17T06:42:23Z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