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版本号：ZCSP-渭南市-2025-00904、SCZB2025-ZB-3358-120251218001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2025年综合执法服装及标志证件更新项目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ZCSP-渭南市-2025-00904、SCZB2025-ZB-3358-1</w:t>
      </w:r>
      <w:r>
        <w:br/>
      </w:r>
      <w:r>
        <w:br/>
      </w:r>
      <w:r>
        <w:br/>
      </w:r>
    </w:p>
    <w:p>
      <w:pPr>
        <w:pStyle w:val="null3"/>
        <w:jc w:val="center"/>
        <w:outlineLvl w:val="2"/>
      </w:pPr>
      <w:r>
        <w:rPr>
          <w:rFonts w:ascii="仿宋_GB2312" w:hAnsi="仿宋_GB2312" w:cs="仿宋_GB2312" w:eastAsia="仿宋_GB2312"/>
          <w:sz w:val="28"/>
          <w:b/>
        </w:rPr>
        <w:t>渭南市生态环境保护综合执法支队</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渭南市生态环境保护综合执法支队</w:t>
      </w:r>
      <w:r>
        <w:rPr>
          <w:rFonts w:ascii="仿宋_GB2312" w:hAnsi="仿宋_GB2312" w:cs="仿宋_GB2312" w:eastAsia="仿宋_GB2312"/>
        </w:rPr>
        <w:t>委托，拟对</w:t>
      </w:r>
      <w:r>
        <w:rPr>
          <w:rFonts w:ascii="仿宋_GB2312" w:hAnsi="仿宋_GB2312" w:cs="仿宋_GB2312" w:eastAsia="仿宋_GB2312"/>
        </w:rPr>
        <w:t>2025年综合执法服装及标志证件更新项目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ZCSP-渭南市-2025-00904、SCZB2025-ZB-3358-1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2025年综合执法服装及标志证件更新项目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2025年综合执法服装及标志证件更新，包含服类、鞋类及标志类。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采购包1（2025年综合执法服装及标志证件更新项目）：属于专门面向中小企业采购。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tchina.gov.cn）和中国政府采购网（www.ccgp.gov.cn）上被列入失信被执行人、重大税收违法失信主体、政府采购严重违法失信行为记录名单的，不得参加投标。（以现场查询结果为准）</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陕西省渭南市临渭区朝阳路西段市生态环境局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渭南市生态环境保护综合执法支队经办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0913-2158581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银行账号：102061557886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代理服务费收费标准：参照《国家计委关于印发&lt;招标代理服务收费管理暂行办法&gt;的通知》（计价格[2002]1980号）规定标准（按采购包）收取，不足6000元按6000元收取。 中标单位的招标代理服务费交纳信息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渭南市生态环境保护综合执法支队</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2025年综合执法服装及标志证件更新，包含服类、鞋类及标志类。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402,586.00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一、基本要求</w:t>
            </w:r>
          </w:p>
          <w:p>
            <w:pPr>
              <w:pStyle w:val="null3"/>
              <w:ind w:firstLine="402"/>
              <w:jc w:val="both"/>
            </w:pPr>
            <w:r>
              <w:rPr>
                <w:rFonts w:ascii="仿宋_GB2312" w:hAnsi="仿宋_GB2312" w:cs="仿宋_GB2312" w:eastAsia="仿宋_GB2312"/>
                <w:b/>
              </w:rPr>
              <w:t>1、功能要求：</w:t>
            </w:r>
          </w:p>
          <w:p>
            <w:pPr>
              <w:pStyle w:val="null3"/>
              <w:ind w:firstLine="400"/>
              <w:jc w:val="both"/>
            </w:pPr>
            <w:r>
              <w:rPr>
                <w:rFonts w:ascii="仿宋_GB2312" w:hAnsi="仿宋_GB2312" w:cs="仿宋_GB2312" w:eastAsia="仿宋_GB2312"/>
              </w:rPr>
              <w:t>2025年综合执法服装及标志证件更新，包含服类、鞋类及标志类。</w:t>
            </w:r>
          </w:p>
          <w:p>
            <w:pPr>
              <w:pStyle w:val="null3"/>
              <w:ind w:firstLine="402"/>
              <w:jc w:val="both"/>
            </w:pPr>
            <w:r>
              <w:rPr>
                <w:rFonts w:ascii="仿宋_GB2312" w:hAnsi="仿宋_GB2312" w:cs="仿宋_GB2312" w:eastAsia="仿宋_GB2312"/>
                <w:b/>
              </w:rPr>
              <w:t>2、交货期要求：</w:t>
            </w:r>
          </w:p>
          <w:p>
            <w:pPr>
              <w:pStyle w:val="null3"/>
              <w:ind w:firstLine="400"/>
              <w:jc w:val="both"/>
            </w:pPr>
            <w:r>
              <w:rPr>
                <w:rFonts w:ascii="仿宋_GB2312" w:hAnsi="仿宋_GB2312" w:cs="仿宋_GB2312" w:eastAsia="仿宋_GB2312"/>
              </w:rPr>
              <w:t>自合同签订、量体完成后30个工作日内。</w:t>
            </w:r>
          </w:p>
          <w:p>
            <w:pPr>
              <w:pStyle w:val="null3"/>
              <w:ind w:firstLine="402"/>
              <w:jc w:val="both"/>
            </w:pPr>
            <w:r>
              <w:rPr>
                <w:rFonts w:ascii="仿宋_GB2312" w:hAnsi="仿宋_GB2312" w:cs="仿宋_GB2312" w:eastAsia="仿宋_GB2312"/>
                <w:b/>
              </w:rPr>
              <w:t>3、交货地点：</w:t>
            </w:r>
          </w:p>
          <w:p>
            <w:pPr>
              <w:pStyle w:val="null3"/>
              <w:ind w:firstLine="400"/>
              <w:jc w:val="both"/>
            </w:pPr>
            <w:r>
              <w:rPr>
                <w:rFonts w:ascii="仿宋_GB2312" w:hAnsi="仿宋_GB2312" w:cs="仿宋_GB2312" w:eastAsia="仿宋_GB2312"/>
              </w:rPr>
              <w:t>采购人指定地点。</w:t>
            </w:r>
          </w:p>
          <w:p>
            <w:pPr>
              <w:pStyle w:val="null3"/>
              <w:ind w:firstLine="402"/>
              <w:jc w:val="both"/>
            </w:pPr>
            <w:r>
              <w:rPr>
                <w:rFonts w:ascii="仿宋_GB2312" w:hAnsi="仿宋_GB2312" w:cs="仿宋_GB2312" w:eastAsia="仿宋_GB2312"/>
                <w:b/>
              </w:rPr>
              <w:t>二、需执行的国家相关标准、行业标准、地方标准或者其他标准、规范标准</w:t>
            </w:r>
          </w:p>
          <w:p>
            <w:pPr>
              <w:pStyle w:val="null3"/>
              <w:ind w:firstLine="400"/>
              <w:jc w:val="both"/>
            </w:pPr>
            <w:r>
              <w:rPr>
                <w:rFonts w:ascii="仿宋_GB2312" w:hAnsi="仿宋_GB2312" w:cs="仿宋_GB2312" w:eastAsia="仿宋_GB2312"/>
              </w:rPr>
              <w:t>本项目为专门面向中小企业采购。</w:t>
            </w:r>
          </w:p>
          <w:p>
            <w:pPr>
              <w:pStyle w:val="null3"/>
              <w:ind w:firstLine="402"/>
              <w:jc w:val="both"/>
            </w:pPr>
            <w:r>
              <w:rPr>
                <w:rFonts w:ascii="仿宋_GB2312" w:hAnsi="仿宋_GB2312" w:cs="仿宋_GB2312" w:eastAsia="仿宋_GB2312"/>
                <w:b/>
              </w:rPr>
              <w:t>三、采购标的数量和规格</w:t>
            </w:r>
          </w:p>
          <w:tbl>
            <w:tblPr>
              <w:tblBorders>
                <w:top w:val="single"/>
                <w:left w:val="single"/>
                <w:bottom w:val="single"/>
                <w:right w:val="single"/>
                <w:insideH w:val="single"/>
                <w:insideV w:val="single"/>
              </w:tblBorders>
            </w:tblPr>
            <w:tblGrid>
              <w:gridCol w:w="115"/>
              <w:gridCol w:w="193"/>
              <w:gridCol w:w="234"/>
              <w:gridCol w:w="156"/>
              <w:gridCol w:w="543"/>
              <w:gridCol w:w="210"/>
              <w:gridCol w:w="218"/>
              <w:gridCol w:w="205"/>
              <w:gridCol w:w="181"/>
              <w:gridCol w:w="210"/>
              <w:gridCol w:w="284"/>
            </w:tblGrid>
            <w:tr>
              <w:tc>
                <w:tcPr>
                  <w:tcW w:type="dxa" w:w="115"/>
                  <w:tcMar>
                    <w:top w:type="dxa" w:w="0"/>
                    <w:left w:type="dxa" w:w="105"/>
                    <w:bottom w:type="dxa" w:w="0"/>
                    <w:right w:type="dxa" w:w="105"/>
                  </w:tcMar>
                </w:tcPr>
                <w:p>
                  <w:pPr>
                    <w:pStyle w:val="null3"/>
                    <w:jc w:val="center"/>
                  </w:pPr>
                  <w:r>
                    <w:rPr>
                      <w:rFonts w:ascii="仿宋_GB2312" w:hAnsi="仿宋_GB2312" w:cs="仿宋_GB2312" w:eastAsia="仿宋_GB2312"/>
                      <w:b/>
                    </w:rPr>
                    <w:t>序号</w:t>
                  </w:r>
                </w:p>
              </w:tc>
              <w:tc>
                <w:tcPr>
                  <w:tcW w:type="dxa" w:w="42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品名</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单位</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技术参数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更换配发数量</w:t>
                  </w:r>
                  <w:r>
                    <w:br/>
                  </w:r>
                  <w:r>
                    <w:rPr>
                      <w:rFonts w:ascii="仿宋_GB2312" w:hAnsi="仿宋_GB2312" w:cs="仿宋_GB2312" w:eastAsia="仿宋_GB2312"/>
                      <w:b/>
                    </w:rPr>
                    <w:t xml:space="preserve"> （男）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更换配发数量</w:t>
                  </w:r>
                  <w:r>
                    <w:br/>
                  </w:r>
                  <w:r>
                    <w:rPr>
                      <w:rFonts w:ascii="仿宋_GB2312" w:hAnsi="仿宋_GB2312" w:cs="仿宋_GB2312" w:eastAsia="仿宋_GB2312"/>
                      <w:b/>
                    </w:rPr>
                    <w:t xml:space="preserve"> （女）</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新进配发数量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合计数量</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单价限价</w:t>
                  </w:r>
                  <w:r>
                    <w:br/>
                  </w:r>
                  <w:r>
                    <w:rPr>
                      <w:rFonts w:ascii="仿宋_GB2312" w:hAnsi="仿宋_GB2312" w:cs="仿宋_GB2312" w:eastAsia="仿宋_GB2312"/>
                      <w:b/>
                    </w:rPr>
                    <w:t xml:space="preserve"> （元）</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小计</w:t>
                  </w:r>
                  <w:r>
                    <w:br/>
                  </w:r>
                  <w:r>
                    <w:rPr>
                      <w:rFonts w:ascii="仿宋_GB2312" w:hAnsi="仿宋_GB2312" w:cs="仿宋_GB2312" w:eastAsia="仿宋_GB2312"/>
                      <w:b/>
                    </w:rPr>
                    <w:t xml:space="preserve"> （元）</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帽类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大檐帽（卷檐帽）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帽顶面：毛涤哔叽，规格：羊毛60%、涤纶20%、弹力纤维9%、 莱赛尔10%、导电纤维1%</w:t>
                  </w:r>
                  <w:r>
                    <w:br/>
                  </w:r>
                  <w:r>
                    <w:rPr>
                      <w:rFonts w:ascii="仿宋_GB2312" w:hAnsi="仿宋_GB2312" w:cs="仿宋_GB2312" w:eastAsia="仿宋_GB2312"/>
                    </w:rPr>
                    <w:t xml:space="preserve"> 单位面积质量：196g/㎡</w:t>
                  </w:r>
                  <w:r>
                    <w:br/>
                  </w:r>
                  <w:r>
                    <w:rPr>
                      <w:rFonts w:ascii="仿宋_GB2312" w:hAnsi="仿宋_GB2312" w:cs="仿宋_GB2312" w:eastAsia="仿宋_GB2312"/>
                    </w:rPr>
                    <w:t xml:space="preserve"> 卷檐帽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帽面：毛涤哔叽，规格：羊毛60%、涤纶20%、弹力纤维9%、莱赛尔10%、导电纤维1%</w:t>
                  </w:r>
                  <w:r>
                    <w:br/>
                  </w:r>
                  <w:r>
                    <w:rPr>
                      <w:rFonts w:ascii="仿宋_GB2312" w:hAnsi="仿宋_GB2312" w:cs="仿宋_GB2312" w:eastAsia="仿宋_GB2312"/>
                    </w:rPr>
                    <w:t xml:space="preserve"> 单位面积质量：196g/㎡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大檐凉帽（卷檐凉帽）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大檐凉帽</w:t>
                  </w:r>
                  <w:r>
                    <w:br/>
                  </w:r>
                  <w:r>
                    <w:rPr>
                      <w:rFonts w:ascii="仿宋_GB2312" w:hAnsi="仿宋_GB2312" w:cs="仿宋_GB2312" w:eastAsia="仿宋_GB2312"/>
                    </w:rPr>
                    <w:t xml:space="preserve"> 面料颜色：涤纶网纱颜色为藏青色，潘通色号：PANTONE19-4013TPX；</w:t>
                  </w:r>
                  <w:r>
                    <w:br/>
                  </w:r>
                  <w:r>
                    <w:rPr>
                      <w:rFonts w:ascii="仿宋_GB2312" w:hAnsi="仿宋_GB2312" w:cs="仿宋_GB2312" w:eastAsia="仿宋_GB2312"/>
                    </w:rPr>
                    <w:t xml:space="preserve"> 帽顶面：涤纶网纱，规格：单位面积质量：162g/㎡</w:t>
                  </w:r>
                  <w:r>
                    <w:br/>
                  </w:r>
                  <w:r>
                    <w:rPr>
                      <w:rFonts w:ascii="仿宋_GB2312" w:hAnsi="仿宋_GB2312" w:cs="仿宋_GB2312" w:eastAsia="仿宋_GB2312"/>
                    </w:rPr>
                    <w:t xml:space="preserve"> 卷檐凉帽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帽面：涤纶牵伸丝网眼布，规格：经纱×纬纱：300D/98f×150D/38f 质量：510g/㎡ 网眼结构：三空一；</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布面栽绒防寒帽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面料颜色：藏青色，潘通色号：PANTONE19-4013TPX；</w:t>
                  </w:r>
                  <w:r>
                    <w:br/>
                  </w:r>
                  <w:r>
                    <w:rPr>
                      <w:rFonts w:ascii="仿宋_GB2312" w:hAnsi="仿宋_GB2312" w:cs="仿宋_GB2312" w:eastAsia="仿宋_GB2312"/>
                    </w:rPr>
                    <w:t xml:space="preserve"> 帽瓦面：涤毛缎背哔叽，规格：羊毛30%、涤纶61%、粘胶纤维9%</w:t>
                  </w:r>
                  <w:r>
                    <w:br/>
                  </w:r>
                  <w:r>
                    <w:rPr>
                      <w:rFonts w:ascii="仿宋_GB2312" w:hAnsi="仿宋_GB2312" w:cs="仿宋_GB2312" w:eastAsia="仿宋_GB2312"/>
                    </w:rPr>
                    <w:t xml:space="preserve"> 单位面积质量：235g/㎡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944.00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服装类</w:t>
                  </w:r>
                  <w:r>
                    <w:rPr>
                      <w:rFonts w:ascii="仿宋_GB2312" w:hAnsi="仿宋_GB2312" w:cs="仿宋_GB2312" w:eastAsia="仿宋_GB2312"/>
                      <w:b/>
                    </w:rPr>
                    <w:t>（核心产品）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面料：毛涤混纺哔叽，规格：60％羊毛、20%聚酯纤维、10%莱赛尔、9% 弹性纤维、1%导电纤维</w:t>
                  </w:r>
                  <w:r>
                    <w:br/>
                  </w:r>
                  <w:r>
                    <w:rPr>
                      <w:rFonts w:ascii="仿宋_GB2312" w:hAnsi="仿宋_GB2312" w:cs="仿宋_GB2312" w:eastAsia="仿宋_GB2312"/>
                    </w:rPr>
                    <w:t xml:space="preserve"> 单位面积质量：196g/㎡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7168.00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常服配套衬衣</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面料：精梳棉涤莱赛尔混纺斜纹布，规格：63.5%棉、19.5%聚酯纤维、17%莱赛尔</w:t>
                  </w:r>
                  <w:r>
                    <w:br/>
                  </w:r>
                  <w:r>
                    <w:rPr>
                      <w:rFonts w:ascii="仿宋_GB2312" w:hAnsi="仿宋_GB2312" w:cs="仿宋_GB2312" w:eastAsia="仿宋_GB2312"/>
                    </w:rPr>
                    <w:t xml:space="preserve"> 单位面积质量：122g/m2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春秋执勤服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面料：涤毛哔叽，规格：羊毛23%、涤纶64%、粘胶纤维13%</w:t>
                  </w:r>
                  <w:r>
                    <w:br/>
                  </w:r>
                  <w:r>
                    <w:rPr>
                      <w:rFonts w:ascii="仿宋_GB2312" w:hAnsi="仿宋_GB2312" w:cs="仿宋_GB2312" w:eastAsia="仿宋_GB2312"/>
                    </w:rPr>
                    <w:t xml:space="preserve"> 单位面积质量：210g/m²</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冬执勤服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面料：涤毛锻背哔叽，规格：羊毛30%、涤纶61%、粘胶纤维9%</w:t>
                  </w:r>
                  <w:r>
                    <w:br/>
                  </w:r>
                  <w:r>
                    <w:rPr>
                      <w:rFonts w:ascii="仿宋_GB2312" w:hAnsi="仿宋_GB2312" w:cs="仿宋_GB2312" w:eastAsia="仿宋_GB2312"/>
                    </w:rPr>
                    <w:t xml:space="preserve"> 单位面积质量：235g/m²</w:t>
                  </w:r>
                  <w:r>
                    <w:br/>
                  </w:r>
                  <w:r>
                    <w:rPr>
                      <w:rFonts w:ascii="仿宋_GB2312" w:hAnsi="仿宋_GB2312" w:cs="仿宋_GB2312" w:eastAsia="仿宋_GB2312"/>
                    </w:rPr>
                    <w:t xml:space="preserve"> 上衣里：斜纹里布，规格：100%聚酯纤维，单位面积质量：80g/m²</w:t>
                  </w:r>
                  <w:r>
                    <w:br/>
                  </w:r>
                  <w:r>
                    <w:rPr>
                      <w:rFonts w:ascii="仿宋_GB2312" w:hAnsi="仿宋_GB2312" w:cs="仿宋_GB2312" w:eastAsia="仿宋_GB2312"/>
                    </w:rPr>
                    <w:t xml:space="preserve"> 内胆面里：防静电涤纶平纹防绒绸，规格：77.8+22dtex×77.8dtex，单位面积质量：60g/m2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7840.00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夏装制式衬衣（长袖）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面料：精梳棉涤莱赛尔混纺斜纹布，规格；40%棉、40%聚酯纤维、20%莱赛尔</w:t>
                  </w:r>
                  <w:r>
                    <w:br/>
                  </w:r>
                  <w:r>
                    <w:rPr>
                      <w:rFonts w:ascii="仿宋_GB2312" w:hAnsi="仿宋_GB2312" w:cs="仿宋_GB2312" w:eastAsia="仿宋_GB2312"/>
                    </w:rPr>
                    <w:t xml:space="preserve"> 单位面积质量：142g/m2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43740.00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夏装制式衬衣（短袖）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面料：精梳棉涤莱赛尔混纺斜纹布，规格；40%棉、40%聚酯纤维、20%莱赛尔</w:t>
                  </w:r>
                  <w:r>
                    <w:br/>
                  </w:r>
                  <w:r>
                    <w:rPr>
                      <w:rFonts w:ascii="仿宋_GB2312" w:hAnsi="仿宋_GB2312" w:cs="仿宋_GB2312" w:eastAsia="仿宋_GB2312"/>
                    </w:rPr>
                    <w:t xml:space="preserve"> 单位面积质量：：142g/m2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64800.00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面料：防静电仿毛哔叽，规格：65%聚酯纤维（含导电纤维）、35%粘胶</w:t>
                  </w:r>
                  <w:r>
                    <w:br/>
                  </w:r>
                  <w:r>
                    <w:rPr>
                      <w:rFonts w:ascii="仿宋_GB2312" w:hAnsi="仿宋_GB2312" w:cs="仿宋_GB2312" w:eastAsia="仿宋_GB2312"/>
                    </w:rPr>
                    <w:t xml:space="preserve"> 单位面积质量：180g/m2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裙子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面料：防静电仿毛哔叽，规格：65%聚酯纤维（含导电纤维）、35%粘胶</w:t>
                  </w:r>
                  <w:r>
                    <w:br/>
                  </w:r>
                  <w:r>
                    <w:rPr>
                      <w:rFonts w:ascii="仿宋_GB2312" w:hAnsi="仿宋_GB2312" w:cs="仿宋_GB2312" w:eastAsia="仿宋_GB2312"/>
                    </w:rPr>
                    <w:t xml:space="preserve"> 单位面积质量：180g/m2；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　</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6955.00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防寒服短款</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外装面：涤纶聚氨酯涂层斜纹布，规格：织物组织：2/2 右斜纹，纤维含量：100%涤纶（半消光高弹丝）</w:t>
                  </w:r>
                  <w:r>
                    <w:br/>
                  </w:r>
                  <w:r>
                    <w:rPr>
                      <w:rFonts w:ascii="仿宋_GB2312" w:hAnsi="仿宋_GB2312" w:cs="仿宋_GB2312" w:eastAsia="仿宋_GB2312"/>
                    </w:rPr>
                    <w:t xml:space="preserve"> 单位面积质量：140g/m²</w:t>
                  </w:r>
                  <w:r>
                    <w:br/>
                  </w:r>
                  <w:r>
                    <w:rPr>
                      <w:rFonts w:ascii="仿宋_GB2312" w:hAnsi="仿宋_GB2312" w:cs="仿宋_GB2312" w:eastAsia="仿宋_GB2312"/>
                    </w:rPr>
                    <w:t xml:space="preserve"> 外装里：防静电涤纶斜纹布，成份：100%聚酯纤维，单位面积质量：80g/m²</w:t>
                  </w:r>
                  <w:r>
                    <w:br/>
                  </w:r>
                  <w:r>
                    <w:rPr>
                      <w:rFonts w:ascii="仿宋_GB2312" w:hAnsi="仿宋_GB2312" w:cs="仿宋_GB2312" w:eastAsia="仿宋_GB2312"/>
                    </w:rPr>
                    <w:t xml:space="preserve"> 内胆：防静电涤纶平纹防绒绸，规格：77.8+22dtex×77.8dtex，单位面积质量：60g/m2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5696.00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单皮鞋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男单皮鞋</w:t>
                  </w:r>
                  <w:r>
                    <w:br/>
                  </w:r>
                  <w:r>
                    <w:rPr>
                      <w:rFonts w:ascii="仿宋_GB2312" w:hAnsi="仿宋_GB2312" w:cs="仿宋_GB2312" w:eastAsia="仿宋_GB2312"/>
                    </w:rPr>
                    <w:t xml:space="preserve"> 颜色为黑色，素头、软统口、系带式结构。鞋面为铬鞣黄牛黑色正面软革，鞋里为铬鞣黑色猪头层里革和三层复合网布；鞋垫为铬鞣黑色猪头层里革与聚氨酯发泡材料热压复合而成；内底为中底布和成型半托；帮底结合工艺采用橡胶/聚醚型聚氨酯双密度连帮注射工艺。</w:t>
                  </w:r>
                  <w:r>
                    <w:br/>
                  </w:r>
                  <w:r>
                    <w:rPr>
                      <w:rFonts w:ascii="仿宋_GB2312" w:hAnsi="仿宋_GB2312" w:cs="仿宋_GB2312" w:eastAsia="仿宋_GB2312"/>
                    </w:rPr>
                    <w:t xml:space="preserve"> 女单皮鞋</w:t>
                  </w:r>
                  <w:r>
                    <w:br/>
                  </w:r>
                  <w:r>
                    <w:rPr>
                      <w:rFonts w:ascii="仿宋_GB2312" w:hAnsi="仿宋_GB2312" w:cs="仿宋_GB2312" w:eastAsia="仿宋_GB2312"/>
                    </w:rPr>
                    <w:t xml:space="preserve"> 颜色为黑色，素头、软统口、系带式结构。鞋面为铬鞣黄牛黑色正面软革，鞋里为三层复合网布；鞋垫为涤长丝针织布与聚氨酯发泡材料热压复合而成；内底为中底布和成型半托；帮底结合工艺采用橡胶/聚醚型聚氨酯双密度连帮注射工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66960.00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皮凉鞋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男皮凉鞋</w:t>
                  </w:r>
                  <w:r>
                    <w:br/>
                  </w:r>
                  <w:r>
                    <w:rPr>
                      <w:rFonts w:ascii="仿宋_GB2312" w:hAnsi="仿宋_GB2312" w:cs="仿宋_GB2312" w:eastAsia="仿宋_GB2312"/>
                    </w:rPr>
                    <w:t xml:space="preserve"> 颜色为黑色，鞋帮为围盖、软统口、系带式结构。鞋面为铬鞣黄牛黑色正面软革，鞋里为铬鞣黑色猪头层里革；鞋垫为铬鞣黑色猪头层里革与聚氨酯发泡材料热压复合而成；内底为中底布和成型半托；帮底结合工艺采用橡胶/聚醚型聚氨酯双密度连帮注射工艺。</w:t>
                  </w:r>
                  <w:r>
                    <w:br/>
                  </w:r>
                  <w:r>
                    <w:rPr>
                      <w:rFonts w:ascii="仿宋_GB2312" w:hAnsi="仿宋_GB2312" w:cs="仿宋_GB2312" w:eastAsia="仿宋_GB2312"/>
                    </w:rPr>
                    <w:t xml:space="preserve"> 女皮凉鞋</w:t>
                  </w:r>
                  <w:r>
                    <w:br/>
                  </w:r>
                  <w:r>
                    <w:rPr>
                      <w:rFonts w:ascii="仿宋_GB2312" w:hAnsi="仿宋_GB2312" w:cs="仿宋_GB2312" w:eastAsia="仿宋_GB2312"/>
                    </w:rPr>
                    <w:t xml:space="preserve"> 颜色为黑色，为浅口式结构，鞋口为织带包边设计。鞋面为铬鞣黄牛黑色正面软革，鞋里为铬鞣米色猪头层里革；鞋垫为铬鞣米色猪头层里革复合聚氨酯发泡材料成型鞋垫；内底为中底布和成型内底；帮底结合工艺采用橡胶/聚醚型聚氨酯双密度连帮注射工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66960.00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棉皮鞋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男棉皮鞋</w:t>
                  </w:r>
                  <w:r>
                    <w:br/>
                  </w:r>
                  <w:r>
                    <w:rPr>
                      <w:rFonts w:ascii="仿宋_GB2312" w:hAnsi="仿宋_GB2312" w:cs="仿宋_GB2312" w:eastAsia="仿宋_GB2312"/>
                    </w:rPr>
                    <w:t xml:space="preserve"> 颜色为黑色，素头、软统口、高腰系带式结构。鞋面为铬鞣黄牛黑色正面软革，鞋垫为深棕色绒面布复合羊毛毡；内底为中底布和成型半托；帮底结合工艺采用橡胶/聚醚型聚氨酯双密度连帮注射工艺；男棉皮鞋鞋里为深棕色平剪绒。</w:t>
                  </w:r>
                  <w:r>
                    <w:br/>
                  </w:r>
                  <w:r>
                    <w:rPr>
                      <w:rFonts w:ascii="仿宋_GB2312" w:hAnsi="仿宋_GB2312" w:cs="仿宋_GB2312" w:eastAsia="仿宋_GB2312"/>
                    </w:rPr>
                    <w:t xml:space="preserve"> 女棉皮鞋</w:t>
                  </w:r>
                  <w:r>
                    <w:br/>
                  </w:r>
                  <w:r>
                    <w:rPr>
                      <w:rFonts w:ascii="仿宋_GB2312" w:hAnsi="仿宋_GB2312" w:cs="仿宋_GB2312" w:eastAsia="仿宋_GB2312"/>
                    </w:rPr>
                    <w:t xml:space="preserve"> 颜色为黑色，素头、高腰、系带式结构。鞋面为铬鞣黄牛黑色正面软革，鞋垫为深棕色绒面布复合羊毛毡；内底为中底布和成型半托；帮底结合工艺采用橡胶/聚醚型聚氨酯双密度连帮注射工艺。女棉皮鞋鞋里为深棕色平剪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标志类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大帽徽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颜色：中华人民共和国国徽衬底和绸带为正红色（PANTONE 1795C)，其余为仿24K亚光金黄色(PANTONE 14-0957 TPX)；</w:t>
                  </w:r>
                  <w:r>
                    <w:br/>
                  </w:r>
                  <w:r>
                    <w:rPr>
                      <w:rFonts w:ascii="仿宋_GB2312" w:hAnsi="仿宋_GB2312" w:cs="仿宋_GB2312" w:eastAsia="仿宋_GB2312"/>
                    </w:rPr>
                    <w:t xml:space="preserve"> 结构：帽徽由徽体、螺钉和螺母三部分组成，螺钉和徽体之间采用铆合固定。徽体为镂空结构，在徽体背面下方边沿铸有一防转钉。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小帽徽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颜色：中华人民共和国国徽衬底和绸带为正红色（PANTONE 1795C)，其余为仿24K亚光金黄色(PANTONE 14-0957 TPX)；</w:t>
                  </w:r>
                  <w:r>
                    <w:br/>
                  </w:r>
                  <w:r>
                    <w:rPr>
                      <w:rFonts w:ascii="仿宋_GB2312" w:hAnsi="仿宋_GB2312" w:cs="仿宋_GB2312" w:eastAsia="仿宋_GB2312"/>
                    </w:rPr>
                    <w:t xml:space="preserve"> 结构：帽徽由徽体、螺钉和螺母三部分组成，螺钉和徽体之间采用铆合固定。徽体为镂空结构，在徽体背面下方边沿铸有一防转钉。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臂章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颜色：臂章面料底色为藏青色(PANTONE 19-4013TPX)，主标志“中华人民共和国”、“生态环境执法”字样、盾牌徽、松枝叶为黄色，涤纶搭扣带、涤纶线带、涤棉斜纹布须与面料底色相匹配，涤纶包边线颜色为浅灰色，热塑性TPE复合材料衬板颜色为黑色，热熔胶片为半透明白色，产品标志颜色为白色；</w:t>
                  </w:r>
                  <w:r>
                    <w:br/>
                  </w:r>
                  <w:r>
                    <w:rPr>
                      <w:rFonts w:ascii="仿宋_GB2312" w:hAnsi="仿宋_GB2312" w:cs="仿宋_GB2312" w:eastAsia="仿宋_GB2312"/>
                    </w:rPr>
                    <w:t xml:space="preserve"> 结构：臂章为三层复合结构，面层为涤纶低弹丝电脑提花织片,中层为热塑性TPE复合材料衬板，底层为缝制有涤纶线带和搭扣带的涤棉斜纹底布。三层之间通过热熔胶片粘合，然后用涤纶弹力丝包边线缝合。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颜色：硬肩章版面颜色为藏青色(PANTONE 19-4013 TPX), 底布颜色、袢带颜色、版面缝纫线颜色与版面颜色相一致，同副硬肩章的版面颜色应一致；</w:t>
                  </w:r>
                  <w:r>
                    <w:br/>
                  </w:r>
                  <w:r>
                    <w:rPr>
                      <w:rFonts w:ascii="仿宋_GB2312" w:hAnsi="仿宋_GB2312" w:cs="仿宋_GB2312" w:eastAsia="仿宋_GB2312"/>
                    </w:rPr>
                    <w:t xml:space="preserve"> 结构：硬肩章为弧形肩章，由涤毛混纺哔叽、树脂粘合衬、热熔胶片、塑料衬板、热熔胶片、树脂衬、底布（附胶粒）、袢带、金属标识件构成。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颜色：软肩章版面颜色为藏青色(PANTONE 19-4013 TPX), 松枝叶、盾牌、山水为黄色；</w:t>
                  </w:r>
                  <w:r>
                    <w:br/>
                  </w:r>
                  <w:r>
                    <w:rPr>
                      <w:rFonts w:ascii="仿宋_GB2312" w:hAnsi="仿宋_GB2312" w:cs="仿宋_GB2312" w:eastAsia="仿宋_GB2312"/>
                    </w:rPr>
                    <w:t xml:space="preserve"> 结构：软肩章为弧形肩章，由涤纶低弹丝电脑织绣片、树脂粘合衬、热熔胶片、塑料衬板、热熔胶片、树脂衬、底布（附胶粒）、袢带构成。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套式肩章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颜色：套式肩章版面颜色为藏青色(PANTONE 19-4013 TPX)，松枝叶、盾牌、山水为黄色；</w:t>
                  </w:r>
                  <w:r>
                    <w:br/>
                  </w:r>
                  <w:r>
                    <w:rPr>
                      <w:rFonts w:ascii="仿宋_GB2312" w:hAnsi="仿宋_GB2312" w:cs="仿宋_GB2312" w:eastAsia="仿宋_GB2312"/>
                    </w:rPr>
                    <w:t xml:space="preserve"> 结构：套式肩章由涤纶低弹丝提花机织片、机织热熔粘合衬布、热熔胶片、树脂衬构成。各层之间通过粘合后，用涤纶弹力丝包边线缝合。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硬胸徽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颜色：硬胸徽颜色为仿24K亚光金黄色(PANTONE 14-0951TPX)，盾牌衬底和飘带衬底内颜色为藏蓝色 (PANTONE 19-4007TPX)；</w:t>
                  </w:r>
                  <w:r>
                    <w:br/>
                  </w:r>
                  <w:r>
                    <w:rPr>
                      <w:rFonts w:ascii="仿宋_GB2312" w:hAnsi="仿宋_GB2312" w:cs="仿宋_GB2312" w:eastAsia="仿宋_GB2312"/>
                    </w:rPr>
                    <w:t xml:space="preserve"> 结构：硬胸徽由徽体、螺钉和螺母三部分组成，螺钉和徽体之间采用旋铆铆合固定。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软胸徽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颜色：软胸徽版面底色为藏青色(PANTONE 19-4013 TPX)；松枝叶、盾牌、山水图案颜色为黄色，主标志勾勒线为深黄色。锁边线需顺底色；</w:t>
                  </w:r>
                  <w:r>
                    <w:br/>
                  </w:r>
                  <w:r>
                    <w:rPr>
                      <w:rFonts w:ascii="仿宋_GB2312" w:hAnsi="仿宋_GB2312" w:cs="仿宋_GB2312" w:eastAsia="仿宋_GB2312"/>
                    </w:rPr>
                    <w:t xml:space="preserve"> 结构：软胸徽为三层复合结构。面层为涤纶低弹丝电脑提花机织片，底层为注塑黑色搭扣带（勾面），两层之间通过热熔胶片粘合，然后包边缝合。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硬胸号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颜色：硬胸号的徽体颜色为仿24K亚光金黄色(PANTONE 14-0951TPX)。数字衬底为藏蓝色(PANTONE 19-4007TPX)，数字为光亮金黄色(PANTONE 14-0951TPX)；</w:t>
                  </w:r>
                  <w:r>
                    <w:br/>
                  </w:r>
                  <w:r>
                    <w:rPr>
                      <w:rFonts w:ascii="仿宋_GB2312" w:hAnsi="仿宋_GB2312" w:cs="仿宋_GB2312" w:eastAsia="仿宋_GB2312"/>
                    </w:rPr>
                    <w:t xml:space="preserve"> 结构：硬胸号由徽体、螺钉和螺母三部分组成，螺钉和徽体之间采用铆合固定。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软胸号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颜色：软胸号版面底色为藏青色；数字为金黄色。锁边线需顺底色；</w:t>
                  </w:r>
                  <w:r>
                    <w:br/>
                  </w:r>
                  <w:r>
                    <w:rPr>
                      <w:rFonts w:ascii="仿宋_GB2312" w:hAnsi="仿宋_GB2312" w:cs="仿宋_GB2312" w:eastAsia="仿宋_GB2312"/>
                    </w:rPr>
                    <w:t xml:space="preserve"> 结构：软胸号为三层复合结构。面层为涤纶低弹丝电脑提花机织片，底层为黑色注塑搭扣带（勾面），两层之间通过热熔胶片粘合，然后包边缝合。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领带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 19-4013TPX)；</w:t>
                  </w:r>
                  <w:r>
                    <w:br/>
                  </w:r>
                  <w:r>
                    <w:rPr>
                      <w:rFonts w:ascii="仿宋_GB2312" w:hAnsi="仿宋_GB2312" w:cs="仿宋_GB2312" w:eastAsia="仿宋_GB2312"/>
                    </w:rPr>
                    <w:t xml:space="preserve"> 面料：涤纶长丝，规格：经纱55.5 dtex、纬纱55.5 dtex；</w:t>
                  </w:r>
                  <w:r>
                    <w:br/>
                  </w:r>
                  <w:r>
                    <w:rPr>
                      <w:rFonts w:ascii="仿宋_GB2312" w:hAnsi="仿宋_GB2312" w:cs="仿宋_GB2312" w:eastAsia="仿宋_GB2312"/>
                    </w:rPr>
                    <w:t xml:space="preserve"> 结构：领带为一拉得式，拉链头可自锁，并配有保险扣。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5670.00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腰带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颜色：钎子整体为镀镍光亮银白色，正面图案为金黄色（PANTONE 14-0951TPX），其中衬底涂漆为黑色(PANTONE 19-4007TPX)，树脂为透明，带体为黑色（PANTONE 19-4007TPX）；</w:t>
                  </w:r>
                  <w:r>
                    <w:br/>
                  </w:r>
                  <w:r>
                    <w:rPr>
                      <w:rFonts w:ascii="仿宋_GB2312" w:hAnsi="仿宋_GB2312" w:cs="仿宋_GB2312" w:eastAsia="仿宋_GB2312"/>
                    </w:rPr>
                    <w:t xml:space="preserve"> 结构：腰带由锌合金压铸钎子和双层粘合缝制的贴膜皮革带体构成。钎子和带体之间采用板牙固定。通过钎子上磁性调节压舌调节腰带的活动范围。</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14300.00</w:t>
                  </w:r>
                </w:p>
              </w:tc>
            </w:tr>
            <w:tr>
              <w:tc>
                <w:tcPr>
                  <w:tcW w:type="dxa" w:w="226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合计</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402586.00</w:t>
                  </w:r>
                </w:p>
              </w:tc>
            </w:tr>
          </w:tbl>
          <w:p>
            <w:pPr>
              <w:pStyle w:val="null3"/>
              <w:ind w:firstLine="402"/>
              <w:jc w:val="left"/>
            </w:pPr>
            <w:r>
              <w:rPr>
                <w:rFonts w:ascii="仿宋_GB2312" w:hAnsi="仿宋_GB2312" w:cs="仿宋_GB2312" w:eastAsia="仿宋_GB2312"/>
                <w:b/>
              </w:rPr>
              <w:t>投标人所投产品均须符合财政部、司法部印发《综合行政执法制式服装和标志管理办法》要求，详见：https://www.mee.gov.cn/ywgz/sthjzf/dwgl/202101/t20210129_819319.shtml</w:t>
            </w:r>
          </w:p>
          <w:p>
            <w:pPr>
              <w:pStyle w:val="null3"/>
              <w:ind w:firstLine="402"/>
              <w:jc w:val="both"/>
            </w:pPr>
            <w:r>
              <w:rPr>
                <w:rFonts w:ascii="仿宋_GB2312" w:hAnsi="仿宋_GB2312" w:cs="仿宋_GB2312" w:eastAsia="仿宋_GB2312"/>
                <w:b/>
              </w:rPr>
              <w:t>四、质量、安全、技术规格、物理特性等要求</w:t>
            </w:r>
          </w:p>
          <w:p>
            <w:pPr>
              <w:pStyle w:val="null3"/>
              <w:ind w:firstLine="400"/>
              <w:jc w:val="left"/>
            </w:pPr>
            <w:r>
              <w:rPr>
                <w:rFonts w:ascii="仿宋_GB2312" w:hAnsi="仿宋_GB2312" w:cs="仿宋_GB2312" w:eastAsia="仿宋_GB2312"/>
              </w:rPr>
              <w:t>详见采购标的数量和规格。</w:t>
            </w:r>
          </w:p>
          <w:p>
            <w:pPr>
              <w:pStyle w:val="null3"/>
              <w:ind w:firstLine="402"/>
              <w:jc w:val="both"/>
            </w:pPr>
            <w:r>
              <w:rPr>
                <w:rFonts w:ascii="仿宋_GB2312" w:hAnsi="仿宋_GB2312" w:cs="仿宋_GB2312" w:eastAsia="仿宋_GB2312"/>
                <w:b/>
              </w:rPr>
              <w:t>五、服务标准、期限、效率等要求</w:t>
            </w:r>
          </w:p>
          <w:p>
            <w:pPr>
              <w:pStyle w:val="null3"/>
              <w:ind w:firstLine="400"/>
              <w:jc w:val="left"/>
            </w:pPr>
            <w:r>
              <w:rPr>
                <w:rFonts w:ascii="仿宋_GB2312" w:hAnsi="仿宋_GB2312" w:cs="仿宋_GB2312" w:eastAsia="仿宋_GB2312"/>
              </w:rPr>
              <w:t>1.配发要求</w:t>
            </w:r>
          </w:p>
          <w:p>
            <w:pPr>
              <w:pStyle w:val="null3"/>
              <w:ind w:firstLine="400"/>
              <w:jc w:val="left"/>
            </w:pPr>
            <w:r>
              <w:rPr>
                <w:rFonts w:ascii="仿宋_GB2312" w:hAnsi="仿宋_GB2312" w:cs="仿宋_GB2312" w:eastAsia="仿宋_GB2312"/>
              </w:rPr>
              <w:t>配发服装和标志严格按照《综合行政执法制式服装和标志管理办法》（财行〔2020〕299号）、《陕西省综合行政执法制式服装和标志管理实施办法》（陕财办政〔2021〕15号）及《生态环境综合行政执法制式服装和标志技术规范（试行）》（环办执法函〔2021〕99号）等文件规定进行制作。</w:t>
            </w:r>
          </w:p>
          <w:p>
            <w:pPr>
              <w:pStyle w:val="null3"/>
              <w:ind w:firstLine="400"/>
              <w:jc w:val="left"/>
            </w:pPr>
            <w:r>
              <w:rPr>
                <w:rFonts w:ascii="仿宋_GB2312" w:hAnsi="仿宋_GB2312" w:cs="仿宋_GB2312" w:eastAsia="仿宋_GB2312"/>
              </w:rPr>
              <w:t>2.配发范围</w:t>
            </w:r>
          </w:p>
          <w:p>
            <w:pPr>
              <w:pStyle w:val="null3"/>
              <w:ind w:firstLine="400"/>
              <w:jc w:val="left"/>
            </w:pPr>
            <w:r>
              <w:rPr>
                <w:rFonts w:ascii="仿宋_GB2312" w:hAnsi="仿宋_GB2312" w:cs="仿宋_GB2312" w:eastAsia="仿宋_GB2312"/>
              </w:rPr>
              <w:t>本次配发范围为全市执法系统在岗一线执法人员和2025年新招录的16名执法人员。</w:t>
            </w:r>
          </w:p>
          <w:p>
            <w:pPr>
              <w:pStyle w:val="null3"/>
              <w:ind w:firstLine="400"/>
              <w:jc w:val="left"/>
            </w:pPr>
            <w:r>
              <w:rPr>
                <w:rFonts w:ascii="仿宋_GB2312" w:hAnsi="仿宋_GB2312" w:cs="仿宋_GB2312" w:eastAsia="仿宋_GB2312"/>
              </w:rPr>
              <w:t>3.配发标准</w:t>
            </w:r>
          </w:p>
          <w:p>
            <w:pPr>
              <w:pStyle w:val="null3"/>
              <w:ind w:firstLine="400"/>
              <w:jc w:val="left"/>
            </w:pPr>
            <w:r>
              <w:rPr>
                <w:rFonts w:ascii="仿宋_GB2312" w:hAnsi="仿宋_GB2312" w:cs="仿宋_GB2312" w:eastAsia="仿宋_GB2312"/>
              </w:rPr>
              <w:t>按照生态环境部《关于印发生态环境保护综合行政执法制式服装和标志技术规范（试行）》（执法函〔2021〕年14号）中的技术标准，按照我市所处北温地区划分，根据使用年限和标准，本次更新换发种类有服装、鞋类和标志类，符合换发条件254人；按照生态环境部相关技术规范中的技术标准，新配发种类有帽、防寒服、服装、鞋类、标志等五大类44件，共16人。</w:t>
            </w:r>
          </w:p>
          <w:p>
            <w:pPr>
              <w:pStyle w:val="null3"/>
              <w:ind w:firstLine="400"/>
              <w:jc w:val="left"/>
            </w:pPr>
            <w:r>
              <w:rPr>
                <w:rFonts w:ascii="仿宋_GB2312" w:hAnsi="仿宋_GB2312" w:cs="仿宋_GB2312" w:eastAsia="仿宋_GB2312"/>
              </w:rPr>
              <w:t>4.配置种类及标准（我市气候区域为北温区）</w:t>
            </w:r>
          </w:p>
          <w:p>
            <w:pPr>
              <w:pStyle w:val="null3"/>
              <w:ind w:firstLine="400"/>
              <w:jc w:val="left"/>
            </w:pPr>
            <w:r>
              <w:rPr>
                <w:rFonts w:ascii="仿宋_GB2312" w:hAnsi="仿宋_GB2312" w:cs="仿宋_GB2312" w:eastAsia="仿宋_GB2312"/>
              </w:rPr>
              <w:t>（一）更新换发类：</w:t>
            </w:r>
          </w:p>
          <w:p>
            <w:pPr>
              <w:pStyle w:val="null3"/>
              <w:ind w:firstLine="400"/>
              <w:jc w:val="left"/>
            </w:pPr>
            <w:r>
              <w:rPr>
                <w:rFonts w:ascii="仿宋_GB2312" w:hAnsi="仿宋_GB2312" w:cs="仿宋_GB2312" w:eastAsia="仿宋_GB2312"/>
              </w:rPr>
              <w:t>1、服装类：</w:t>
            </w:r>
          </w:p>
          <w:p>
            <w:pPr>
              <w:pStyle w:val="null3"/>
              <w:ind w:firstLine="400"/>
              <w:jc w:val="left"/>
            </w:pPr>
            <w:r>
              <w:rPr>
                <w:rFonts w:ascii="仿宋_GB2312" w:hAnsi="仿宋_GB2312" w:cs="仿宋_GB2312" w:eastAsia="仿宋_GB2312"/>
              </w:rPr>
              <w:t>夏季制式衬衣长袖期满换发每人2件，单价81元/件，预算标准162元；</w:t>
            </w:r>
          </w:p>
          <w:p>
            <w:pPr>
              <w:pStyle w:val="null3"/>
              <w:ind w:firstLine="400"/>
              <w:jc w:val="left"/>
            </w:pPr>
            <w:r>
              <w:rPr>
                <w:rFonts w:ascii="仿宋_GB2312" w:hAnsi="仿宋_GB2312" w:cs="仿宋_GB2312" w:eastAsia="仿宋_GB2312"/>
              </w:rPr>
              <w:t>夏季制式衬衣短袖期满换发每人3件，单价80元/件，预算标准240元；</w:t>
            </w:r>
          </w:p>
          <w:p>
            <w:pPr>
              <w:pStyle w:val="null3"/>
              <w:ind w:firstLine="400"/>
              <w:jc w:val="left"/>
            </w:pPr>
            <w:r>
              <w:rPr>
                <w:rFonts w:ascii="仿宋_GB2312" w:hAnsi="仿宋_GB2312" w:cs="仿宋_GB2312" w:eastAsia="仿宋_GB2312"/>
              </w:rPr>
              <w:t>男士单裤期满换发每人2条，单价116元/件，预算标准232元；</w:t>
            </w:r>
          </w:p>
          <w:p>
            <w:pPr>
              <w:pStyle w:val="null3"/>
              <w:ind w:firstLine="400"/>
              <w:jc w:val="left"/>
            </w:pPr>
            <w:r>
              <w:rPr>
                <w:rFonts w:ascii="仿宋_GB2312" w:hAnsi="仿宋_GB2312" w:cs="仿宋_GB2312" w:eastAsia="仿宋_GB2312"/>
              </w:rPr>
              <w:t>女士单裤、裙子每人共2条，单裤单价116元，预算标准116元，裙子单价107元/条，预算标准107元；</w:t>
            </w:r>
          </w:p>
          <w:p>
            <w:pPr>
              <w:pStyle w:val="null3"/>
              <w:ind w:firstLine="400"/>
              <w:jc w:val="left"/>
            </w:pPr>
            <w:r>
              <w:rPr>
                <w:rFonts w:ascii="仿宋_GB2312" w:hAnsi="仿宋_GB2312" w:cs="仿宋_GB2312" w:eastAsia="仿宋_GB2312"/>
              </w:rPr>
              <w:t>2、鞋类：</w:t>
            </w:r>
          </w:p>
          <w:p>
            <w:pPr>
              <w:pStyle w:val="null3"/>
              <w:ind w:firstLine="400"/>
              <w:jc w:val="left"/>
            </w:pPr>
            <w:r>
              <w:rPr>
                <w:rFonts w:ascii="仿宋_GB2312" w:hAnsi="仿宋_GB2312" w:cs="仿宋_GB2312" w:eastAsia="仿宋_GB2312"/>
              </w:rPr>
              <w:t>单皮鞋期满换发每人1双，单价248元，预算标准248元；</w:t>
            </w:r>
          </w:p>
          <w:p>
            <w:pPr>
              <w:pStyle w:val="null3"/>
              <w:ind w:firstLine="400"/>
              <w:jc w:val="left"/>
            </w:pPr>
            <w:r>
              <w:rPr>
                <w:rFonts w:ascii="仿宋_GB2312" w:hAnsi="仿宋_GB2312" w:cs="仿宋_GB2312" w:eastAsia="仿宋_GB2312"/>
              </w:rPr>
              <w:t>皮凉鞋期满换发每人1双，单价248元，预算标准248元；</w:t>
            </w:r>
          </w:p>
          <w:p>
            <w:pPr>
              <w:pStyle w:val="null3"/>
              <w:ind w:firstLine="400"/>
              <w:jc w:val="left"/>
            </w:pPr>
            <w:r>
              <w:rPr>
                <w:rFonts w:ascii="仿宋_GB2312" w:hAnsi="仿宋_GB2312" w:cs="仿宋_GB2312" w:eastAsia="仿宋_GB2312"/>
              </w:rPr>
              <w:t>3、标志类：</w:t>
            </w:r>
          </w:p>
          <w:p>
            <w:pPr>
              <w:pStyle w:val="null3"/>
              <w:ind w:firstLine="400"/>
              <w:jc w:val="left"/>
            </w:pPr>
            <w:r>
              <w:rPr>
                <w:rFonts w:ascii="仿宋_GB2312" w:hAnsi="仿宋_GB2312" w:cs="仿宋_GB2312" w:eastAsia="仿宋_GB2312"/>
              </w:rPr>
              <w:t>大帽徽、臂章、肩章、胸徽、胸号（硬软）交旧领新，配发2枚，单价分别9元、4.5元、18元、7.8元、5.5元、8元、3元、8元、2.5元；</w:t>
            </w:r>
          </w:p>
          <w:p>
            <w:pPr>
              <w:pStyle w:val="null3"/>
              <w:ind w:firstLine="400"/>
              <w:jc w:val="left"/>
            </w:pPr>
            <w:r>
              <w:rPr>
                <w:rFonts w:ascii="仿宋_GB2312" w:hAnsi="仿宋_GB2312" w:cs="仿宋_GB2312" w:eastAsia="仿宋_GB2312"/>
              </w:rPr>
              <w:t>腰带交旧领新1条，单价50元，预算标准50元；</w:t>
            </w:r>
          </w:p>
          <w:p>
            <w:pPr>
              <w:pStyle w:val="null3"/>
              <w:ind w:firstLine="400"/>
              <w:jc w:val="left"/>
            </w:pPr>
            <w:r>
              <w:rPr>
                <w:rFonts w:ascii="仿宋_GB2312" w:hAnsi="仿宋_GB2312" w:cs="仿宋_GB2312" w:eastAsia="仿宋_GB2312"/>
              </w:rPr>
              <w:t>领带交旧领新1条，单价21元，预算标准21元；</w:t>
            </w:r>
          </w:p>
          <w:p>
            <w:pPr>
              <w:pStyle w:val="null3"/>
              <w:ind w:firstLine="400"/>
              <w:jc w:val="left"/>
            </w:pPr>
            <w:r>
              <w:rPr>
                <w:rFonts w:ascii="仿宋_GB2312" w:hAnsi="仿宋_GB2312" w:cs="仿宋_GB2312" w:eastAsia="仿宋_GB2312"/>
              </w:rPr>
              <w:t>小帽徽交旧领新1枚，单价7.2元，预算标准7.2元。</w:t>
            </w:r>
          </w:p>
          <w:p>
            <w:pPr>
              <w:pStyle w:val="null3"/>
              <w:ind w:firstLine="400"/>
              <w:jc w:val="left"/>
            </w:pPr>
            <w:r>
              <w:rPr>
                <w:rFonts w:ascii="仿宋_GB2312" w:hAnsi="仿宋_GB2312" w:cs="仿宋_GB2312" w:eastAsia="仿宋_GB2312"/>
              </w:rPr>
              <w:t>本次更新配发种类包含以上三项，单人三项预算标准为男士1340.8元，女士1322.8元。全市符合配发条件人员254人，预计费用33.96万元。</w:t>
            </w:r>
          </w:p>
          <w:p>
            <w:pPr>
              <w:pStyle w:val="null3"/>
              <w:ind w:firstLine="400"/>
              <w:jc w:val="left"/>
            </w:pPr>
            <w:r>
              <w:rPr>
                <w:rFonts w:ascii="仿宋_GB2312" w:hAnsi="仿宋_GB2312" w:cs="仿宋_GB2312" w:eastAsia="仿宋_GB2312"/>
              </w:rPr>
              <w:t>（二）新招录人员配发种类</w:t>
            </w:r>
          </w:p>
          <w:p>
            <w:pPr>
              <w:pStyle w:val="null3"/>
              <w:ind w:firstLine="400"/>
              <w:jc w:val="left"/>
            </w:pPr>
            <w:r>
              <w:rPr>
                <w:rFonts w:ascii="仿宋_GB2312" w:hAnsi="仿宋_GB2312" w:cs="仿宋_GB2312" w:eastAsia="仿宋_GB2312"/>
              </w:rPr>
              <w:t>16名人员配置种类及标准</w:t>
            </w:r>
          </w:p>
          <w:p>
            <w:pPr>
              <w:pStyle w:val="null3"/>
              <w:ind w:firstLine="400"/>
              <w:jc w:val="left"/>
            </w:pPr>
            <w:r>
              <w:rPr>
                <w:rFonts w:ascii="仿宋_GB2312" w:hAnsi="仿宋_GB2312" w:cs="仿宋_GB2312" w:eastAsia="仿宋_GB2312"/>
              </w:rPr>
              <w:t>按照北温区划分标准，配发种类有帽、防寒服、服装、鞋类、标志等五大类44件，4156元/人，16人预计费用6.65万元。</w:t>
            </w:r>
          </w:p>
          <w:p>
            <w:pPr>
              <w:pStyle w:val="null3"/>
              <w:ind w:firstLine="402"/>
              <w:jc w:val="both"/>
            </w:pPr>
            <w:r>
              <w:rPr>
                <w:rFonts w:ascii="仿宋_GB2312" w:hAnsi="仿宋_GB2312" w:cs="仿宋_GB2312" w:eastAsia="仿宋_GB2312"/>
                <w:b/>
              </w:rPr>
              <w:t>六、验收标准</w:t>
            </w:r>
          </w:p>
          <w:p>
            <w:pPr>
              <w:pStyle w:val="null3"/>
              <w:ind w:firstLine="400"/>
              <w:jc w:val="both"/>
            </w:pPr>
            <w:r>
              <w:rPr>
                <w:rFonts w:ascii="仿宋_GB2312" w:hAnsi="仿宋_GB2312" w:cs="仿宋_GB2312" w:eastAsia="仿宋_GB2312"/>
              </w:rPr>
              <w:t>1、所有产品质量必须符合国家有关规范和相关政策。所有产品必须是未使用过的新产品，质量优良、渠道正当。</w:t>
            </w:r>
          </w:p>
          <w:p>
            <w:pPr>
              <w:pStyle w:val="null3"/>
              <w:ind w:firstLine="400"/>
              <w:jc w:val="both"/>
            </w:pPr>
            <w:r>
              <w:rPr>
                <w:rFonts w:ascii="仿宋_GB2312" w:hAnsi="仿宋_GB2312" w:cs="仿宋_GB2312" w:eastAsia="仿宋_GB2312"/>
              </w:rPr>
              <w:t>2、所供产品的规格、数量符合采购文件供应商投标承诺及采购合同约定的要求。</w:t>
            </w:r>
          </w:p>
          <w:p>
            <w:pPr>
              <w:pStyle w:val="null3"/>
              <w:ind w:firstLine="400"/>
              <w:jc w:val="both"/>
            </w:pPr>
            <w:r>
              <w:rPr>
                <w:rFonts w:ascii="仿宋_GB2312" w:hAnsi="仿宋_GB2312" w:cs="仿宋_GB2312" w:eastAsia="仿宋_GB2312"/>
              </w:rPr>
              <w:t>3、所有产品均已运输至指定地点。</w:t>
            </w:r>
          </w:p>
          <w:p>
            <w:pPr>
              <w:pStyle w:val="null3"/>
              <w:ind w:firstLine="402"/>
              <w:jc w:val="both"/>
            </w:pPr>
            <w:r>
              <w:rPr>
                <w:rFonts w:ascii="仿宋_GB2312" w:hAnsi="仿宋_GB2312" w:cs="仿宋_GB2312" w:eastAsia="仿宋_GB2312"/>
                <w:b/>
              </w:rPr>
              <w:t>七、样品清单</w:t>
            </w:r>
          </w:p>
          <w:tbl>
            <w:tblPr>
              <w:tblBorders>
                <w:top w:val="none" w:color="000000" w:sz="4"/>
                <w:left w:val="none" w:color="000000" w:sz="4"/>
                <w:bottom w:val="none" w:color="000000" w:sz="4"/>
                <w:right w:val="none" w:color="000000" w:sz="4"/>
                <w:insideH w:val="none"/>
                <w:insideV w:val="none"/>
              </w:tblBorders>
            </w:tblPr>
            <w:tblGrid>
              <w:gridCol w:w="251"/>
              <w:gridCol w:w="269"/>
              <w:gridCol w:w="974"/>
              <w:gridCol w:w="1059"/>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124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产品名称</w:t>
                  </w:r>
                </w:p>
              </w:tc>
              <w:tc>
                <w:tcPr>
                  <w:tcW w:type="dxa" w:w="10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帽类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大檐帽（卷檐帽）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大檐凉帽（卷檐凉帽）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布面栽绒防寒帽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服装类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常服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常服配套衬衣</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春秋执勤服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冬执勤服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夏装制式衬衣（长袖）</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夏装制式衬衣（短袖）</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单裤</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裙子</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防寒服短款</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单皮鞋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皮凉鞋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棉皮鞋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标志类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大帽徽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小帽徽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臂章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套式肩章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硬胸徽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软胸徽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硬胸号</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软胸号</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领带</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腰带</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bl>
          <w:p>
            <w:pPr>
              <w:pStyle w:val="null3"/>
              <w:ind w:firstLine="402"/>
              <w:jc w:val="both"/>
            </w:pPr>
            <w:r>
              <w:rPr>
                <w:rFonts w:ascii="仿宋_GB2312" w:hAnsi="仿宋_GB2312" w:cs="仿宋_GB2312" w:eastAsia="仿宋_GB2312"/>
                <w:b/>
              </w:rPr>
              <w:t>1、投标人应在投标截止时间前提交以上样品。</w:t>
            </w:r>
          </w:p>
          <w:p>
            <w:pPr>
              <w:pStyle w:val="null3"/>
              <w:ind w:firstLine="402"/>
              <w:jc w:val="both"/>
            </w:pPr>
            <w:r>
              <w:rPr>
                <w:rFonts w:ascii="仿宋_GB2312" w:hAnsi="仿宋_GB2312" w:cs="仿宋_GB2312" w:eastAsia="仿宋_GB2312"/>
                <w:b/>
              </w:rPr>
              <w:t>2、样品提交时间：2026年01月08日08:00-09:00</w:t>
            </w:r>
          </w:p>
          <w:p>
            <w:pPr>
              <w:pStyle w:val="null3"/>
              <w:ind w:firstLine="402"/>
              <w:jc w:val="both"/>
            </w:pPr>
            <w:r>
              <w:rPr>
                <w:rFonts w:ascii="仿宋_GB2312" w:hAnsi="仿宋_GB2312" w:cs="仿宋_GB2312" w:eastAsia="仿宋_GB2312"/>
                <w:b/>
              </w:rPr>
              <w:t>3、样品提交地点：渭南市民综合服务中心西配楼一楼开标二室</w:t>
            </w:r>
          </w:p>
          <w:p>
            <w:pPr>
              <w:pStyle w:val="null3"/>
              <w:ind w:firstLine="402"/>
              <w:jc w:val="both"/>
            </w:pPr>
            <w:r>
              <w:rPr>
                <w:rFonts w:ascii="仿宋_GB2312" w:hAnsi="仿宋_GB2312" w:cs="仿宋_GB2312" w:eastAsia="仿宋_GB2312"/>
                <w:b/>
              </w:rPr>
              <w:t>4、各投标人提供样品的款式、规格、型号必须与其投标产品一致。</w:t>
            </w:r>
          </w:p>
          <w:p>
            <w:pPr>
              <w:pStyle w:val="null3"/>
              <w:ind w:firstLine="402"/>
              <w:jc w:val="both"/>
            </w:pPr>
            <w:r>
              <w:rPr>
                <w:rFonts w:ascii="仿宋_GB2312" w:hAnsi="仿宋_GB2312" w:cs="仿宋_GB2312" w:eastAsia="仿宋_GB2312"/>
                <w:b/>
              </w:rPr>
              <w:t>5、每件样品应注明投标人名称及产品名称等。</w:t>
            </w:r>
          </w:p>
          <w:p>
            <w:pPr>
              <w:pStyle w:val="null3"/>
            </w:pPr>
            <w:r>
              <w:rPr>
                <w:rFonts w:ascii="仿宋_GB2312" w:hAnsi="仿宋_GB2312" w:cs="仿宋_GB2312" w:eastAsia="仿宋_GB2312"/>
                <w:b/>
              </w:rPr>
              <w:t xml:space="preserve">  6、中标单位的实物样品不予退还，由采购人封存，作为验收依据，未中标单位的实物样品在中标单位确定后予以退还。</w:t>
            </w:r>
          </w:p>
        </w:tc>
      </w:tr>
    </w:tbl>
    <w:p>
      <w:pPr>
        <w:pStyle w:val="null3"/>
      </w:pPr>
      <w:r>
        <w:rPr>
          <w:rFonts w:ascii="仿宋_GB2312" w:hAnsi="仿宋_GB2312" w:cs="仿宋_GB2312" w:eastAsia="仿宋_GB2312"/>
        </w:rPr>
        <w:t>标的名称：服装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一、基本要求</w:t>
            </w:r>
          </w:p>
          <w:p>
            <w:pPr>
              <w:pStyle w:val="null3"/>
              <w:ind w:firstLine="402"/>
              <w:jc w:val="both"/>
            </w:pPr>
            <w:r>
              <w:rPr>
                <w:rFonts w:ascii="仿宋_GB2312" w:hAnsi="仿宋_GB2312" w:cs="仿宋_GB2312" w:eastAsia="仿宋_GB2312"/>
                <w:b/>
              </w:rPr>
              <w:t>1、功能要求：</w:t>
            </w:r>
          </w:p>
          <w:p>
            <w:pPr>
              <w:pStyle w:val="null3"/>
              <w:ind w:firstLine="400"/>
              <w:jc w:val="both"/>
            </w:pPr>
            <w:r>
              <w:rPr>
                <w:rFonts w:ascii="仿宋_GB2312" w:hAnsi="仿宋_GB2312" w:cs="仿宋_GB2312" w:eastAsia="仿宋_GB2312"/>
              </w:rPr>
              <w:t>2025年综合执法服装及标志证件更新，包含服类、鞋类及标志类。</w:t>
            </w:r>
          </w:p>
          <w:p>
            <w:pPr>
              <w:pStyle w:val="null3"/>
              <w:ind w:firstLine="402"/>
              <w:jc w:val="both"/>
            </w:pPr>
            <w:r>
              <w:rPr>
                <w:rFonts w:ascii="仿宋_GB2312" w:hAnsi="仿宋_GB2312" w:cs="仿宋_GB2312" w:eastAsia="仿宋_GB2312"/>
                <w:b/>
              </w:rPr>
              <w:t>2、交货期要求：</w:t>
            </w:r>
          </w:p>
          <w:p>
            <w:pPr>
              <w:pStyle w:val="null3"/>
              <w:ind w:firstLine="400"/>
              <w:jc w:val="both"/>
            </w:pPr>
            <w:r>
              <w:rPr>
                <w:rFonts w:ascii="仿宋_GB2312" w:hAnsi="仿宋_GB2312" w:cs="仿宋_GB2312" w:eastAsia="仿宋_GB2312"/>
              </w:rPr>
              <w:t>自合同签订、量体完成后30个工作日内。</w:t>
            </w:r>
          </w:p>
          <w:p>
            <w:pPr>
              <w:pStyle w:val="null3"/>
              <w:ind w:firstLine="402"/>
              <w:jc w:val="both"/>
            </w:pPr>
            <w:r>
              <w:rPr>
                <w:rFonts w:ascii="仿宋_GB2312" w:hAnsi="仿宋_GB2312" w:cs="仿宋_GB2312" w:eastAsia="仿宋_GB2312"/>
                <w:b/>
              </w:rPr>
              <w:t>3、交货地点：</w:t>
            </w:r>
          </w:p>
          <w:p>
            <w:pPr>
              <w:pStyle w:val="null3"/>
              <w:ind w:firstLine="400"/>
              <w:jc w:val="both"/>
            </w:pPr>
            <w:r>
              <w:rPr>
                <w:rFonts w:ascii="仿宋_GB2312" w:hAnsi="仿宋_GB2312" w:cs="仿宋_GB2312" w:eastAsia="仿宋_GB2312"/>
              </w:rPr>
              <w:t>采购人指定地点。</w:t>
            </w:r>
          </w:p>
          <w:p>
            <w:pPr>
              <w:pStyle w:val="null3"/>
              <w:ind w:firstLine="402"/>
              <w:jc w:val="both"/>
            </w:pPr>
            <w:r>
              <w:rPr>
                <w:rFonts w:ascii="仿宋_GB2312" w:hAnsi="仿宋_GB2312" w:cs="仿宋_GB2312" w:eastAsia="仿宋_GB2312"/>
                <w:b/>
              </w:rPr>
              <w:t>二、需执行的国家相关标准、行业标准、地方标准或者其他标准、规范标准</w:t>
            </w:r>
          </w:p>
          <w:p>
            <w:pPr>
              <w:pStyle w:val="null3"/>
              <w:ind w:firstLine="400"/>
              <w:jc w:val="both"/>
            </w:pPr>
            <w:r>
              <w:rPr>
                <w:rFonts w:ascii="仿宋_GB2312" w:hAnsi="仿宋_GB2312" w:cs="仿宋_GB2312" w:eastAsia="仿宋_GB2312"/>
              </w:rPr>
              <w:t>本项目为专门面向中小企业采购。</w:t>
            </w:r>
          </w:p>
          <w:p>
            <w:pPr>
              <w:pStyle w:val="null3"/>
              <w:ind w:firstLine="402"/>
              <w:jc w:val="both"/>
            </w:pPr>
            <w:r>
              <w:rPr>
                <w:rFonts w:ascii="仿宋_GB2312" w:hAnsi="仿宋_GB2312" w:cs="仿宋_GB2312" w:eastAsia="仿宋_GB2312"/>
                <w:b/>
              </w:rPr>
              <w:t>三、采购标的数量和规格</w:t>
            </w:r>
          </w:p>
          <w:tbl>
            <w:tblPr>
              <w:tblBorders>
                <w:top w:val="single"/>
                <w:left w:val="single"/>
                <w:bottom w:val="single"/>
                <w:right w:val="single"/>
                <w:insideH w:val="single"/>
                <w:insideV w:val="single"/>
              </w:tblBorders>
            </w:tblPr>
            <w:tblGrid>
              <w:gridCol w:w="115"/>
              <w:gridCol w:w="193"/>
              <w:gridCol w:w="234"/>
              <w:gridCol w:w="156"/>
              <w:gridCol w:w="543"/>
              <w:gridCol w:w="210"/>
              <w:gridCol w:w="218"/>
              <w:gridCol w:w="205"/>
              <w:gridCol w:w="181"/>
              <w:gridCol w:w="210"/>
              <w:gridCol w:w="284"/>
            </w:tblGrid>
            <w:tr>
              <w:tc>
                <w:tcPr>
                  <w:tcW w:type="dxa" w:w="115"/>
                  <w:tcMar>
                    <w:top w:type="dxa" w:w="0"/>
                    <w:left w:type="dxa" w:w="105"/>
                    <w:bottom w:type="dxa" w:w="0"/>
                    <w:right w:type="dxa" w:w="105"/>
                  </w:tcMar>
                </w:tcPr>
                <w:p>
                  <w:pPr>
                    <w:pStyle w:val="null3"/>
                    <w:jc w:val="center"/>
                  </w:pPr>
                  <w:r>
                    <w:rPr>
                      <w:rFonts w:ascii="仿宋_GB2312" w:hAnsi="仿宋_GB2312" w:cs="仿宋_GB2312" w:eastAsia="仿宋_GB2312"/>
                      <w:b/>
                    </w:rPr>
                    <w:t>序号</w:t>
                  </w:r>
                </w:p>
              </w:tc>
              <w:tc>
                <w:tcPr>
                  <w:tcW w:type="dxa" w:w="42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品名</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单位</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技术参数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更换配发数量</w:t>
                  </w:r>
                  <w:r>
                    <w:br/>
                  </w:r>
                  <w:r>
                    <w:rPr>
                      <w:rFonts w:ascii="仿宋_GB2312" w:hAnsi="仿宋_GB2312" w:cs="仿宋_GB2312" w:eastAsia="仿宋_GB2312"/>
                      <w:b/>
                    </w:rPr>
                    <w:t xml:space="preserve"> （男）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更换配发数量</w:t>
                  </w:r>
                  <w:r>
                    <w:br/>
                  </w:r>
                  <w:r>
                    <w:rPr>
                      <w:rFonts w:ascii="仿宋_GB2312" w:hAnsi="仿宋_GB2312" w:cs="仿宋_GB2312" w:eastAsia="仿宋_GB2312"/>
                      <w:b/>
                    </w:rPr>
                    <w:t xml:space="preserve"> （女）</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新进配发数量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合计数量</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单价限价</w:t>
                  </w:r>
                  <w:r>
                    <w:br/>
                  </w:r>
                  <w:r>
                    <w:rPr>
                      <w:rFonts w:ascii="仿宋_GB2312" w:hAnsi="仿宋_GB2312" w:cs="仿宋_GB2312" w:eastAsia="仿宋_GB2312"/>
                      <w:b/>
                    </w:rPr>
                    <w:t xml:space="preserve"> （元）</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小计</w:t>
                  </w:r>
                  <w:r>
                    <w:br/>
                  </w:r>
                  <w:r>
                    <w:rPr>
                      <w:rFonts w:ascii="仿宋_GB2312" w:hAnsi="仿宋_GB2312" w:cs="仿宋_GB2312" w:eastAsia="仿宋_GB2312"/>
                      <w:b/>
                    </w:rPr>
                    <w:t xml:space="preserve"> （元）</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帽类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大檐帽（卷檐帽）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帽顶面：毛涤哔叽，规格：羊毛60%、涤纶20%、弹力纤维9%、 莱赛尔10%、导电纤维1%</w:t>
                  </w:r>
                  <w:r>
                    <w:br/>
                  </w:r>
                  <w:r>
                    <w:rPr>
                      <w:rFonts w:ascii="仿宋_GB2312" w:hAnsi="仿宋_GB2312" w:cs="仿宋_GB2312" w:eastAsia="仿宋_GB2312"/>
                    </w:rPr>
                    <w:t xml:space="preserve"> 单位面积质量：196g/㎡</w:t>
                  </w:r>
                  <w:r>
                    <w:br/>
                  </w:r>
                  <w:r>
                    <w:rPr>
                      <w:rFonts w:ascii="仿宋_GB2312" w:hAnsi="仿宋_GB2312" w:cs="仿宋_GB2312" w:eastAsia="仿宋_GB2312"/>
                    </w:rPr>
                    <w:t xml:space="preserve"> 卷檐帽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帽面：毛涤哔叽，规格：羊毛60%、涤纶20%、弹力纤维9%、莱赛尔10%、导电纤维1%</w:t>
                  </w:r>
                  <w:r>
                    <w:br/>
                  </w:r>
                  <w:r>
                    <w:rPr>
                      <w:rFonts w:ascii="仿宋_GB2312" w:hAnsi="仿宋_GB2312" w:cs="仿宋_GB2312" w:eastAsia="仿宋_GB2312"/>
                    </w:rPr>
                    <w:t xml:space="preserve"> 单位面积质量：196g/㎡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大檐凉帽（卷檐凉帽）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大檐凉帽</w:t>
                  </w:r>
                  <w:r>
                    <w:br/>
                  </w:r>
                  <w:r>
                    <w:rPr>
                      <w:rFonts w:ascii="仿宋_GB2312" w:hAnsi="仿宋_GB2312" w:cs="仿宋_GB2312" w:eastAsia="仿宋_GB2312"/>
                    </w:rPr>
                    <w:t xml:space="preserve"> 面料颜色：涤纶网纱颜色为藏青色，潘通色号：PANTONE19-4013TPX；</w:t>
                  </w:r>
                  <w:r>
                    <w:br/>
                  </w:r>
                  <w:r>
                    <w:rPr>
                      <w:rFonts w:ascii="仿宋_GB2312" w:hAnsi="仿宋_GB2312" w:cs="仿宋_GB2312" w:eastAsia="仿宋_GB2312"/>
                    </w:rPr>
                    <w:t xml:space="preserve"> 帽顶面：涤纶网纱，规格：单位面积质量：162g/㎡</w:t>
                  </w:r>
                  <w:r>
                    <w:br/>
                  </w:r>
                  <w:r>
                    <w:rPr>
                      <w:rFonts w:ascii="仿宋_GB2312" w:hAnsi="仿宋_GB2312" w:cs="仿宋_GB2312" w:eastAsia="仿宋_GB2312"/>
                    </w:rPr>
                    <w:t xml:space="preserve"> 卷檐凉帽</w:t>
                  </w:r>
                  <w:r>
                    <w:br/>
                  </w:r>
                  <w:r>
                    <w:rPr>
                      <w:rFonts w:ascii="仿宋_GB2312" w:hAnsi="仿宋_GB2312" w:cs="仿宋_GB2312" w:eastAsia="仿宋_GB2312"/>
                    </w:rPr>
                    <w:t xml:space="preserve"> 面料颜色：藏青色，潘通色号：PANTONE19-4013TPX；</w:t>
                  </w:r>
                  <w:r>
                    <w:br/>
                  </w:r>
                  <w:r>
                    <w:rPr>
                      <w:rFonts w:ascii="仿宋_GB2312" w:hAnsi="仿宋_GB2312" w:cs="仿宋_GB2312" w:eastAsia="仿宋_GB2312"/>
                    </w:rPr>
                    <w:t xml:space="preserve"> 帽面：涤纶牵伸丝网眼布，规格：经纱×纬纱：300D/98f×150D/38f 质量：510g/㎡ 网眼结构：三空一；</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布面栽绒防寒帽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面料颜色：藏青色，潘通色号：PANTONE19-4013TPX；</w:t>
                  </w:r>
                  <w:r>
                    <w:br/>
                  </w:r>
                  <w:r>
                    <w:rPr>
                      <w:rFonts w:ascii="仿宋_GB2312" w:hAnsi="仿宋_GB2312" w:cs="仿宋_GB2312" w:eastAsia="仿宋_GB2312"/>
                    </w:rPr>
                    <w:t xml:space="preserve"> 帽瓦面：涤毛缎背哔叽，规格：羊毛30%、涤纶61%、粘胶纤维9%</w:t>
                  </w:r>
                  <w:r>
                    <w:br/>
                  </w:r>
                  <w:r>
                    <w:rPr>
                      <w:rFonts w:ascii="仿宋_GB2312" w:hAnsi="仿宋_GB2312" w:cs="仿宋_GB2312" w:eastAsia="仿宋_GB2312"/>
                    </w:rPr>
                    <w:t xml:space="preserve"> 单位面积质量：235g/㎡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944.00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服装类</w:t>
                  </w:r>
                  <w:r>
                    <w:rPr>
                      <w:rFonts w:ascii="仿宋_GB2312" w:hAnsi="仿宋_GB2312" w:cs="仿宋_GB2312" w:eastAsia="仿宋_GB2312"/>
                      <w:b/>
                    </w:rPr>
                    <w:t>（核心产品）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面料：毛涤混纺哔叽，规格：60％羊毛、20%聚酯纤维、10%莱赛尔、9% 弹性纤维、1%导电纤维</w:t>
                  </w:r>
                  <w:r>
                    <w:br/>
                  </w:r>
                  <w:r>
                    <w:rPr>
                      <w:rFonts w:ascii="仿宋_GB2312" w:hAnsi="仿宋_GB2312" w:cs="仿宋_GB2312" w:eastAsia="仿宋_GB2312"/>
                    </w:rPr>
                    <w:t xml:space="preserve"> 单位面积质量：196g/㎡</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7168.00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常服配套衬衣</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面料：精梳棉涤莱赛尔混纺斜纹布，规格：63.5%棉、19.5%聚酯纤维、17%莱赛尔</w:t>
                  </w:r>
                  <w:r>
                    <w:br/>
                  </w:r>
                  <w:r>
                    <w:rPr>
                      <w:rFonts w:ascii="仿宋_GB2312" w:hAnsi="仿宋_GB2312" w:cs="仿宋_GB2312" w:eastAsia="仿宋_GB2312"/>
                    </w:rPr>
                    <w:t xml:space="preserve"> 单位面积质量：122g/m2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春秋执勤服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面料：涤毛哔叽，规格：羊毛23%、涤纶64%、粘胶纤维13%</w:t>
                  </w:r>
                  <w:r>
                    <w:br/>
                  </w:r>
                  <w:r>
                    <w:rPr>
                      <w:rFonts w:ascii="仿宋_GB2312" w:hAnsi="仿宋_GB2312" w:cs="仿宋_GB2312" w:eastAsia="仿宋_GB2312"/>
                    </w:rPr>
                    <w:t xml:space="preserve"> 单位面积质量：210g/m²</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冬执勤服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面料：涤毛锻背哔叽，规格：羊毛30%、涤纶61%、粘胶纤维9%</w:t>
                  </w:r>
                  <w:r>
                    <w:br/>
                  </w:r>
                  <w:r>
                    <w:rPr>
                      <w:rFonts w:ascii="仿宋_GB2312" w:hAnsi="仿宋_GB2312" w:cs="仿宋_GB2312" w:eastAsia="仿宋_GB2312"/>
                    </w:rPr>
                    <w:t xml:space="preserve"> 单位面积质量：235g/m²</w:t>
                  </w:r>
                  <w:r>
                    <w:br/>
                  </w:r>
                  <w:r>
                    <w:rPr>
                      <w:rFonts w:ascii="仿宋_GB2312" w:hAnsi="仿宋_GB2312" w:cs="仿宋_GB2312" w:eastAsia="仿宋_GB2312"/>
                    </w:rPr>
                    <w:t xml:space="preserve"> 上衣里：斜纹里布，规格：100%聚酯纤维，单位面积质量：80g/m²</w:t>
                  </w:r>
                  <w:r>
                    <w:br/>
                  </w:r>
                  <w:r>
                    <w:rPr>
                      <w:rFonts w:ascii="仿宋_GB2312" w:hAnsi="仿宋_GB2312" w:cs="仿宋_GB2312" w:eastAsia="仿宋_GB2312"/>
                    </w:rPr>
                    <w:t xml:space="preserve"> 内胆面里：防静电涤纶平纹防绒绸，规格：77.8+22dtex×77.8dtex，单位面积质量：60g/m2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7840.00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夏装制式衬衣（长袖）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面料：精梳棉涤莱赛尔混纺斜纹布，规格；40%棉、40%聚酯纤维、20%莱赛尔</w:t>
                  </w:r>
                  <w:r>
                    <w:br/>
                  </w:r>
                  <w:r>
                    <w:rPr>
                      <w:rFonts w:ascii="仿宋_GB2312" w:hAnsi="仿宋_GB2312" w:cs="仿宋_GB2312" w:eastAsia="仿宋_GB2312"/>
                    </w:rPr>
                    <w:t xml:space="preserve"> 单位面积质量：142g/m2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43740.00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夏装制式衬衣（短袖）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面料颜色：晴空蓝（PANTONE14-4121TPX）</w:t>
                  </w:r>
                  <w:r>
                    <w:br/>
                  </w:r>
                  <w:r>
                    <w:rPr>
                      <w:rFonts w:ascii="仿宋_GB2312" w:hAnsi="仿宋_GB2312" w:cs="仿宋_GB2312" w:eastAsia="仿宋_GB2312"/>
                    </w:rPr>
                    <w:t xml:space="preserve"> 面料：精梳棉涤莱赛尔混纺斜纹布，规格；40%棉、40%聚酯纤维、20%莱赛尔</w:t>
                  </w:r>
                  <w:r>
                    <w:br/>
                  </w:r>
                  <w:r>
                    <w:rPr>
                      <w:rFonts w:ascii="仿宋_GB2312" w:hAnsi="仿宋_GB2312" w:cs="仿宋_GB2312" w:eastAsia="仿宋_GB2312"/>
                    </w:rPr>
                    <w:t xml:space="preserve"> 单位面积质量：：142g/m2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64800.00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面料：防静电仿毛哔叽，规格：65%聚酯纤维（含导电纤维）、35%粘胶</w:t>
                  </w:r>
                  <w:r>
                    <w:br/>
                  </w:r>
                  <w:r>
                    <w:rPr>
                      <w:rFonts w:ascii="仿宋_GB2312" w:hAnsi="仿宋_GB2312" w:cs="仿宋_GB2312" w:eastAsia="仿宋_GB2312"/>
                    </w:rPr>
                    <w:t xml:space="preserve"> 单位面积质量：180g/m2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裙子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面料：防静电仿毛哔叽，规格：65%聚酯纤维（含导电纤维）、35%粘胶</w:t>
                  </w:r>
                  <w:r>
                    <w:br/>
                  </w:r>
                  <w:r>
                    <w:rPr>
                      <w:rFonts w:ascii="仿宋_GB2312" w:hAnsi="仿宋_GB2312" w:cs="仿宋_GB2312" w:eastAsia="仿宋_GB2312"/>
                    </w:rPr>
                    <w:t xml:space="preserve"> 单位面积质量：180g/m2；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　</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6955.00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防寒服短款</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面料颜色：藏青色（PANTONE19-4013TPX）</w:t>
                  </w:r>
                  <w:r>
                    <w:br/>
                  </w:r>
                  <w:r>
                    <w:rPr>
                      <w:rFonts w:ascii="仿宋_GB2312" w:hAnsi="仿宋_GB2312" w:cs="仿宋_GB2312" w:eastAsia="仿宋_GB2312"/>
                    </w:rPr>
                    <w:t xml:space="preserve"> 外装面：涤纶聚氨酯涂层斜纹布，规格：织物组织：2/2 右斜纹，纤维含量：100%涤纶（半消光高弹丝）</w:t>
                  </w:r>
                  <w:r>
                    <w:br/>
                  </w:r>
                  <w:r>
                    <w:rPr>
                      <w:rFonts w:ascii="仿宋_GB2312" w:hAnsi="仿宋_GB2312" w:cs="仿宋_GB2312" w:eastAsia="仿宋_GB2312"/>
                    </w:rPr>
                    <w:t xml:space="preserve"> 单位面积质量：140g/m²</w:t>
                  </w:r>
                  <w:r>
                    <w:br/>
                  </w:r>
                  <w:r>
                    <w:rPr>
                      <w:rFonts w:ascii="仿宋_GB2312" w:hAnsi="仿宋_GB2312" w:cs="仿宋_GB2312" w:eastAsia="仿宋_GB2312"/>
                    </w:rPr>
                    <w:t xml:space="preserve"> 外装里：防静电涤纶斜纹布，成份：100%聚酯纤维，单位面积质量：80g/m²</w:t>
                  </w:r>
                  <w:r>
                    <w:br/>
                  </w:r>
                  <w:r>
                    <w:rPr>
                      <w:rFonts w:ascii="仿宋_GB2312" w:hAnsi="仿宋_GB2312" w:cs="仿宋_GB2312" w:eastAsia="仿宋_GB2312"/>
                    </w:rPr>
                    <w:t xml:space="preserve"> 内胆：防静电涤纶平纹防绒绸，规格：77.8+22dtex×77.8dtex，单位面积质量：60g/m2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5696.00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单皮鞋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男单皮鞋</w:t>
                  </w:r>
                  <w:r>
                    <w:br/>
                  </w:r>
                  <w:r>
                    <w:rPr>
                      <w:rFonts w:ascii="仿宋_GB2312" w:hAnsi="仿宋_GB2312" w:cs="仿宋_GB2312" w:eastAsia="仿宋_GB2312"/>
                    </w:rPr>
                    <w:t xml:space="preserve"> 颜色为黑色，素头、软统口、系带式结构。鞋面为铬鞣黄牛黑色正面软革，鞋里为铬鞣黑色猪头层里革和三层复合网布；鞋垫为铬鞣黑色猪头层里革与聚氨酯发泡材料热压复合而成；内底为中底布和成型半托；帮底结合工艺采用橡胶/聚醚型聚氨酯双密度连帮注射工艺。</w:t>
                  </w:r>
                  <w:r>
                    <w:br/>
                  </w:r>
                  <w:r>
                    <w:rPr>
                      <w:rFonts w:ascii="仿宋_GB2312" w:hAnsi="仿宋_GB2312" w:cs="仿宋_GB2312" w:eastAsia="仿宋_GB2312"/>
                    </w:rPr>
                    <w:t xml:space="preserve"> 女单皮鞋</w:t>
                  </w:r>
                  <w:r>
                    <w:br/>
                  </w:r>
                  <w:r>
                    <w:rPr>
                      <w:rFonts w:ascii="仿宋_GB2312" w:hAnsi="仿宋_GB2312" w:cs="仿宋_GB2312" w:eastAsia="仿宋_GB2312"/>
                    </w:rPr>
                    <w:t xml:space="preserve"> 颜色为黑色，素头、软统口、系带式结构。鞋面为铬鞣黄牛黑色正面软革，鞋里为三层复合网布；鞋垫为涤长丝针织布与聚氨酯发泡材料热压复合而成；内底为中底布和成型半托；帮底结合工艺采用橡胶/聚醚型聚氨酯双密度连帮注射工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66960.00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皮凉鞋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男皮凉鞋</w:t>
                  </w:r>
                  <w:r>
                    <w:br/>
                  </w:r>
                  <w:r>
                    <w:rPr>
                      <w:rFonts w:ascii="仿宋_GB2312" w:hAnsi="仿宋_GB2312" w:cs="仿宋_GB2312" w:eastAsia="仿宋_GB2312"/>
                    </w:rPr>
                    <w:t xml:space="preserve"> 颜色为黑色，鞋帮为围盖、软统口、系带式结构。鞋面为铬鞣黄牛黑色正面软革，鞋里为铬鞣黑色猪头层里革；鞋垫为铬鞣黑色猪头层里革与聚氨酯发泡材料热压复合而成；内底为中底布和成型半托；帮底结合工艺采用橡胶/聚醚型聚氨酯双密度连帮注射工艺。</w:t>
                  </w:r>
                  <w:r>
                    <w:br/>
                  </w:r>
                  <w:r>
                    <w:rPr>
                      <w:rFonts w:ascii="仿宋_GB2312" w:hAnsi="仿宋_GB2312" w:cs="仿宋_GB2312" w:eastAsia="仿宋_GB2312"/>
                    </w:rPr>
                    <w:t xml:space="preserve"> 女皮凉鞋</w:t>
                  </w:r>
                  <w:r>
                    <w:br/>
                  </w:r>
                  <w:r>
                    <w:rPr>
                      <w:rFonts w:ascii="仿宋_GB2312" w:hAnsi="仿宋_GB2312" w:cs="仿宋_GB2312" w:eastAsia="仿宋_GB2312"/>
                    </w:rPr>
                    <w:t xml:space="preserve"> 颜色为黑色，为浅口式结构，鞋口为织带包边设计。鞋面为铬鞣黄牛黑色正面软革，鞋里为铬鞣米色猪头层里革；鞋垫为铬鞣米色猪头层里革复合聚氨酯发泡材料成型鞋垫；内底为中底布和成型内底；帮底结合工艺采用橡胶/聚醚型聚氨酯双密度连帮注射工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66960.00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棉皮鞋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男棉皮鞋</w:t>
                  </w:r>
                  <w:r>
                    <w:br/>
                  </w:r>
                  <w:r>
                    <w:rPr>
                      <w:rFonts w:ascii="仿宋_GB2312" w:hAnsi="仿宋_GB2312" w:cs="仿宋_GB2312" w:eastAsia="仿宋_GB2312"/>
                    </w:rPr>
                    <w:t xml:space="preserve"> 颜色为黑色，素头、软统口、高腰系带式结构。鞋面为铬鞣黄牛黑色正面软革，鞋垫为深棕色绒面布复合羊毛毡；内底为中底布和成型半托；帮底结合工艺采用橡胶/聚醚型聚氨酯双密度连帮注射工艺；男棉皮鞋鞋里为深棕色平剪绒。</w:t>
                  </w:r>
                  <w:r>
                    <w:br/>
                  </w:r>
                  <w:r>
                    <w:rPr>
                      <w:rFonts w:ascii="仿宋_GB2312" w:hAnsi="仿宋_GB2312" w:cs="仿宋_GB2312" w:eastAsia="仿宋_GB2312"/>
                    </w:rPr>
                    <w:t xml:space="preserve"> 女棉皮鞋</w:t>
                  </w:r>
                  <w:r>
                    <w:br/>
                  </w:r>
                  <w:r>
                    <w:rPr>
                      <w:rFonts w:ascii="仿宋_GB2312" w:hAnsi="仿宋_GB2312" w:cs="仿宋_GB2312" w:eastAsia="仿宋_GB2312"/>
                    </w:rPr>
                    <w:t xml:space="preserve"> 颜色为黑色，素头、高腰、系带式结构。鞋面为铬鞣黄牛黑色正面软革，鞋垫为深棕色绒面布复合羊毛毡；内底为中底布和成型半托；帮底结合工艺采用橡胶/聚醚型聚氨酯双密度连帮注射工艺。女棉皮鞋鞋里为深棕色平剪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标志类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大帽徽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颜色：中华人民共和国国徽衬底和绸带为正红色（PANTONE 1795C)，其余为仿24K亚光金黄色(PANTONE 14-0957 TPX)；</w:t>
                  </w:r>
                  <w:r>
                    <w:br/>
                  </w:r>
                  <w:r>
                    <w:rPr>
                      <w:rFonts w:ascii="仿宋_GB2312" w:hAnsi="仿宋_GB2312" w:cs="仿宋_GB2312" w:eastAsia="仿宋_GB2312"/>
                    </w:rPr>
                    <w:t xml:space="preserve"> 结构：帽徽由徽体、螺钉和螺母三部分组成，螺钉和徽体之间采用铆合固定。徽体为镂空结构，在徽体背面下方边沿铸有一防转钉。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小帽徽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颜色：中华人民共和国国徽衬底和绸带为正红色（PANTONE 1795C)，其余为仿24K亚光金黄色(PANTONE 14-0957 TPX)；</w:t>
                  </w:r>
                  <w:r>
                    <w:br/>
                  </w:r>
                  <w:r>
                    <w:rPr>
                      <w:rFonts w:ascii="仿宋_GB2312" w:hAnsi="仿宋_GB2312" w:cs="仿宋_GB2312" w:eastAsia="仿宋_GB2312"/>
                    </w:rPr>
                    <w:t xml:space="preserve"> 结构：帽徽由徽体、螺钉和螺母三部分组成，螺钉和徽体之间采用铆合固定。徽体为镂空结构，在徽体背面下方边沿铸有一防转钉。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臂章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颜色：臂章面料底色为藏青色(PANTONE 19-4013TPX)，主标志“中华人民共和国”、“生态环境执法”字样、盾牌徽、松枝叶为黄色，涤纶搭扣带、涤纶线带、涤棉斜纹布须与面料底色相匹配，涤纶包边线颜色为浅灰色，热塑性TPE复合材料衬板颜色为黑色，热熔胶片为半透明白色，产品标志颜色为白色；</w:t>
                  </w:r>
                  <w:r>
                    <w:br/>
                  </w:r>
                  <w:r>
                    <w:rPr>
                      <w:rFonts w:ascii="仿宋_GB2312" w:hAnsi="仿宋_GB2312" w:cs="仿宋_GB2312" w:eastAsia="仿宋_GB2312"/>
                    </w:rPr>
                    <w:t xml:space="preserve"> 结构：臂章为三层复合结构，面层为涤纶低弹丝电脑提花织片,中层为热塑性TPE复合材料衬板，底层为缝制有涤纶线带和搭扣带的涤棉斜纹底布。三层之间通过热熔胶片粘合，然后用涤纶弹力丝包边线缝合。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颜色：硬肩章版面颜色为藏青色(PANTONE 19-4013 TPX), 底布颜色、袢带颜色、版面缝纫线颜色与版面颜色相一致，同副硬肩章的版面颜色应一致；</w:t>
                  </w:r>
                  <w:r>
                    <w:br/>
                  </w:r>
                  <w:r>
                    <w:rPr>
                      <w:rFonts w:ascii="仿宋_GB2312" w:hAnsi="仿宋_GB2312" w:cs="仿宋_GB2312" w:eastAsia="仿宋_GB2312"/>
                    </w:rPr>
                    <w:t xml:space="preserve"> 结构：硬肩章为弧形肩章，由涤毛混纺哔叽、树脂粘合衬、热熔胶片、塑料衬板、热熔胶片、树脂衬、底布（附胶粒）、袢带、金属标识件构成。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颜色：软肩章版面颜色为藏青色(PANTONE 19-4013 TPX), 松枝叶、盾牌、山水为黄色；</w:t>
                  </w:r>
                  <w:r>
                    <w:br/>
                  </w:r>
                  <w:r>
                    <w:rPr>
                      <w:rFonts w:ascii="仿宋_GB2312" w:hAnsi="仿宋_GB2312" w:cs="仿宋_GB2312" w:eastAsia="仿宋_GB2312"/>
                    </w:rPr>
                    <w:t xml:space="preserve"> 结构：软肩章为弧形肩章，由涤纶低弹丝电脑织绣片、树脂粘合衬、热熔胶片、塑料衬板、热熔胶片、树脂衬、底布（附胶粒）、袢带构成。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4212.00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套式肩章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副</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颜色：套式肩章版面颜色为藏青色(PANTONE 19-4013 TPX)，松枝叶、盾牌、山水为黄色；</w:t>
                  </w:r>
                  <w:r>
                    <w:br/>
                  </w:r>
                  <w:r>
                    <w:rPr>
                      <w:rFonts w:ascii="仿宋_GB2312" w:hAnsi="仿宋_GB2312" w:cs="仿宋_GB2312" w:eastAsia="仿宋_GB2312"/>
                    </w:rPr>
                    <w:t xml:space="preserve"> 结构：套式肩章由涤纶低弹丝提花机织片、机织热熔粘合衬布、热熔胶片、树脂衬构成。各层之间通过粘合后，用涤纶弹力丝包边线缝合。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硬胸徽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颜色：硬胸徽颜色为仿24K亚光金黄色(PANTONE 14-0951TPX)，盾牌衬底和飘带衬底内颜色为藏蓝色 (PANTONE 19-4007TPX)；</w:t>
                  </w:r>
                  <w:r>
                    <w:br/>
                  </w:r>
                  <w:r>
                    <w:rPr>
                      <w:rFonts w:ascii="仿宋_GB2312" w:hAnsi="仿宋_GB2312" w:cs="仿宋_GB2312" w:eastAsia="仿宋_GB2312"/>
                    </w:rPr>
                    <w:t xml:space="preserve"> 结构：硬胸徽由徽体、螺钉和螺母三部分组成，螺钉和徽体之间采用旋铆铆合固定。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软胸徽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颜色：软胸徽版面底色为藏青色(PANTONE 19-4013 TPX)；松枝叶、盾牌、山水图案颜色为黄色，主标志勾勒线为深黄色。锁边线需顺底色；</w:t>
                  </w:r>
                  <w:r>
                    <w:br/>
                  </w:r>
                  <w:r>
                    <w:rPr>
                      <w:rFonts w:ascii="仿宋_GB2312" w:hAnsi="仿宋_GB2312" w:cs="仿宋_GB2312" w:eastAsia="仿宋_GB2312"/>
                    </w:rPr>
                    <w:t xml:space="preserve"> 结构：软胸徽为三层复合结构。面层为涤纶低弹丝电脑提花机织片，底层为注塑黑色搭扣带（勾面），两层之间通过热熔胶片粘合，然后包边缝合。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硬胸号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颜色：硬胸号的徽体颜色为仿24K亚光金黄色(PANTONE 14-0951TPX)。数字衬底为藏蓝色(PANTONE 19-4007TPX)，数字为光亮金黄色(PANTONE 14-0951TPX)；</w:t>
                  </w:r>
                  <w:r>
                    <w:br/>
                  </w:r>
                  <w:r>
                    <w:rPr>
                      <w:rFonts w:ascii="仿宋_GB2312" w:hAnsi="仿宋_GB2312" w:cs="仿宋_GB2312" w:eastAsia="仿宋_GB2312"/>
                    </w:rPr>
                    <w:t xml:space="preserve"> 结构：硬胸号由徽体、螺钉和螺母三部分组成，螺钉和徽体之间采用铆合固定。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软胸号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枚</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颜色：软胸号版面底色为藏青色；数字为金黄色。锁边线需顺底色；</w:t>
                  </w:r>
                  <w:r>
                    <w:br/>
                  </w:r>
                  <w:r>
                    <w:rPr>
                      <w:rFonts w:ascii="仿宋_GB2312" w:hAnsi="仿宋_GB2312" w:cs="仿宋_GB2312" w:eastAsia="仿宋_GB2312"/>
                    </w:rPr>
                    <w:t xml:space="preserve"> 结构：软胸号为三层复合结构。面层为涤纶低弹丝电脑提花机织片，底层为黑色注塑搭扣带（勾面），两层之间通过热熔胶片粘合，然后包边缝合。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领带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面料颜色：藏青色(PANTONE 19-4013TPX)；</w:t>
                  </w:r>
                  <w:r>
                    <w:br/>
                  </w:r>
                  <w:r>
                    <w:rPr>
                      <w:rFonts w:ascii="仿宋_GB2312" w:hAnsi="仿宋_GB2312" w:cs="仿宋_GB2312" w:eastAsia="仿宋_GB2312"/>
                    </w:rPr>
                    <w:t xml:space="preserve"> 面料：涤纶长丝，规格：经纱55.5 dtex、纬纱55.5 dtex；</w:t>
                  </w:r>
                  <w:r>
                    <w:br/>
                  </w:r>
                  <w:r>
                    <w:rPr>
                      <w:rFonts w:ascii="仿宋_GB2312" w:hAnsi="仿宋_GB2312" w:cs="仿宋_GB2312" w:eastAsia="仿宋_GB2312"/>
                    </w:rPr>
                    <w:t xml:space="preserve"> 结构：领带为一拉得式，拉链头可自锁，并配有保险扣。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5670.00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193"/>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腰带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颜色：钎子整体为镀镍光亮银白色，正面图案为金黄色（PANTONE 14-0951TPX），其中衬底涂漆为黑色(PANTONE 19-4007TPX)，树脂为透明，带体为黑色（PANTONE 19-4007TPX）；</w:t>
                  </w:r>
                  <w:r>
                    <w:br/>
                  </w:r>
                  <w:r>
                    <w:rPr>
                      <w:rFonts w:ascii="仿宋_GB2312" w:hAnsi="仿宋_GB2312" w:cs="仿宋_GB2312" w:eastAsia="仿宋_GB2312"/>
                    </w:rPr>
                    <w:t xml:space="preserve"> 结构：腰带由锌合金压铸钎子和双层粘合缝制的贴膜皮革带体构成。钎子和带体之间采用板牙固定。通过钎子上磁性调节压舌调节腰带的活动范围。</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14300.00</w:t>
                  </w:r>
                </w:p>
              </w:tc>
            </w:tr>
            <w:tr>
              <w:tc>
                <w:tcPr>
                  <w:tcW w:type="dxa" w:w="226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合计</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402586.00</w:t>
                  </w:r>
                </w:p>
              </w:tc>
            </w:tr>
          </w:tbl>
          <w:p>
            <w:pPr>
              <w:pStyle w:val="null3"/>
              <w:ind w:firstLine="402"/>
              <w:jc w:val="left"/>
            </w:pPr>
            <w:r>
              <w:rPr>
                <w:rFonts w:ascii="仿宋_GB2312" w:hAnsi="仿宋_GB2312" w:cs="仿宋_GB2312" w:eastAsia="仿宋_GB2312"/>
                <w:b/>
              </w:rPr>
              <w:t>投标人所投产品均须符合财政部、司法部印发《综合行政执法制式服装和标志管理办法》要求，详见：https://www.mee.gov.cn/ywgz/sthjzf/dwgl/202101/t20210129_819319.shtml</w:t>
            </w:r>
          </w:p>
          <w:p>
            <w:pPr>
              <w:pStyle w:val="null3"/>
              <w:ind w:firstLine="402"/>
              <w:jc w:val="both"/>
            </w:pPr>
            <w:r>
              <w:rPr>
                <w:rFonts w:ascii="仿宋_GB2312" w:hAnsi="仿宋_GB2312" w:cs="仿宋_GB2312" w:eastAsia="仿宋_GB2312"/>
                <w:b/>
              </w:rPr>
              <w:t>四、质量、安全、技术规格、物理特性等要求</w:t>
            </w:r>
          </w:p>
          <w:p>
            <w:pPr>
              <w:pStyle w:val="null3"/>
              <w:ind w:firstLine="400"/>
              <w:jc w:val="left"/>
            </w:pPr>
            <w:r>
              <w:rPr>
                <w:rFonts w:ascii="仿宋_GB2312" w:hAnsi="仿宋_GB2312" w:cs="仿宋_GB2312" w:eastAsia="仿宋_GB2312"/>
              </w:rPr>
              <w:t>详见采购标的数量和规格。</w:t>
            </w:r>
          </w:p>
          <w:p>
            <w:pPr>
              <w:pStyle w:val="null3"/>
              <w:ind w:firstLine="402"/>
              <w:jc w:val="both"/>
            </w:pPr>
            <w:r>
              <w:rPr>
                <w:rFonts w:ascii="仿宋_GB2312" w:hAnsi="仿宋_GB2312" w:cs="仿宋_GB2312" w:eastAsia="仿宋_GB2312"/>
                <w:b/>
              </w:rPr>
              <w:t>五、服务标准、期限、效率等要求</w:t>
            </w:r>
          </w:p>
          <w:p>
            <w:pPr>
              <w:pStyle w:val="null3"/>
              <w:ind w:firstLine="400"/>
              <w:jc w:val="left"/>
            </w:pPr>
            <w:r>
              <w:rPr>
                <w:rFonts w:ascii="仿宋_GB2312" w:hAnsi="仿宋_GB2312" w:cs="仿宋_GB2312" w:eastAsia="仿宋_GB2312"/>
              </w:rPr>
              <w:t>1.配发要求</w:t>
            </w:r>
          </w:p>
          <w:p>
            <w:pPr>
              <w:pStyle w:val="null3"/>
              <w:ind w:firstLine="400"/>
              <w:jc w:val="left"/>
            </w:pPr>
            <w:r>
              <w:rPr>
                <w:rFonts w:ascii="仿宋_GB2312" w:hAnsi="仿宋_GB2312" w:cs="仿宋_GB2312" w:eastAsia="仿宋_GB2312"/>
              </w:rPr>
              <w:t>配发服装和标志严格按照《综合行政执法制式服装和标志管理办法》（财行〔2020〕299号）、《陕西省综合行政执法制式服装和标志管理实施办法》（陕财办政〔2021〕15号）及《生态环境综合行政执法制式服装和标志技术规范（试行）》（环办执法函〔2021〕99号）等文件规定进行制作。</w:t>
            </w:r>
          </w:p>
          <w:p>
            <w:pPr>
              <w:pStyle w:val="null3"/>
              <w:ind w:firstLine="400"/>
              <w:jc w:val="left"/>
            </w:pPr>
            <w:r>
              <w:rPr>
                <w:rFonts w:ascii="仿宋_GB2312" w:hAnsi="仿宋_GB2312" w:cs="仿宋_GB2312" w:eastAsia="仿宋_GB2312"/>
              </w:rPr>
              <w:t>2.配发范围</w:t>
            </w:r>
          </w:p>
          <w:p>
            <w:pPr>
              <w:pStyle w:val="null3"/>
              <w:ind w:firstLine="400"/>
              <w:jc w:val="left"/>
            </w:pPr>
            <w:r>
              <w:rPr>
                <w:rFonts w:ascii="仿宋_GB2312" w:hAnsi="仿宋_GB2312" w:cs="仿宋_GB2312" w:eastAsia="仿宋_GB2312"/>
              </w:rPr>
              <w:t>本次配发范围为全市执法系统在岗一线执法人员和2025年新招录的16名执法人员。</w:t>
            </w:r>
          </w:p>
          <w:p>
            <w:pPr>
              <w:pStyle w:val="null3"/>
              <w:ind w:firstLine="400"/>
              <w:jc w:val="left"/>
            </w:pPr>
            <w:r>
              <w:rPr>
                <w:rFonts w:ascii="仿宋_GB2312" w:hAnsi="仿宋_GB2312" w:cs="仿宋_GB2312" w:eastAsia="仿宋_GB2312"/>
              </w:rPr>
              <w:t>3.配发标准</w:t>
            </w:r>
          </w:p>
          <w:p>
            <w:pPr>
              <w:pStyle w:val="null3"/>
              <w:ind w:firstLine="400"/>
              <w:jc w:val="left"/>
            </w:pPr>
            <w:r>
              <w:rPr>
                <w:rFonts w:ascii="仿宋_GB2312" w:hAnsi="仿宋_GB2312" w:cs="仿宋_GB2312" w:eastAsia="仿宋_GB2312"/>
              </w:rPr>
              <w:t>按照生态环境部《关于印发生态环境保护综合行政执法制式服装和标志技术规范（试行）》（执法函〔2021〕年14号）中的技术标准，按照我市所处北温地区划分，根据使用年限和标准，本次更新换发种类有服装、鞋类和标志类，符合换发条件254人；按照生态环境部相关技术规范中的技术标准，新配发种类有帽、防寒服、服装、鞋类、标志等五大类44件，共16人。</w:t>
            </w:r>
          </w:p>
          <w:p>
            <w:pPr>
              <w:pStyle w:val="null3"/>
              <w:ind w:firstLine="400"/>
              <w:jc w:val="left"/>
            </w:pPr>
            <w:r>
              <w:rPr>
                <w:rFonts w:ascii="仿宋_GB2312" w:hAnsi="仿宋_GB2312" w:cs="仿宋_GB2312" w:eastAsia="仿宋_GB2312"/>
              </w:rPr>
              <w:t>4.配置种类及标准（我市气候区域为北温区）</w:t>
            </w:r>
          </w:p>
          <w:p>
            <w:pPr>
              <w:pStyle w:val="null3"/>
              <w:ind w:firstLine="400"/>
              <w:jc w:val="left"/>
            </w:pPr>
            <w:r>
              <w:rPr>
                <w:rFonts w:ascii="仿宋_GB2312" w:hAnsi="仿宋_GB2312" w:cs="仿宋_GB2312" w:eastAsia="仿宋_GB2312"/>
              </w:rPr>
              <w:t>（一）更新换发类：</w:t>
            </w:r>
          </w:p>
          <w:p>
            <w:pPr>
              <w:pStyle w:val="null3"/>
              <w:ind w:firstLine="400"/>
              <w:jc w:val="left"/>
            </w:pPr>
            <w:r>
              <w:rPr>
                <w:rFonts w:ascii="仿宋_GB2312" w:hAnsi="仿宋_GB2312" w:cs="仿宋_GB2312" w:eastAsia="仿宋_GB2312"/>
              </w:rPr>
              <w:t>1、服装类：</w:t>
            </w:r>
          </w:p>
          <w:p>
            <w:pPr>
              <w:pStyle w:val="null3"/>
              <w:ind w:firstLine="400"/>
              <w:jc w:val="left"/>
            </w:pPr>
            <w:r>
              <w:rPr>
                <w:rFonts w:ascii="仿宋_GB2312" w:hAnsi="仿宋_GB2312" w:cs="仿宋_GB2312" w:eastAsia="仿宋_GB2312"/>
              </w:rPr>
              <w:t>夏季制式衬衣长袖期满换发每人2件，单价81元/件，预算标准162元；</w:t>
            </w:r>
          </w:p>
          <w:p>
            <w:pPr>
              <w:pStyle w:val="null3"/>
              <w:ind w:firstLine="400"/>
              <w:jc w:val="left"/>
            </w:pPr>
            <w:r>
              <w:rPr>
                <w:rFonts w:ascii="仿宋_GB2312" w:hAnsi="仿宋_GB2312" w:cs="仿宋_GB2312" w:eastAsia="仿宋_GB2312"/>
              </w:rPr>
              <w:t>夏季制式衬衣短袖期满换发每人3件，单价80元/件，预算标准240元；</w:t>
            </w:r>
          </w:p>
          <w:p>
            <w:pPr>
              <w:pStyle w:val="null3"/>
              <w:ind w:firstLine="400"/>
              <w:jc w:val="left"/>
            </w:pPr>
            <w:r>
              <w:rPr>
                <w:rFonts w:ascii="仿宋_GB2312" w:hAnsi="仿宋_GB2312" w:cs="仿宋_GB2312" w:eastAsia="仿宋_GB2312"/>
              </w:rPr>
              <w:t>男士单裤期满换发每人2条，单价116元/件，预算标准232元；</w:t>
            </w:r>
          </w:p>
          <w:p>
            <w:pPr>
              <w:pStyle w:val="null3"/>
              <w:ind w:firstLine="400"/>
              <w:jc w:val="left"/>
            </w:pPr>
            <w:r>
              <w:rPr>
                <w:rFonts w:ascii="仿宋_GB2312" w:hAnsi="仿宋_GB2312" w:cs="仿宋_GB2312" w:eastAsia="仿宋_GB2312"/>
              </w:rPr>
              <w:t>女士单裤、裙子每人共2条，单裤单价116元，预算标准116元，裙子单价107元/条，预算标准107元；</w:t>
            </w:r>
          </w:p>
          <w:p>
            <w:pPr>
              <w:pStyle w:val="null3"/>
              <w:ind w:firstLine="400"/>
              <w:jc w:val="left"/>
            </w:pPr>
            <w:r>
              <w:rPr>
                <w:rFonts w:ascii="仿宋_GB2312" w:hAnsi="仿宋_GB2312" w:cs="仿宋_GB2312" w:eastAsia="仿宋_GB2312"/>
              </w:rPr>
              <w:t>2、鞋类：</w:t>
            </w:r>
          </w:p>
          <w:p>
            <w:pPr>
              <w:pStyle w:val="null3"/>
              <w:ind w:firstLine="400"/>
              <w:jc w:val="left"/>
            </w:pPr>
            <w:r>
              <w:rPr>
                <w:rFonts w:ascii="仿宋_GB2312" w:hAnsi="仿宋_GB2312" w:cs="仿宋_GB2312" w:eastAsia="仿宋_GB2312"/>
              </w:rPr>
              <w:t>单皮鞋期满换发每人1双，单价248元，预算标准248元；</w:t>
            </w:r>
          </w:p>
          <w:p>
            <w:pPr>
              <w:pStyle w:val="null3"/>
              <w:ind w:firstLine="400"/>
              <w:jc w:val="left"/>
            </w:pPr>
            <w:r>
              <w:rPr>
                <w:rFonts w:ascii="仿宋_GB2312" w:hAnsi="仿宋_GB2312" w:cs="仿宋_GB2312" w:eastAsia="仿宋_GB2312"/>
              </w:rPr>
              <w:t>皮凉鞋期满换发每人1双，单价248元，预算标准248元；</w:t>
            </w:r>
          </w:p>
          <w:p>
            <w:pPr>
              <w:pStyle w:val="null3"/>
              <w:ind w:firstLine="400"/>
              <w:jc w:val="left"/>
            </w:pPr>
            <w:r>
              <w:rPr>
                <w:rFonts w:ascii="仿宋_GB2312" w:hAnsi="仿宋_GB2312" w:cs="仿宋_GB2312" w:eastAsia="仿宋_GB2312"/>
              </w:rPr>
              <w:t>3、标志类：</w:t>
            </w:r>
          </w:p>
          <w:p>
            <w:pPr>
              <w:pStyle w:val="null3"/>
              <w:ind w:firstLine="400"/>
              <w:jc w:val="left"/>
            </w:pPr>
            <w:r>
              <w:rPr>
                <w:rFonts w:ascii="仿宋_GB2312" w:hAnsi="仿宋_GB2312" w:cs="仿宋_GB2312" w:eastAsia="仿宋_GB2312"/>
              </w:rPr>
              <w:t>大帽徽、臂章、肩章、胸徽、胸号（硬软）交旧领新，配发2枚，单价分别9元、4.5元、18元、7.8元、5.5元、8元、3元、8元、2.5元；</w:t>
            </w:r>
          </w:p>
          <w:p>
            <w:pPr>
              <w:pStyle w:val="null3"/>
              <w:ind w:firstLine="400"/>
              <w:jc w:val="left"/>
            </w:pPr>
            <w:r>
              <w:rPr>
                <w:rFonts w:ascii="仿宋_GB2312" w:hAnsi="仿宋_GB2312" w:cs="仿宋_GB2312" w:eastAsia="仿宋_GB2312"/>
              </w:rPr>
              <w:t>腰带交旧领新1条，单价50元，预算标准50元；</w:t>
            </w:r>
          </w:p>
          <w:p>
            <w:pPr>
              <w:pStyle w:val="null3"/>
              <w:ind w:firstLine="400"/>
              <w:jc w:val="left"/>
            </w:pPr>
            <w:r>
              <w:rPr>
                <w:rFonts w:ascii="仿宋_GB2312" w:hAnsi="仿宋_GB2312" w:cs="仿宋_GB2312" w:eastAsia="仿宋_GB2312"/>
              </w:rPr>
              <w:t>领带交旧领新1条，单价21元，预算标准21元；</w:t>
            </w:r>
          </w:p>
          <w:p>
            <w:pPr>
              <w:pStyle w:val="null3"/>
              <w:ind w:firstLine="400"/>
              <w:jc w:val="left"/>
            </w:pPr>
            <w:r>
              <w:rPr>
                <w:rFonts w:ascii="仿宋_GB2312" w:hAnsi="仿宋_GB2312" w:cs="仿宋_GB2312" w:eastAsia="仿宋_GB2312"/>
              </w:rPr>
              <w:t>小帽徽交旧领新1枚，单价7.2元，预算标准7.2元。</w:t>
            </w:r>
          </w:p>
          <w:p>
            <w:pPr>
              <w:pStyle w:val="null3"/>
              <w:ind w:firstLine="400"/>
              <w:jc w:val="left"/>
            </w:pPr>
            <w:r>
              <w:rPr>
                <w:rFonts w:ascii="仿宋_GB2312" w:hAnsi="仿宋_GB2312" w:cs="仿宋_GB2312" w:eastAsia="仿宋_GB2312"/>
              </w:rPr>
              <w:t>本次更新配发种类包含以上三项，单人三项预算标准为男士1340.8元，女士1322.8元。全市符合配发条件人员254人，预计费用33.96万元。</w:t>
            </w:r>
          </w:p>
          <w:p>
            <w:pPr>
              <w:pStyle w:val="null3"/>
              <w:ind w:firstLine="400"/>
              <w:jc w:val="left"/>
            </w:pPr>
            <w:r>
              <w:rPr>
                <w:rFonts w:ascii="仿宋_GB2312" w:hAnsi="仿宋_GB2312" w:cs="仿宋_GB2312" w:eastAsia="仿宋_GB2312"/>
              </w:rPr>
              <w:t>（二）新招录人员配发种类</w:t>
            </w:r>
          </w:p>
          <w:p>
            <w:pPr>
              <w:pStyle w:val="null3"/>
              <w:ind w:firstLine="400"/>
              <w:jc w:val="left"/>
            </w:pPr>
            <w:r>
              <w:rPr>
                <w:rFonts w:ascii="仿宋_GB2312" w:hAnsi="仿宋_GB2312" w:cs="仿宋_GB2312" w:eastAsia="仿宋_GB2312"/>
              </w:rPr>
              <w:t>16名人员配置种类及标准</w:t>
            </w:r>
          </w:p>
          <w:p>
            <w:pPr>
              <w:pStyle w:val="null3"/>
              <w:ind w:firstLine="400"/>
              <w:jc w:val="left"/>
            </w:pPr>
            <w:r>
              <w:rPr>
                <w:rFonts w:ascii="仿宋_GB2312" w:hAnsi="仿宋_GB2312" w:cs="仿宋_GB2312" w:eastAsia="仿宋_GB2312"/>
              </w:rPr>
              <w:t>按照北温区划分标准，配发种类有帽、防寒服、服装、鞋类、标志等五大类44件，4156元/人，16人预计费用6.65万元。</w:t>
            </w:r>
          </w:p>
          <w:p>
            <w:pPr>
              <w:pStyle w:val="null3"/>
              <w:ind w:firstLine="402"/>
              <w:jc w:val="both"/>
            </w:pPr>
            <w:r>
              <w:rPr>
                <w:rFonts w:ascii="仿宋_GB2312" w:hAnsi="仿宋_GB2312" w:cs="仿宋_GB2312" w:eastAsia="仿宋_GB2312"/>
                <w:b/>
              </w:rPr>
              <w:t>六、验收标准</w:t>
            </w:r>
          </w:p>
          <w:p>
            <w:pPr>
              <w:pStyle w:val="null3"/>
              <w:ind w:firstLine="400"/>
              <w:jc w:val="both"/>
            </w:pPr>
            <w:r>
              <w:rPr>
                <w:rFonts w:ascii="仿宋_GB2312" w:hAnsi="仿宋_GB2312" w:cs="仿宋_GB2312" w:eastAsia="仿宋_GB2312"/>
              </w:rPr>
              <w:t>1、所有产品质量必须符合国家有关规范和相关政策。所有产品必须是未使用过的新产品，质量优良、渠道正当。</w:t>
            </w:r>
          </w:p>
          <w:p>
            <w:pPr>
              <w:pStyle w:val="null3"/>
              <w:ind w:firstLine="400"/>
              <w:jc w:val="both"/>
            </w:pPr>
            <w:r>
              <w:rPr>
                <w:rFonts w:ascii="仿宋_GB2312" w:hAnsi="仿宋_GB2312" w:cs="仿宋_GB2312" w:eastAsia="仿宋_GB2312"/>
              </w:rPr>
              <w:t>2、所供产品的规格、数量符合采购文件供应商投标承诺及采购合同约定的要求。</w:t>
            </w:r>
          </w:p>
          <w:p>
            <w:pPr>
              <w:pStyle w:val="null3"/>
              <w:ind w:firstLine="400"/>
              <w:jc w:val="both"/>
            </w:pPr>
            <w:r>
              <w:rPr>
                <w:rFonts w:ascii="仿宋_GB2312" w:hAnsi="仿宋_GB2312" w:cs="仿宋_GB2312" w:eastAsia="仿宋_GB2312"/>
              </w:rPr>
              <w:t>3、所有产品均已运输至指定地点。</w:t>
            </w:r>
          </w:p>
          <w:p>
            <w:pPr>
              <w:pStyle w:val="null3"/>
              <w:ind w:firstLine="402"/>
              <w:jc w:val="both"/>
            </w:pPr>
            <w:r>
              <w:rPr>
                <w:rFonts w:ascii="仿宋_GB2312" w:hAnsi="仿宋_GB2312" w:cs="仿宋_GB2312" w:eastAsia="仿宋_GB2312"/>
                <w:b/>
              </w:rPr>
              <w:t>七、样品清单</w:t>
            </w:r>
          </w:p>
          <w:tbl>
            <w:tblPr>
              <w:tblBorders>
                <w:top w:val="none" w:color="000000" w:sz="4"/>
                <w:left w:val="none" w:color="000000" w:sz="4"/>
                <w:bottom w:val="none" w:color="000000" w:sz="4"/>
                <w:right w:val="none" w:color="000000" w:sz="4"/>
                <w:insideH w:val="none"/>
                <w:insideV w:val="none"/>
              </w:tblBorders>
            </w:tblPr>
            <w:tblGrid>
              <w:gridCol w:w="251"/>
              <w:gridCol w:w="269"/>
              <w:gridCol w:w="974"/>
              <w:gridCol w:w="1059"/>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124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产品名称</w:t>
                  </w:r>
                </w:p>
              </w:tc>
              <w:tc>
                <w:tcPr>
                  <w:tcW w:type="dxa" w:w="10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帽类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大檐帽（卷檐帽）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大檐凉帽（卷檐凉帽）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布面栽绒防寒帽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男1顶、女1顶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服装类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常服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常服配套衬衣</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春秋执勤服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冬执勤服</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男1套、女1套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夏装制式衬衣（长袖）</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夏装制式衬衣（短袖）</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单裤</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裙子</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防寒服短款</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男1件、女1件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单皮鞋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皮凉鞋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棉皮鞋</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男1双、女1双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标志类</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大帽徽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小帽徽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臂章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套式肩章</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男1副、女1副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硬胸徽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软胸徽</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硬胸号</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软胸号</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男1枚、女1枚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领带</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269"/>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腰带</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男1条、女1条</w:t>
                  </w:r>
                </w:p>
              </w:tc>
            </w:tr>
          </w:tbl>
          <w:p>
            <w:pPr>
              <w:pStyle w:val="null3"/>
              <w:ind w:firstLine="402"/>
              <w:jc w:val="both"/>
            </w:pPr>
            <w:r>
              <w:rPr>
                <w:rFonts w:ascii="仿宋_GB2312" w:hAnsi="仿宋_GB2312" w:cs="仿宋_GB2312" w:eastAsia="仿宋_GB2312"/>
                <w:b/>
              </w:rPr>
              <w:t>1、投标人应在投标截止时间前提交以上样品。</w:t>
            </w:r>
          </w:p>
          <w:p>
            <w:pPr>
              <w:pStyle w:val="null3"/>
              <w:ind w:firstLine="402"/>
              <w:jc w:val="both"/>
            </w:pPr>
            <w:r>
              <w:rPr>
                <w:rFonts w:ascii="仿宋_GB2312" w:hAnsi="仿宋_GB2312" w:cs="仿宋_GB2312" w:eastAsia="仿宋_GB2312"/>
                <w:b/>
              </w:rPr>
              <w:t>2、样品提交时间：2026年01月08日08:00-09:00</w:t>
            </w:r>
          </w:p>
          <w:p>
            <w:pPr>
              <w:pStyle w:val="null3"/>
              <w:ind w:firstLine="402"/>
              <w:jc w:val="both"/>
            </w:pPr>
            <w:r>
              <w:rPr>
                <w:rFonts w:ascii="仿宋_GB2312" w:hAnsi="仿宋_GB2312" w:cs="仿宋_GB2312" w:eastAsia="仿宋_GB2312"/>
                <w:b/>
              </w:rPr>
              <w:t>3、样品提交地点：渭南市民综合服务中心西配楼一楼开标二室</w:t>
            </w:r>
          </w:p>
          <w:p>
            <w:pPr>
              <w:pStyle w:val="null3"/>
              <w:ind w:firstLine="402"/>
              <w:jc w:val="both"/>
            </w:pPr>
            <w:r>
              <w:rPr>
                <w:rFonts w:ascii="仿宋_GB2312" w:hAnsi="仿宋_GB2312" w:cs="仿宋_GB2312" w:eastAsia="仿宋_GB2312"/>
                <w:b/>
              </w:rPr>
              <w:t>4、各投标人提供样品的款式、规格、型号必须与其投标产品一致。</w:t>
            </w:r>
          </w:p>
          <w:p>
            <w:pPr>
              <w:pStyle w:val="null3"/>
              <w:ind w:firstLine="402"/>
              <w:jc w:val="both"/>
            </w:pPr>
            <w:r>
              <w:rPr>
                <w:rFonts w:ascii="仿宋_GB2312" w:hAnsi="仿宋_GB2312" w:cs="仿宋_GB2312" w:eastAsia="仿宋_GB2312"/>
                <w:b/>
              </w:rPr>
              <w:t>5、每件样品应注明投标人名称及产品名称等。</w:t>
            </w:r>
          </w:p>
          <w:p>
            <w:pPr>
              <w:pStyle w:val="null3"/>
            </w:pPr>
            <w:r>
              <w:rPr>
                <w:rFonts w:ascii="仿宋_GB2312" w:hAnsi="仿宋_GB2312" w:cs="仿宋_GB2312" w:eastAsia="仿宋_GB2312"/>
                <w:b/>
              </w:rPr>
              <w:t xml:space="preserve">  6、中标单位的实物样品不予退还，由采购人封存，作为验收依据，未中标单位的实物样品在中标单位确定后予以退还。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自合同签订、量体完成后30个工作日内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所有服装到达甲方指定地点并验收合格后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按照国家对产品质保期三包行业政策的相关规定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1.本章3.3技术要求中所有参数要求投标人均需在“产品技术参数表”中逐条响应并注明技术支持资料所在页码。 2.核心产品详见本章3.3技术要求。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投标分项报价表.docx 开标一览表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投标人所投产品均须符合财政部、司法部印发《综合行政执法制式服装和标志管理办法》要求</w:t>
            </w:r>
          </w:p>
        </w:tc>
        <w:tc>
          <w:tcPr>
            <w:tcW w:type="dxa" w:w="1661"/>
          </w:tcPr>
          <w:p>
            <w:pPr>
              <w:pStyle w:val="null3"/>
            </w:pPr>
            <w:r>
              <w:rPr>
                <w:rFonts w:ascii="仿宋_GB2312" w:hAnsi="仿宋_GB2312" w:cs="仿宋_GB2312" w:eastAsia="仿宋_GB2312"/>
              </w:rPr>
              <w:t>投标方案.docx 商务应答表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1.技术指标规格全部满足招标文件要求得12分； 2.任何一项技术指标低于招标要求或不具备，扣0.5分，扣完为止。 评审依据：应逐条对技术参数进行应答，并提供充足的佐证材料（包括但不限于产品说明书、检测报告、产品彩页等），予以证明参数的技术响应性。</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进度计划；②组织供货安排；③生产方案；④项目验收方案；⑤项目团队配备方案。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量体方案</w:t>
            </w:r>
          </w:p>
        </w:tc>
        <w:tc>
          <w:tcPr>
            <w:tcW w:type="dxa" w:w="2492"/>
          </w:tcPr>
          <w:p>
            <w:pPr>
              <w:pStyle w:val="null3"/>
            </w:pPr>
            <w:r>
              <w:rPr>
                <w:rFonts w:ascii="仿宋_GB2312" w:hAnsi="仿宋_GB2312" w:cs="仿宋_GB2312" w:eastAsia="仿宋_GB2312"/>
              </w:rPr>
              <w:t>评审内容:根据投标人针对本项目的量体方案，方案各部分内容全面详细、阐述条理清晰详尽、符合招标要求。方案内容包含①量体工作计划、人员配备；②量体详细方案。评审标准:上述每项方案内容无缺陷得2.5分，满分为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评审内容:根据投标人针对本项目的质量保证方案，方案各部分内容全面详细、阐述条理清晰详尽、符合招标要求。方案内容包含①质量管理制度；②相应的设计、工艺、加工、检验能力；③质量保证承诺。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生产和检验设备</w:t>
            </w:r>
          </w:p>
        </w:tc>
        <w:tc>
          <w:tcPr>
            <w:tcW w:type="dxa" w:w="2492"/>
          </w:tcPr>
          <w:p>
            <w:pPr>
              <w:pStyle w:val="null3"/>
            </w:pPr>
            <w:r>
              <w:rPr>
                <w:rFonts w:ascii="仿宋_GB2312" w:hAnsi="仿宋_GB2312" w:cs="仿宋_GB2312" w:eastAsia="仿宋_GB2312"/>
              </w:rPr>
              <w:t>1.投标人具有生产相应货物所需的基本专用生产设备，包括①服装数控切割机及模板机；②智能自动裁床；③电脑刺绣机；④智能自动吊挂系统；⑤压烫机。每具有一项得1分，满分5分。 2.投标人具有生产相应货物所需的专用检测设备，包括①汗渍色牢度仪；②织物起毛起球仪；③全自动织物缩水率试验机；④纤维细度综合分析仪；⑤色牢度摩擦仪。每具有一项得1分，满分5分。 评审依据：提供设备清单、实物图片、购置或租赁发票等证明材料，未提供不得分。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投标人需按招标文件要求提供样品。结合《综合行政执法制式服装和标志管理办法》中各品种的技术标准要求的外观、面料、加工工艺、颜色等因素进行综合评审。 1.外观：整洁美观、平服，圆顺挺括，线路顺直，左右对称，无开断线、线头，无烫黄、水渍、亮光； 2.面料：面料上无疵点、油污，无烫迹、不起泡，同件产品没有色差，整烫良好、辅件完整等； 3.加工工艺：针距定位准确，距边宽窄一致，结合牢固，松紧适度，缝制工艺不偏斜，不露针迹，线迹平展； 4.颜色：颜色符合《综合行政执法制式服装和标志管理办法》要求，缝纫线颜色与面料、里料等各部位颜色相匹配，无色差；（1）完全满足采购需求及样品制作标准，计10分； （2）样品较能满足采购需求及样品制作标准，计6分； （3）样品基本满足采购需求及样品制作标准，计4分； （4）样品不能满足采购需求、样品制作不符合标准，计2分； （5）供应商未提供样品或样品提供不全的计0分。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针对服装掉扣，开线及不合格品的售后补救措施。评审标准:上述每项方案内容无缺陷得1分，满分为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