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763D">
      <w:pPr>
        <w:pStyle w:val="15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  <w:t>实验室技术能力</w:t>
      </w:r>
    </w:p>
    <w:p w14:paraId="0F59E551">
      <w:pPr>
        <w:pStyle w:val="1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0C3BDC89">
      <w:pPr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</w:p>
    <w:p w14:paraId="5BFD90E1">
      <w:pPr>
        <w:tabs>
          <w:tab w:val="left" w:pos="-180"/>
        </w:tabs>
        <w:ind w:right="204" w:rightChars="85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覆盖率</w:t>
      </w:r>
      <w:r>
        <w:rPr>
          <w:rFonts w:hint="eastAsia" w:ascii="仿宋" w:hAnsi="仿宋" w:eastAsia="仿宋" w:cs="仿宋"/>
          <w:b/>
          <w:sz w:val="28"/>
          <w:szCs w:val="28"/>
        </w:rPr>
        <w:t>声明函</w:t>
      </w:r>
    </w:p>
    <w:p w14:paraId="57B3227B">
      <w:pPr>
        <w:spacing w:line="480" w:lineRule="auto"/>
        <w:ind w:right="-226" w:rightChars="-94"/>
        <w:jc w:val="lef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  <w:u w:val="single"/>
        </w:rPr>
        <w:t>（采购人名称）    ：</w:t>
      </w:r>
    </w:p>
    <w:p w14:paraId="7CD12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我单位已取得 CMA资质认证中的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项，认证的检测项目在本次项目中检测覆盖率达(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)%。</w:t>
      </w:r>
    </w:p>
    <w:p w14:paraId="63E24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我单位承诺:合同签订前，若我单位覆盖率响应情况虚假响应如有不实，我方将无条件地退出本项目的采购活动，并遵照《政府采购法》有关“提供虚假材料的规定”接受处罚。</w:t>
      </w:r>
    </w:p>
    <w:p w14:paraId="7CA4C8C1">
      <w:pPr>
        <w:spacing w:line="360" w:lineRule="auto"/>
        <w:ind w:firstLine="3349" w:firstLineChars="1595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43E479FE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（盖章）：</w:t>
      </w:r>
    </w:p>
    <w:p w14:paraId="32597AB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被授权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</w:rPr>
        <w:t>(签字或盖章)</w:t>
      </w:r>
    </w:p>
    <w:p w14:paraId="15D21C40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日      期：  年  月   日</w:t>
      </w:r>
    </w:p>
    <w:p w14:paraId="00AB3A05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br w:type="page"/>
      </w:r>
    </w:p>
    <w:p w14:paraId="3F448AB5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（各标段供应商需在抽检项目附表内标注位置页码信息，单独附资质认证项目附表复印件加盖公章。）</w:t>
      </w:r>
    </w:p>
    <w:p w14:paraId="69593DE7"/>
    <w:p w14:paraId="63AE8957">
      <w:pPr>
        <w:pStyle w:val="1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lang w:eastAsia="zh-CN"/>
        </w:rPr>
      </w:pPr>
    </w:p>
    <w:p w14:paraId="14AFEE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21A1B"/>
    <w:rsid w:val="251F590F"/>
    <w:rsid w:val="406D0A97"/>
    <w:rsid w:val="40C91060"/>
    <w:rsid w:val="428578A1"/>
    <w:rsid w:val="43674F08"/>
    <w:rsid w:val="602951B7"/>
    <w:rsid w:val="62F87D96"/>
    <w:rsid w:val="6D377944"/>
    <w:rsid w:val="7CD26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5">
    <w:name w:val="heading 2"/>
    <w:basedOn w:val="1"/>
    <w:next w:val="1"/>
    <w:link w:val="1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qFormat/>
    <w:uiPriority w:val="0"/>
    <w:pPr>
      <w:spacing w:after="120" w:afterLines="0" w:afterAutospacing="0"/>
    </w:pPr>
  </w:style>
  <w:style w:type="paragraph" w:styleId="3">
    <w:name w:val="toc 4"/>
    <w:basedOn w:val="4"/>
    <w:next w:val="4"/>
    <w:qFormat/>
    <w:uiPriority w:val="0"/>
    <w:pPr>
      <w:ind w:firstLine="1200" w:firstLineChars="500"/>
      <w:jc w:val="left"/>
    </w:pPr>
  </w:style>
  <w:style w:type="paragraph" w:styleId="6">
    <w:name w:val="Body Text Indent"/>
    <w:basedOn w:val="1"/>
    <w:next w:val="7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7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8">
    <w:name w:val="Body Text First Indent 2"/>
    <w:basedOn w:val="6"/>
    <w:next w:val="1"/>
    <w:qFormat/>
    <w:uiPriority w:val="0"/>
    <w:pPr>
      <w:ind w:firstLine="200" w:firstLineChars="200"/>
    </w:pPr>
  </w:style>
  <w:style w:type="character" w:customStyle="1" w:styleId="11">
    <w:name w:val="标题 2 Char"/>
    <w:link w:val="5"/>
    <w:qFormat/>
    <w:uiPriority w:val="0"/>
    <w:rPr>
      <w:rFonts w:ascii="Arial" w:hAnsi="Arial"/>
      <w:b/>
      <w:bCs/>
      <w:sz w:val="28"/>
      <w:szCs w:val="32"/>
    </w:rPr>
  </w:style>
  <w:style w:type="paragraph" w:customStyle="1" w:styleId="12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3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696</Words>
  <Characters>705</Characters>
  <Lines>0</Lines>
  <Paragraphs>0</Paragraphs>
  <TotalTime>0</TotalTime>
  <ScaleCrop>false</ScaleCrop>
  <LinksUpToDate>false</LinksUpToDate>
  <CharactersWithSpaces>1000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2025-12-05T13:14:18Z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