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42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067"/>
        <w:gridCol w:w="1067"/>
        <w:gridCol w:w="1067"/>
        <w:gridCol w:w="1067"/>
        <w:gridCol w:w="5357"/>
        <w:gridCol w:w="885"/>
        <w:gridCol w:w="1290"/>
        <w:gridCol w:w="1413"/>
      </w:tblGrid>
      <w:tr w14:paraId="7E512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14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7FEA5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包1：大荔县、蒲城县、富平县、高新区食品安全专项监督抽检项目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分项报价表</w:t>
            </w:r>
            <w:bookmarkStart w:id="0" w:name="_GoBack"/>
            <w:bookmarkEnd w:id="0"/>
          </w:p>
        </w:tc>
      </w:tr>
      <w:tr w14:paraId="56FA8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C4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备注：以实际抽检批次为准</w:t>
            </w:r>
          </w:p>
        </w:tc>
      </w:tr>
      <w:tr w14:paraId="4E03F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2A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4A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食品大类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17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食品亚类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FD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食品品种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83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食品细类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A8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抽检项目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E9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批次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90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单价/元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8D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157B4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20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AC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85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C0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AB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大米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86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铅（以Pb计）、镉（以Cd计）、苯并[a]芘、黄曲霉毒素B1、赭曲霉毒素A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F4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FE6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6D9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2F6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74A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9FD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56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小麦粉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17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小麦粉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99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通用小麦粉、专用小麦粉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9E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镉（以Cd计）、苯并[a]芘、玉米赤霉烯酮、脱氧雪腐镰刀菌烯醇、赭曲霉毒素A、黄曲霉毒素B1、过氧化苯甲酰、偶氮甲酰胺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77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614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D58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69B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0B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1C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食用植物油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16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食用植物油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88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食用植物油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11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菜籽油、芝麻油、调和油等各种食用植物油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B4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酸值、过氧化值、特丁基对苯二酚、乙基麦芽酚、溶剂残留量、铅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1E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350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9E2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F2D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EC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ED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调味品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DA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酿造酱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22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黄豆酱、甜面酱、豆瓣酱等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36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黄豆酱、甜面酱、豆瓣酱等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AD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氨基酸态氮、黄曲霉毒素B1、苯甲酸及其钠盐( 以苯甲酸计)、山梨酸及其钾盐(以山梨酸计)、脱氢乙酸及其钠盐(以脱氢乙酸计)、防腐剂混合使用时各自用量占其最大使用量的比例之和、糖精钠(以糖精计)、三氯蔗糖、甜蜜素（以环己基氨基磺酸计）、安赛蜜、大肠菌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3B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AEF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58D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91B2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789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EBA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EF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香辛料类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23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辣椒、花椒、辣椒粉、花椒粉等、其他香辛料调味品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76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辣椒、花椒、辣椒粉、花椒粉等、其他香辛料调味品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CC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铅(以Pb计)、脱氢乙酸及其钠盐(以脱氢乙酸计)、二氧化硫残留量、合成着色剂（柠檬黄、日落黄、胭脂红）、罗丹明B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79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292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C5F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B45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ED4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DF6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50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复合调味料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8A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固体复合调味料、半固体调味料、食用调味油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B9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辣椒酱、含辣椒等酱类（油辣子、油辣椒、酱辣椒）、辣椒油等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C9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苯甲酸及其钠盐(以苯甲酸计)、山梨酸及其钾盐(以山梨酸计)、脱氢乙酸及其钠盐(以脱氢乙酸计)、防腐剂混合使用时各自用量占其最大使用量的比例之和、甜蜜素(以环己基氨基磺酸计)、二氧化硫残留量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EF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D9B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B91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93B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92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F8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肉制品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EA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熟肉制品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64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4E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24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铬(以Cr计)、总砷(以As计)、亚硝酸盐(以亚硝酸钠计)、苯甲酸及其钠盐(以苯甲酸计)、山梨酸及其钾盐(以山梨酸计)、N-二甲基亚硝胺、防腐剂混合使用时各自用量占其最大使用量的比例之和、合成着色剂（柠檬黄、日落黄、胭脂红）、糖精钠(以糖精计)、菌落总数、大肠菌群、沙门氏菌、金黄色葡萄球菌、单核细胞增生李斯特氏菌、致泻大肠埃希氏菌、商业无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7D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014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32B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F99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9C8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1D0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1D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预制肉制品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69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调理肉制品、腌腊肉制品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D5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BF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亚硝酸盐(以亚硝酸钠计)、苯甲酸及其钠盐(以苯甲酸计)、山梨酸及其钾盐(以山梨酸计)、氯霉素、合成着色剂（胭脂红、诱惑红、苋菜红、酸性红）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0A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1BE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040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213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51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3F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B1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DF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液体乳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17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灭菌乳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FC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铅（以Pb计）、蛋白质、酸度、三聚氰胺、丙二醇、商业无菌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2A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E42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4C3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55D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C1E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1BD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7EB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8D4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88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巴氏杀菌乳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35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铅（以Pb计）、蛋白质、酸度、三聚氰胺、丙二醇、沙门氏菌、金黄色葡萄球菌、菌落总数、大肠菌群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08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152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EFC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C1D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118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384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062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A43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1E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发酵乳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14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铅（以Pb计）、蛋白质、山梨酸及其钾盐(以山梨酸计)、三聚氰胺、金黄色葡萄球菌、沙门氏菌、大肠菌群、酵母、霉菌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47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57B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B9C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A05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98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11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速冻食品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AD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速冻米面食品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2E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速冻米面食品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F4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水饺、元宵、馄饨等生制品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43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铅(以Pb计)、过氧化值（以脂肪计）、糖精钠（以糖精计）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2F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44E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AE4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4CF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C7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DD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74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06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糖果、巧克力及巧克力制品、果冻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0A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糖果、巧克力及巧克力制品、果冻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4E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铅（以Pb计）、沙门氏菌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9B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52B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3FF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987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AE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99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酒类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60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蒸馏酒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27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白酒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BB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白酒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7A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酒精度、铅（以Pb计）、甲醇、氰化物（以HCN计）、糖精钠（以糖精计）、甜蜜素（以环己基氨基磺酸计）、三氯蔗糖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1E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F03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EB5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F9F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3E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27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FC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鲜蛋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5D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鲜蛋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87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鸡蛋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14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地美硝唑、恩诺沙星、氯霉素、甲硝唑、氧氟沙星、多西环素、氟苯尼考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C4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1BA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844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741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85D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063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F2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畜禽肉及副产品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13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畜禽肉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F2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猪肉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A9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氟苯尼考、磺胺类（总量）、恩诺沙星、沙丁胺醇、克伦特罗、莱克多巴胺、氯霉素、五氯酚酸钠（以五氯酚计）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C0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B76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856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E5D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79D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325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B8A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FD2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05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牛肉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7D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地塞米松、恩诺沙星、克伦特罗、沙丁胺醇、莱克多巴胺、氯霉素、五氯酚酸钠（以五氯酚计）、磺胺类（总量）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AD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DFF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B26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292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2F9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D09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5AD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135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B3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鸡肉（重点是乌鸡）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AB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呋喃唑酮代谢物、呋喃西林代谢物、呋喃它酮代谢物、五氯酚酸钠、恩诺沙星、氧氟沙星、甲氧苄啶、氯霉素、培氟沙星、诺氟沙星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B6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9E3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D7C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972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DE0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58B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C00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483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DC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羊肉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60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五氯酚酸钠（以五氯酚计）、磺胺类（总量）、克伦特罗、莱克多巴胺、沙丁胺醇、氯霉素、土霉素、金霉素、四环素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BB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22A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D9A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778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B2C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8C3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A3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0C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豆芽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44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豆芽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83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1"/>
                <w:rFonts w:hint="eastAsia" w:ascii="仿宋" w:hAnsi="仿宋" w:eastAsia="仿宋" w:cs="仿宋"/>
                <w:lang w:val="en-US" w:eastAsia="zh-CN" w:bidi="ar"/>
              </w:rPr>
              <w:t>4-氯苯氧乙酸钠（以4-氯苯氧乙酸计）、6-苄基腺嘌呤（6-BA）、亚硫酸盐（以SO</w:t>
            </w:r>
            <w:r>
              <w:rPr>
                <w:rStyle w:val="12"/>
                <w:rFonts w:hint="eastAsia" w:ascii="仿宋" w:hAnsi="仿宋" w:eastAsia="仿宋" w:cs="仿宋"/>
                <w:lang w:val="en-US" w:eastAsia="zh-CN" w:bidi="ar"/>
              </w:rPr>
              <w:t>₂</w:t>
            </w:r>
            <w:r>
              <w:rPr>
                <w:rStyle w:val="11"/>
                <w:rFonts w:hint="eastAsia" w:ascii="仿宋" w:hAnsi="仿宋" w:eastAsia="仿宋" w:cs="仿宋"/>
                <w:lang w:val="en-US" w:eastAsia="zh-CN" w:bidi="ar"/>
              </w:rPr>
              <w:t>计）、总汞（以Hg计）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0D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27F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6EC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541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0BC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410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872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11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瓜类蔬菜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AF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黄瓜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35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氧乐果、敌敌畏、毒死蜱、腐霉利、阿维菌素、克百威、乐果、噻虫嗪、乙酰甲胺磷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2F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881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C7E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BE0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1C8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FCE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7EB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8E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根茎类和薯芋类蔬菜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13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DD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二氧化硫残留量、噻虫胺、噻虫嗪、吡虫啉、甲拌磷、氧乐果、毒死蜱、敌敌畏、氯氟氰菊酯和高效氯氟氰菊酯、铅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A9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022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7C5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D69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37F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E9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EF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水产品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31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淡水产品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F7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淡水虾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38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恩诺沙星、孔雀石绿、氯霉素、镉、呋喃唑酮代谢物、呋喃妥因代谢物、氧氟沙星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3C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198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24A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D81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0B1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004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EF2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BF1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94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淡水鱼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67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恩诺沙星、孔雀石绿、地西泮、氯霉素、甲氧苄啶、五氯酚酸钠（以五氯酚计）、氧氟沙星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85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CFD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64C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91C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2B5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BAA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A3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水果类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B3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仁果类水果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7F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苹果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DA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毒死蜱、氧乐果、敌敌畏、啶虫脒、甲拌磷、克百威、三氯杀螨醇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B0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E1D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BA9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9BC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D1F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9BF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92B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2EC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DF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梨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CD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毒死蜱、敌敌畏、水胺硫磷、吡虫啉、多菌灵、克百威、氯氟氰菊酯、氧乐果、水胺硫磷、苯醚甲环唑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8F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C24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B34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3C5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3D6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E58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AB4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EC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核果类水果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8E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C3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多菌灵、氧乐果、糖精钠（以糖精计）、氰戊菊酯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C5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A92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E51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7A9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F9B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4EE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351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62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浆果和其他小型水果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52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E9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氯氟氰菊酯和高效氯氟氰菊酯、苯醚甲环唑、联苯菊酯、克百威、霜霉威、氧乐果、氯氟氰菊酯、氟虫腈、联苯菊酯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92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CA5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B07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B1E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A79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FF7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DF3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41F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AF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草莓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AA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氧乐果、敌敌畏、多菌灵、吡虫啉、克百威、阿维菌素、乙酰甲胺磷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2E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195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059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EDD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096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9BC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4A0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F6A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EE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猕猴桃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9D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氯吡脲、敌敌畏、氧乐果、多菌灵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06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008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642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8CA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9ED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730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479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5F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甜瓜类水果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5F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甜瓜类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E4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氧乐果、克百威、烯酰吗啉、乙酰甲胺磷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E4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E8C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3CF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E1F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49A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9B3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E27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9B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柑橘类水果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C0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橙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E4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丙溴磷、水胺硫磷、联苯菊酯、苯醚甲环唑、克百威、三唑磷、杀扑磷、氧乐果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1C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AD6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20D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5A6B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83C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D58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42E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E24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D6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柑、橘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6C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苯醚甲环唑、丙溴磷、水胺硫磷、毒死蜱、联苯菊酯、氯氟氰菊酯和高效氯氟氰菊酯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E9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5E7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1A5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8AF5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5A3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86B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F5A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78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热带和亚热带水果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19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香蕉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EB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吡虫啉、腈苯唑、噻虫胺、噻虫嗪、苯醚甲环唑、联苯菊酯、吡唑醚菌酯、多菌灵、氟虫腈、甲拌磷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A4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C44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F91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A00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837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ACE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2D2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753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71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火龙果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A2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克百威、氧乐果、氟虫腈、甲胺磷、乙酰甲胺磷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98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EB9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9AE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675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7C7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189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19F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3E8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F6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芒果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33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吡唑醚菌酯、噻虫胺、苯醚甲环唑、氧乐果、戊唑醇、多菌灵、乙酰甲胺磷、吡虫啉、噻虫嗪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54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A44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C86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143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18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2D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6E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53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酱腌菜、蔬菜干制品、食用菌制品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F4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酱腌菜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80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苯甲酸及其钠盐（以苯甲酸计）、山梨酸及其钾盐（以山梨酸计）、糖精钠（以糖精计）、脱氢乙酸及其钠盐（以脱氢乙酸计）、甜蜜素（以环己基氨基磺酸计）、防腐剂混合使用时各自用量占其最大使用量的比例之和、二氧化硫残留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48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133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460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E54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3FE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08D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FD3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02A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2A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腌渍食用菌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EA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苯甲酸及其钠盐、山梨酸及其钾盐、脱氢乙酸及其钠盐、防腐剂混合使用时各自用量占其最大使用量的比例之和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0C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FED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618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7DD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8D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A0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1C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6C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蜜饯、水果干制品、果酱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CC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蜜饯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4C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(以Pb计)、苯甲酸及其钠盐(以苯甲酸计)、山梨酸及其钾盐(以山梨酸计)、脱氢乙酸及其钠盐(以脱氢乙酸计)、防腐剂混合使用时各自用量占其最大使用量的比例之和、糖精钠(以糖精计)、甜蜜素(以环已基氨基磺酸计)、二氧化硫残留量、菌落总数、大肠菌群、霉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6B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EFC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122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063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3D8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706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D8D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ACC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FF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水果干制品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13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(以Pb计)、苯甲酸及其钠盐(以苯甲酸计)、山梨酸及其钾盐(以山梨酸计)、脱氢乙酸及其钠盐(以脱氢乙酸计)、防腐剂混合使用时各自用量占其最大使用量的比例之和、糖精钠(以糖精计)、甜蜜素(以环已基氨基磺酸计)、二氧化硫残留量、菌落总数、大肠菌群、霉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58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C3C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804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AB3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6B3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1E3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1E6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31D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36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果酱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6E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脱氢乙酸及其钠盐(以脱氢乙酸计)、菌落总数、大肠菌群、霉菌、商业无菌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D2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60E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B24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B48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C9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A1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A6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BE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炒货食品及坚果制品（烘炒类、油炸类、其他类）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85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开心果、杏仁、松仁、瓜子、花生等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70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酸价（以脂肪计）（KOH）、过氧化值(以脂肪计)、黄曲霉毒素B1、甜蜜素(以环已基氨基磺酸计)、大肠菌群、霉菌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3B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5B0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28C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C7C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1D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FD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糕点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84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糕点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CA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糕点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12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烘烤糕点、油炸糕点、沙琪玛类糕点等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43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酸价(以脂肪计)、过氧化值(以脂肪计)、苯甲酸及其钠盐(以苯甲酸计)、山梨酸及其钾盐(以山梨酸计)、糖精钠(以糖精计)、甜蜜素(以环已基氨基磺酸计)、安赛蜜、铝的残留量(干样品，以Al计) 、丙酸及其钠盐、钙盐(以丙酸计)、脱氢乙酸及其钠盐(以脱氢乙酸计)、纳他霉素、防腐剂混合使用时各自用量占其最大使用量的比例之和、菌落总数、大肠菌群、金黄色葡萄球菌、沙门氏菌、霉菌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E5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D4B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739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CFA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92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87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E5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淀粉制品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47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淀粉制品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C0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粉丝、粉条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B8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铝的残留量(干样品，以Al计)、二氧化硫残留量、合成着色剂（柠檬黄、新红、苋菜红、靛蓝、胭脂红、日落黄、诱惑红、亮蓝、酸性红、喹啉黄、赤藓红）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2A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D8F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61D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ED2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B2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84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豆制品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13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发酵性豆制品、非发酵型豆制品、其他豆制品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14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非发酵型豆制品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39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豆腐、豆腐干、腐竹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13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的残留量(干样品，以Al计)、铅(以Pb计)、苯甲酸及其钠盐(以苯甲酸计)、山梨酸及其钾盐(以山梨酸计)、脱氢乙酸及其钠盐(以脱氢乙酸计)、丙酸及其钠盐、钙盐(以丙酸计)、防腐剂混合使用时各自用量占其最大使用量的比例之和、糖精钠(以糖精计)、大肠菌群、金黄色葡萄球菌、蛋白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8B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5F1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F3A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C47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5F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E3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10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46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米面及其制品（自制）、肉制品（自制）、糕点（自制）、餐饮具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C3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餐饮具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BE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餐饮具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D0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阴离子合成洗涤剂(以十二烷基苯磺酸钠计)、大肠菌群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E0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F91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C41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A5E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E88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592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78A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49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米面及其制品（自制）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32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包子、馒头、花卷（自制）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57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苯甲酸及其钠盐( 以苯甲酸计)、山梨酸及其钾盐(以山梨酸计)、糖精钠( 以糖精计)、脱氢乙酸及其钠盐( 以脱氢乙酸计)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1C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B77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D06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E2D7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70F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B9A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5D6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DC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肉制品（自制）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B0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肉制品（自制）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EC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亚硝酸盐、苯甲酸及其钠盐、山梨酸及其钾盐、胭脂红、糖精钠、脱氢乙酸及其钠盐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E5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0EB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F72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F13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22A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4883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A6C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BB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糕点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A9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糕点（自制）</w:t>
            </w:r>
          </w:p>
        </w:tc>
        <w:tc>
          <w:tcPr>
            <w:tcW w:w="5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95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苯甲酸及其钠盐( 以苯甲酸计)、山梨酸及其钾盐( 以山梨酸计)、脱氢乙酸及其钠盐( 以脱氢乙酸计)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EC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343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2F2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CCF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57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/>
            <w:vAlign w:val="center"/>
          </w:tcPr>
          <w:p w14:paraId="28CAC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单批次报价总和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（注：填写内容为所有抽检项目单批次的单价相加总和，此项内容为价格评审因素）</w:t>
            </w:r>
          </w:p>
        </w:tc>
        <w:tc>
          <w:tcPr>
            <w:tcW w:w="27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/>
            <w:vAlign w:val="center"/>
          </w:tcPr>
          <w:p w14:paraId="4CC3E9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C25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0CF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供应商名称（盖章）：</w:t>
            </w:r>
          </w:p>
        </w:tc>
      </w:tr>
      <w:tr w14:paraId="33E9D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CA2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日期：</w:t>
            </w:r>
          </w:p>
        </w:tc>
      </w:tr>
    </w:tbl>
    <w:p w14:paraId="6B3808EC"/>
    <w:sectPr>
      <w:pgSz w:w="16838" w:h="11906" w:orient="landscape"/>
      <w:pgMar w:top="1361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B82906"/>
    <w:rsid w:val="030C1886"/>
    <w:rsid w:val="19AF58F2"/>
    <w:rsid w:val="2F06779F"/>
    <w:rsid w:val="36AB3F5A"/>
    <w:rsid w:val="38A07AF3"/>
    <w:rsid w:val="49FD5698"/>
    <w:rsid w:val="4CAB1FBC"/>
    <w:rsid w:val="4F1C53DA"/>
    <w:rsid w:val="4FAA0449"/>
    <w:rsid w:val="53AF1317"/>
    <w:rsid w:val="547A32A8"/>
    <w:rsid w:val="571E5A7A"/>
    <w:rsid w:val="57564E5B"/>
    <w:rsid w:val="590A7D98"/>
    <w:rsid w:val="5E7008FF"/>
    <w:rsid w:val="60A83EE4"/>
    <w:rsid w:val="63976673"/>
    <w:rsid w:val="69324368"/>
    <w:rsid w:val="6EB82906"/>
    <w:rsid w:val="6F505734"/>
    <w:rsid w:val="7065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  <w:style w:type="character" w:customStyle="1" w:styleId="11">
    <w:name w:val="font51"/>
    <w:basedOn w:val="9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2">
    <w:name w:val="font10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3658</Words>
  <Characters>3705</Characters>
  <Lines>0</Lines>
  <Paragraphs>0</Paragraphs>
  <TotalTime>0</TotalTime>
  <ScaleCrop>false</ScaleCrop>
  <LinksUpToDate>false</LinksUpToDate>
  <CharactersWithSpaces>3713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2025-12-05T10:01:00Z</dcterms:created>
  <dc:creator>德仁-赵璐</dc:creator>
  <cp:lastModifiedBy>德仁-赵璐</cp:lastModifiedBy>
  <dcterms:modified xsi:type="dcterms:W3CDTF">2025-12-05T10:13:35Z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9746DDB7A0E34FBB8F4A81F9F6275EE1_11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