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outlineLvl w:val="1"/>
        <w:rPr>
          <w:rFonts w:hint="eastAsia" w:ascii="宋体" w:hAnsi="宋体" w:eastAsia="宋体" w:cs="宋体"/>
          <w:b/>
          <w:color w:val="000000" w:themeColor="text1"/>
          <w:spacing w:val="2"/>
          <w:sz w:val="21"/>
          <w:szCs w:val="21"/>
          <w:highlight w:val="none"/>
          <w14:textFill>
            <w14:solidFill>
              <w14:schemeClr w14:val="tx1"/>
            </w14:solidFill>
          </w14:textFill>
        </w:rPr>
      </w:pPr>
      <w:r>
        <w:rPr>
          <w:rFonts w:hint="eastAsia" w:ascii="宋体" w:hAnsi="宋体" w:cs="宋体"/>
          <w:b/>
          <w:color w:val="000000" w:themeColor="text1"/>
          <w:spacing w:val="2"/>
          <w:sz w:val="21"/>
          <w:szCs w:val="21"/>
          <w:highlight w:val="none"/>
          <w:lang w:val="en-US" w:eastAsia="zh-CN"/>
          <w14:textFill>
            <w14:solidFill>
              <w14:schemeClr w14:val="tx1"/>
            </w14:solidFill>
          </w14:textFill>
        </w:rPr>
        <w:t>投标人</w:t>
      </w:r>
      <w:r>
        <w:rPr>
          <w:rFonts w:hint="eastAsia" w:ascii="宋体" w:hAnsi="宋体" w:eastAsia="宋体" w:cs="宋体"/>
          <w:b/>
          <w:color w:val="000000" w:themeColor="text1"/>
          <w:spacing w:val="2"/>
          <w:sz w:val="21"/>
          <w:szCs w:val="21"/>
          <w:highlight w:val="none"/>
          <w14:textFill>
            <w14:solidFill>
              <w14:schemeClr w14:val="tx1"/>
            </w14:solidFill>
          </w14:textFill>
        </w:rPr>
        <w:t>认为需要提供的其他资料</w:t>
      </w:r>
    </w:p>
    <w:p>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须知前附表规定的其他资料及供应商认为有必要说明的其它内容或资料）</w:t>
      </w:r>
    </w:p>
    <w:p>
      <w:pPr>
        <w:rPr>
          <w:rFonts w:hint="eastAsia" w:ascii="宋体" w:hAnsi="宋体" w:eastAsia="宋体" w:cs="宋体"/>
          <w:color w:val="000000" w:themeColor="text1"/>
          <w:sz w:val="21"/>
          <w:szCs w:val="21"/>
          <w:highlight w:val="none"/>
          <w14:textFill>
            <w14:solidFill>
              <w14:schemeClr w14:val="tx1"/>
            </w14:solidFill>
          </w14:textFill>
        </w:rPr>
      </w:pPr>
    </w:p>
    <w:p>
      <w:pPr>
        <w:pStyle w:val="2"/>
        <w:rPr>
          <w:rFonts w:hint="eastAsia" w:ascii="宋体" w:hAnsi="宋体" w:eastAsia="宋体" w:cs="宋体"/>
          <w:color w:val="000000" w:themeColor="text1"/>
          <w:sz w:val="21"/>
          <w:szCs w:val="21"/>
          <w:highlight w:val="none"/>
          <w14:textFill>
            <w14:solidFill>
              <w14:schemeClr w14:val="tx1"/>
            </w14:solidFill>
          </w14:textFill>
        </w:rPr>
      </w:pPr>
    </w:p>
    <w:p>
      <w:pPr>
        <w:rPr>
          <w:rFonts w:hint="eastAsia" w:ascii="宋体" w:hAnsi="宋体" w:eastAsia="宋体" w:cs="宋体"/>
          <w:color w:val="000000" w:themeColor="text1"/>
          <w:sz w:val="21"/>
          <w:szCs w:val="21"/>
          <w:highlight w:val="none"/>
          <w14:textFill>
            <w14:solidFill>
              <w14:schemeClr w14:val="tx1"/>
            </w14:solidFill>
          </w14:textFill>
        </w:rPr>
      </w:pPr>
      <w:bookmarkStart w:id="0" w:name="_GoBack"/>
      <w:bookmarkEnd w:id="0"/>
    </w:p>
    <w:p>
      <w:pPr>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20" w:firstLineChars="200"/>
        <w:textAlignment w:val="auto"/>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为支持和促进中小企业发展，发挥政府采购政策导向作用，进一步解决中小微企业融资难、融资贵的问题，陕西省财政厅印发了《陕西省中小企业政府采购信用融资办法》（陕财办采〔2018〕23号）和《陕西省财政厅关于加快推进我省中小企业政府采购信用融资工作的通知》（陕财办采〔2020〕15号）。</w:t>
      </w:r>
    </w:p>
    <w:p>
      <w:pPr>
        <w:pStyle w:val="4"/>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有融资需求的供应商可凭政府采购中标（成交）通知书、政府采购合同等相关资料，按照文件规定的程序申请办理，具体规定可登录“陕西省政府采购网-陕西省政府采购信用融资平台”（http://www.ccgp-shaanxi.gov.cn/zcdservice/zcd/shanxi/）了解。</w:t>
      </w:r>
    </w:p>
    <w:p>
      <w:pPr>
        <w:pStyle w:val="4"/>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渭南市政府采购信用融资合作机构联系名单</w:t>
      </w:r>
    </w:p>
    <w:tbl>
      <w:tblPr>
        <w:tblStyle w:val="6"/>
        <w:tblW w:w="0" w:type="auto"/>
        <w:jc w:val="center"/>
        <w:tblLayout w:type="fixed"/>
        <w:tblCellMar>
          <w:top w:w="0" w:type="dxa"/>
          <w:left w:w="108" w:type="dxa"/>
          <w:bottom w:w="0" w:type="dxa"/>
          <w:right w:w="108" w:type="dxa"/>
        </w:tblCellMar>
      </w:tblPr>
      <w:tblGrid>
        <w:gridCol w:w="835"/>
        <w:gridCol w:w="3494"/>
        <w:gridCol w:w="2500"/>
        <w:gridCol w:w="2700"/>
      </w:tblGrid>
      <w:tr>
        <w:tblPrEx>
          <w:tblCellMar>
            <w:top w:w="0" w:type="dxa"/>
            <w:left w:w="108" w:type="dxa"/>
            <w:bottom w:w="0" w:type="dxa"/>
            <w:right w:w="108" w:type="dxa"/>
          </w:tblCellMar>
        </w:tblPrEx>
        <w:trPr>
          <w:trHeight w:val="454" w:hRule="atLeast"/>
          <w:jc w:val="center"/>
        </w:trPr>
        <w:tc>
          <w:tcPr>
            <w:tcW w:w="8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序号</w:t>
            </w:r>
          </w:p>
        </w:tc>
        <w:tc>
          <w:tcPr>
            <w:tcW w:w="34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单位名称</w:t>
            </w:r>
          </w:p>
        </w:tc>
        <w:tc>
          <w:tcPr>
            <w:tcW w:w="2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bCs/>
                <w:color w:val="000000" w:themeColor="text1"/>
                <w:sz w:val="21"/>
                <w:szCs w:val="21"/>
                <w:highlight w:val="none"/>
                <w:lang w:eastAsia="zh-CN"/>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联系人</w:t>
            </w:r>
          </w:p>
        </w:tc>
        <w:tc>
          <w:tcPr>
            <w:tcW w:w="27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联系电话</w:t>
            </w:r>
          </w:p>
        </w:tc>
      </w:tr>
      <w:tr>
        <w:tblPrEx>
          <w:tblCellMar>
            <w:top w:w="0" w:type="dxa"/>
            <w:left w:w="108" w:type="dxa"/>
            <w:bottom w:w="0" w:type="dxa"/>
            <w:right w:w="108" w:type="dxa"/>
          </w:tblCellMar>
        </w:tblPrEx>
        <w:trPr>
          <w:trHeight w:val="454" w:hRule="atLeast"/>
          <w:jc w:val="center"/>
        </w:trPr>
        <w:tc>
          <w:tcPr>
            <w:tcW w:w="83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w:t>
            </w:r>
          </w:p>
        </w:tc>
        <w:tc>
          <w:tcPr>
            <w:tcW w:w="349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建设银行</w:t>
            </w:r>
          </w:p>
        </w:tc>
        <w:tc>
          <w:tcPr>
            <w:tcW w:w="25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田宇</w:t>
            </w:r>
          </w:p>
        </w:tc>
        <w:tc>
          <w:tcPr>
            <w:tcW w:w="27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17791059890</w:t>
            </w:r>
          </w:p>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0913-2083572</w:t>
            </w:r>
          </w:p>
        </w:tc>
      </w:tr>
      <w:tr>
        <w:tblPrEx>
          <w:tblCellMar>
            <w:top w:w="0" w:type="dxa"/>
            <w:left w:w="108" w:type="dxa"/>
            <w:bottom w:w="0" w:type="dxa"/>
            <w:right w:w="108" w:type="dxa"/>
          </w:tblCellMar>
        </w:tblPrEx>
        <w:trPr>
          <w:trHeight w:val="454" w:hRule="atLeast"/>
          <w:jc w:val="center"/>
        </w:trPr>
        <w:tc>
          <w:tcPr>
            <w:tcW w:w="83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34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250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270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r>
      <w:tr>
        <w:tblPrEx>
          <w:tblCellMar>
            <w:top w:w="0" w:type="dxa"/>
            <w:left w:w="108" w:type="dxa"/>
            <w:bottom w:w="0" w:type="dxa"/>
            <w:right w:w="108" w:type="dxa"/>
          </w:tblCellMar>
        </w:tblPrEx>
        <w:trPr>
          <w:trHeight w:val="454" w:hRule="atLeast"/>
          <w:jc w:val="center"/>
        </w:trPr>
        <w:tc>
          <w:tcPr>
            <w:tcW w:w="83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w:t>
            </w:r>
          </w:p>
        </w:tc>
        <w:tc>
          <w:tcPr>
            <w:tcW w:w="349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浦发银行</w:t>
            </w:r>
          </w:p>
        </w:tc>
        <w:tc>
          <w:tcPr>
            <w:tcW w:w="25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孙哲龙</w:t>
            </w:r>
          </w:p>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蒙波</w:t>
            </w:r>
          </w:p>
        </w:tc>
        <w:tc>
          <w:tcPr>
            <w:tcW w:w="27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13892383911</w:t>
            </w:r>
          </w:p>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15249035320</w:t>
            </w:r>
          </w:p>
        </w:tc>
      </w:tr>
      <w:tr>
        <w:tblPrEx>
          <w:tblCellMar>
            <w:top w:w="0" w:type="dxa"/>
            <w:left w:w="108" w:type="dxa"/>
            <w:bottom w:w="0" w:type="dxa"/>
            <w:right w:w="108" w:type="dxa"/>
          </w:tblCellMar>
        </w:tblPrEx>
        <w:trPr>
          <w:trHeight w:val="454" w:hRule="atLeast"/>
          <w:jc w:val="center"/>
        </w:trPr>
        <w:tc>
          <w:tcPr>
            <w:tcW w:w="83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34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250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270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r>
      <w:tr>
        <w:tblPrEx>
          <w:tblCellMar>
            <w:top w:w="0" w:type="dxa"/>
            <w:left w:w="108" w:type="dxa"/>
            <w:bottom w:w="0" w:type="dxa"/>
            <w:right w:w="108" w:type="dxa"/>
          </w:tblCellMar>
        </w:tblPrEx>
        <w:trPr>
          <w:trHeight w:val="454" w:hRule="atLeast"/>
          <w:jc w:val="center"/>
        </w:trPr>
        <w:tc>
          <w:tcPr>
            <w:tcW w:w="83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w:t>
            </w:r>
          </w:p>
        </w:tc>
        <w:tc>
          <w:tcPr>
            <w:tcW w:w="349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中信银行</w:t>
            </w:r>
          </w:p>
        </w:tc>
        <w:tc>
          <w:tcPr>
            <w:tcW w:w="25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杨洋</w:t>
            </w:r>
          </w:p>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耿浩</w:t>
            </w:r>
          </w:p>
        </w:tc>
        <w:tc>
          <w:tcPr>
            <w:tcW w:w="27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18191815559</w:t>
            </w:r>
          </w:p>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13193388328</w:t>
            </w:r>
          </w:p>
        </w:tc>
      </w:tr>
      <w:tr>
        <w:tblPrEx>
          <w:tblCellMar>
            <w:top w:w="0" w:type="dxa"/>
            <w:left w:w="108" w:type="dxa"/>
            <w:bottom w:w="0" w:type="dxa"/>
            <w:right w:w="108" w:type="dxa"/>
          </w:tblCellMar>
        </w:tblPrEx>
        <w:trPr>
          <w:trHeight w:val="454" w:hRule="atLeast"/>
          <w:jc w:val="center"/>
        </w:trPr>
        <w:tc>
          <w:tcPr>
            <w:tcW w:w="83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34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250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270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r>
      <w:tr>
        <w:tblPrEx>
          <w:tblCellMar>
            <w:top w:w="0" w:type="dxa"/>
            <w:left w:w="108" w:type="dxa"/>
            <w:bottom w:w="0" w:type="dxa"/>
            <w:right w:w="108" w:type="dxa"/>
          </w:tblCellMar>
        </w:tblPrEx>
        <w:trPr>
          <w:trHeight w:val="454" w:hRule="atLeast"/>
          <w:jc w:val="center"/>
        </w:trPr>
        <w:tc>
          <w:tcPr>
            <w:tcW w:w="83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4</w:t>
            </w:r>
          </w:p>
        </w:tc>
        <w:tc>
          <w:tcPr>
            <w:tcW w:w="349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兴业银行</w:t>
            </w:r>
          </w:p>
        </w:tc>
        <w:tc>
          <w:tcPr>
            <w:tcW w:w="25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权奥星</w:t>
            </w:r>
          </w:p>
        </w:tc>
        <w:tc>
          <w:tcPr>
            <w:tcW w:w="27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15706090239</w:t>
            </w:r>
          </w:p>
        </w:tc>
      </w:tr>
      <w:tr>
        <w:tblPrEx>
          <w:tblCellMar>
            <w:top w:w="0" w:type="dxa"/>
            <w:left w:w="108" w:type="dxa"/>
            <w:bottom w:w="0" w:type="dxa"/>
            <w:right w:w="108" w:type="dxa"/>
          </w:tblCellMar>
        </w:tblPrEx>
        <w:trPr>
          <w:trHeight w:val="454" w:hRule="atLeast"/>
          <w:jc w:val="center"/>
        </w:trPr>
        <w:tc>
          <w:tcPr>
            <w:tcW w:w="83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34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250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270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r>
      <w:tr>
        <w:tblPrEx>
          <w:tblCellMar>
            <w:top w:w="0" w:type="dxa"/>
            <w:left w:w="108" w:type="dxa"/>
            <w:bottom w:w="0" w:type="dxa"/>
            <w:right w:w="108" w:type="dxa"/>
          </w:tblCellMar>
        </w:tblPrEx>
        <w:trPr>
          <w:trHeight w:val="454" w:hRule="atLeast"/>
          <w:jc w:val="center"/>
        </w:trPr>
        <w:tc>
          <w:tcPr>
            <w:tcW w:w="83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5</w:t>
            </w:r>
          </w:p>
        </w:tc>
        <w:tc>
          <w:tcPr>
            <w:tcW w:w="349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工商银行</w:t>
            </w:r>
          </w:p>
        </w:tc>
        <w:tc>
          <w:tcPr>
            <w:tcW w:w="25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张欢</w:t>
            </w:r>
          </w:p>
        </w:tc>
        <w:tc>
          <w:tcPr>
            <w:tcW w:w="27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15229730006</w:t>
            </w:r>
          </w:p>
        </w:tc>
      </w:tr>
      <w:tr>
        <w:tblPrEx>
          <w:tblCellMar>
            <w:top w:w="0" w:type="dxa"/>
            <w:left w:w="108" w:type="dxa"/>
            <w:bottom w:w="0" w:type="dxa"/>
            <w:right w:w="108" w:type="dxa"/>
          </w:tblCellMar>
        </w:tblPrEx>
        <w:trPr>
          <w:trHeight w:val="454" w:hRule="atLeast"/>
          <w:jc w:val="center"/>
        </w:trPr>
        <w:tc>
          <w:tcPr>
            <w:tcW w:w="83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34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250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270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r>
      <w:tr>
        <w:tblPrEx>
          <w:tblCellMar>
            <w:top w:w="0" w:type="dxa"/>
            <w:left w:w="108" w:type="dxa"/>
            <w:bottom w:w="0" w:type="dxa"/>
            <w:right w:w="108" w:type="dxa"/>
          </w:tblCellMar>
        </w:tblPrEx>
        <w:trPr>
          <w:trHeight w:val="454" w:hRule="atLeast"/>
          <w:jc w:val="center"/>
        </w:trPr>
        <w:tc>
          <w:tcPr>
            <w:tcW w:w="83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6</w:t>
            </w:r>
          </w:p>
        </w:tc>
        <w:tc>
          <w:tcPr>
            <w:tcW w:w="349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长安银行</w:t>
            </w:r>
          </w:p>
        </w:tc>
        <w:tc>
          <w:tcPr>
            <w:tcW w:w="25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李华</w:t>
            </w:r>
          </w:p>
        </w:tc>
        <w:tc>
          <w:tcPr>
            <w:tcW w:w="27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13335331958</w:t>
            </w:r>
          </w:p>
        </w:tc>
      </w:tr>
      <w:tr>
        <w:tblPrEx>
          <w:tblCellMar>
            <w:top w:w="0" w:type="dxa"/>
            <w:left w:w="108" w:type="dxa"/>
            <w:bottom w:w="0" w:type="dxa"/>
            <w:right w:w="108" w:type="dxa"/>
          </w:tblCellMar>
        </w:tblPrEx>
        <w:trPr>
          <w:trHeight w:val="454" w:hRule="atLeast"/>
          <w:jc w:val="center"/>
        </w:trPr>
        <w:tc>
          <w:tcPr>
            <w:tcW w:w="83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34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250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270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r>
      <w:tr>
        <w:tblPrEx>
          <w:tblCellMar>
            <w:top w:w="0" w:type="dxa"/>
            <w:left w:w="108" w:type="dxa"/>
            <w:bottom w:w="0" w:type="dxa"/>
            <w:right w:w="108" w:type="dxa"/>
          </w:tblCellMar>
        </w:tblPrEx>
        <w:trPr>
          <w:trHeight w:val="454" w:hRule="atLeast"/>
          <w:jc w:val="center"/>
        </w:trPr>
        <w:tc>
          <w:tcPr>
            <w:tcW w:w="8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7</w:t>
            </w:r>
          </w:p>
        </w:tc>
        <w:tc>
          <w:tcPr>
            <w:tcW w:w="34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邮储银行</w:t>
            </w:r>
          </w:p>
        </w:tc>
        <w:tc>
          <w:tcPr>
            <w:tcW w:w="2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高珍珍</w:t>
            </w:r>
          </w:p>
        </w:tc>
        <w:tc>
          <w:tcPr>
            <w:tcW w:w="27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15309130053</w:t>
            </w:r>
          </w:p>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18091365182</w:t>
            </w:r>
          </w:p>
        </w:tc>
      </w:tr>
      <w:tr>
        <w:tblPrEx>
          <w:tblCellMar>
            <w:top w:w="0" w:type="dxa"/>
            <w:left w:w="108" w:type="dxa"/>
            <w:bottom w:w="0" w:type="dxa"/>
            <w:right w:w="108" w:type="dxa"/>
          </w:tblCellMar>
        </w:tblPrEx>
        <w:trPr>
          <w:trHeight w:val="454" w:hRule="atLeast"/>
          <w:jc w:val="center"/>
        </w:trPr>
        <w:tc>
          <w:tcPr>
            <w:tcW w:w="8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8</w:t>
            </w:r>
          </w:p>
        </w:tc>
        <w:tc>
          <w:tcPr>
            <w:tcW w:w="34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交通银行</w:t>
            </w:r>
          </w:p>
        </w:tc>
        <w:tc>
          <w:tcPr>
            <w:tcW w:w="2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李颖</w:t>
            </w:r>
          </w:p>
        </w:tc>
        <w:tc>
          <w:tcPr>
            <w:tcW w:w="27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18992316177</w:t>
            </w:r>
          </w:p>
        </w:tc>
      </w:tr>
    </w:tbl>
    <w:p>
      <w:pPr>
        <w:rPr>
          <w:sz w:val="21"/>
          <w:szCs w:val="21"/>
        </w:rPr>
      </w:pPr>
    </w:p>
    <w:sectPr>
      <w:headerReference r:id="rId3" w:type="default"/>
      <w:pgSz w:w="11905" w:h="16838"/>
      <w:pgMar w:top="1417" w:right="1417" w:bottom="1417" w:left="1417" w:header="850" w:footer="992" w:gutter="0"/>
      <w:pgNumType w:fmt="decimal"/>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pBdr>
        <w:bottom w:val="none" w:color="auto" w:sz="0" w:space="1"/>
      </w:pBdr>
      <w:tabs>
        <w:tab w:val="left" w:pos="1620"/>
      </w:tabs>
      <w:snapToGrid w:val="0"/>
      <w:spacing w:line="360" w:lineRule="auto"/>
      <w:ind w:firstLine="420" w:firstLineChars="200"/>
      <w:jc w:val="right"/>
      <w:rPr>
        <w:rFonts w:ascii="宋体"/>
      </w:rPr>
    </w:pPr>
  </w:p>
  <w:p>
    <w:pPr>
      <w:pStyle w:val="5"/>
      <w:ind w:firstLine="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iNGVkNGRhNzhlY2M2YjdlM2U1YzU2MmE1M2IyZDkifQ=="/>
    <w:docVar w:name="KSO_WPS_MARK_KEY" w:val="fbd742b8-4a55-42e3-b0b0-f36efd1d7168"/>
  </w:docVars>
  <w:rsids>
    <w:rsidRoot w:val="0E6E5A57"/>
    <w:rsid w:val="0E6E5A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1"/>
    <w:pPr>
      <w:spacing w:after="120"/>
    </w:pPr>
  </w:style>
  <w:style w:type="paragraph" w:styleId="3">
    <w:name w:val="footer"/>
    <w:basedOn w:val="1"/>
    <w:next w:val="1"/>
    <w:unhideWhenUsed/>
    <w:qFormat/>
    <w:uiPriority w:val="0"/>
    <w:pPr>
      <w:tabs>
        <w:tab w:val="center" w:pos="4153"/>
        <w:tab w:val="right" w:pos="8306"/>
      </w:tabs>
      <w:snapToGrid w:val="0"/>
      <w:jc w:val="left"/>
    </w:pPr>
    <w:rPr>
      <w:sz w:val="18"/>
      <w:szCs w:val="18"/>
    </w:rPr>
  </w:style>
  <w:style w:type="paragraph" w:styleId="4">
    <w:name w:val="Normal (Web)"/>
    <w:basedOn w:val="1"/>
    <w:qFormat/>
    <w:uiPriority w:val="0"/>
    <w:pPr>
      <w:jc w:val="left"/>
    </w:pPr>
    <w:rPr>
      <w:kern w:val="0"/>
      <w:sz w:val="24"/>
    </w:rPr>
  </w:style>
  <w:style w:type="paragraph" w:styleId="5">
    <w:name w:val="Body Text First Indent"/>
    <w:basedOn w:val="2"/>
    <w:unhideWhenUsed/>
    <w:qFormat/>
    <w:uiPriority w:val="99"/>
    <w:pPr>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2025-02-15T07:55:00Z</dcterms:created>
  <dc:creator>acer</dc:creator>
  <cp:lastModifiedBy>acer</cp:lastModifiedBy>
  <dcterms:modified xsi:type="dcterms:W3CDTF">2025-02-15T07:57:25Z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67831A9FE36D411CA4318DE0B4DA696D_11</vt:lpwstr>
  </property>
</Properties>
</file>