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2CB33B">
      <w:pPr>
        <w:shd w:val="clear" w:color="auto" w:fill="auto"/>
        <w:spacing w:line="600" w:lineRule="auto"/>
        <w:jc w:val="center"/>
        <w:rPr>
          <w:rFonts w:hint="eastAsia" w:ascii="仿宋" w:hAnsi="仿宋" w:eastAsia="仿宋" w:cs="仿宋"/>
          <w:b/>
          <w:color w:val="auto"/>
          <w:kern w:val="0"/>
          <w:sz w:val="52"/>
          <w:szCs w:val="52"/>
          <w:highlight w:val="none"/>
        </w:rPr>
      </w:pPr>
      <w:r>
        <w:rPr>
          <w:rFonts w:hint="eastAsia" w:ascii="仿宋" w:hAnsi="仿宋" w:eastAsia="仿宋" w:cs="仿宋"/>
          <w:b/>
          <w:color w:val="auto"/>
          <w:kern w:val="0"/>
          <w:sz w:val="24"/>
          <w:szCs w:val="24"/>
          <w:highlight w:val="none"/>
        </w:rPr>
        <w:t>（本格式条款供双方签订合同参考，采购人可根据项目的实际情况增加条款和内容）</w:t>
      </w:r>
    </w:p>
    <w:p w14:paraId="1AA52D87">
      <w:pPr>
        <w:shd w:val="clear" w:color="auto" w:fill="auto"/>
        <w:spacing w:line="500" w:lineRule="atLeast"/>
        <w:rPr>
          <w:rFonts w:hint="eastAsia" w:ascii="仿宋" w:hAnsi="仿宋" w:eastAsia="仿宋" w:cs="仿宋"/>
          <w:b/>
          <w:bCs/>
          <w:color w:val="auto"/>
          <w:sz w:val="32"/>
          <w:szCs w:val="32"/>
          <w:highlight w:val="none"/>
        </w:rPr>
      </w:pPr>
    </w:p>
    <w:p w14:paraId="2CB0C8BA">
      <w:pPr>
        <w:widowControl w:val="0"/>
        <w:shd w:val="clear" w:color="auto" w:fill="auto"/>
        <w:ind w:firstLine="420"/>
        <w:jc w:val="both"/>
        <w:rPr>
          <w:rFonts w:hint="eastAsia" w:ascii="仿宋" w:hAnsi="仿宋" w:eastAsia="仿宋" w:cs="仿宋"/>
          <w:b/>
          <w:bCs/>
          <w:color w:val="auto"/>
          <w:kern w:val="2"/>
          <w:sz w:val="32"/>
          <w:szCs w:val="32"/>
          <w:highlight w:val="none"/>
          <w:lang w:val="en-US" w:eastAsia="zh-CN" w:bidi="ar-SA"/>
        </w:rPr>
      </w:pPr>
    </w:p>
    <w:p w14:paraId="09AB2ABB">
      <w:pPr>
        <w:shd w:val="clear" w:color="auto" w:fill="auto"/>
        <w:jc w:val="center"/>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48"/>
          <w:szCs w:val="48"/>
          <w:highlight w:val="none"/>
          <w:lang w:eastAsia="zh-CN"/>
        </w:rPr>
        <w:t>渭南市临渭区智能振动监控项目</w:t>
      </w:r>
    </w:p>
    <w:p w14:paraId="472B3C24">
      <w:pPr>
        <w:keepNext w:val="0"/>
        <w:keepLines w:val="0"/>
        <w:widowControl w:val="0"/>
        <w:suppressLineNumbers w:val="0"/>
        <w:shd w:val="clear" w:color="auto" w:fill="auto"/>
        <w:spacing w:before="0" w:beforeAutospacing="0" w:after="120" w:afterAutospacing="0"/>
        <w:ind w:left="0" w:right="0"/>
        <w:jc w:val="both"/>
        <w:rPr>
          <w:rFonts w:hint="eastAsia" w:ascii="仿宋" w:hAnsi="仿宋" w:eastAsia="仿宋" w:cs="仿宋"/>
          <w:color w:val="auto"/>
          <w:kern w:val="0"/>
          <w:sz w:val="24"/>
          <w:szCs w:val="21"/>
          <w:highlight w:val="none"/>
          <w:lang w:val="en-US" w:eastAsia="zh-CN" w:bidi="ar-SA"/>
        </w:rPr>
      </w:pPr>
    </w:p>
    <w:p w14:paraId="68030545">
      <w:pPr>
        <w:shd w:val="clear" w:color="auto" w:fill="auto"/>
        <w:jc w:val="center"/>
        <w:rPr>
          <w:rFonts w:hint="eastAsia" w:ascii="仿宋" w:hAnsi="仿宋" w:eastAsia="仿宋" w:cs="仿宋"/>
          <w:b/>
          <w:color w:val="auto"/>
          <w:sz w:val="48"/>
          <w:szCs w:val="48"/>
          <w:highlight w:val="none"/>
        </w:rPr>
      </w:pPr>
    </w:p>
    <w:p w14:paraId="4471329D">
      <w:pPr>
        <w:shd w:val="clear" w:color="auto" w:fill="auto"/>
        <w:jc w:val="center"/>
        <w:rPr>
          <w:rFonts w:hint="eastAsia" w:ascii="仿宋" w:hAnsi="仿宋" w:eastAsia="仿宋" w:cs="仿宋"/>
          <w:b/>
          <w:color w:val="auto"/>
          <w:sz w:val="48"/>
          <w:szCs w:val="48"/>
          <w:highlight w:val="none"/>
        </w:rPr>
      </w:pPr>
    </w:p>
    <w:p w14:paraId="11567F98">
      <w:pPr>
        <w:shd w:val="clear" w:color="auto" w:fill="auto"/>
        <w:jc w:val="center"/>
        <w:rPr>
          <w:rFonts w:hint="eastAsia" w:ascii="仿宋" w:hAnsi="仿宋" w:eastAsia="仿宋" w:cs="仿宋"/>
          <w:b/>
          <w:color w:val="auto"/>
          <w:sz w:val="48"/>
          <w:szCs w:val="48"/>
          <w:highlight w:val="none"/>
        </w:rPr>
      </w:pPr>
    </w:p>
    <w:p w14:paraId="56F08742">
      <w:pPr>
        <w:shd w:val="clear" w:color="auto" w:fill="auto"/>
        <w:jc w:val="center"/>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 xml:space="preserve">政府采购合同书 </w:t>
      </w:r>
    </w:p>
    <w:p w14:paraId="07BE4661">
      <w:pPr>
        <w:shd w:val="clear" w:color="auto" w:fill="auto"/>
        <w:jc w:val="center"/>
        <w:rPr>
          <w:rFonts w:hint="eastAsia" w:ascii="仿宋" w:hAnsi="仿宋" w:eastAsia="仿宋" w:cs="仿宋"/>
          <w:b/>
          <w:color w:val="auto"/>
          <w:sz w:val="48"/>
          <w:szCs w:val="48"/>
          <w:highlight w:val="none"/>
        </w:rPr>
      </w:pPr>
    </w:p>
    <w:p w14:paraId="39AC0179">
      <w:pPr>
        <w:shd w:val="clear" w:color="auto" w:fill="auto"/>
        <w:rPr>
          <w:rFonts w:hint="eastAsia" w:ascii="仿宋" w:hAnsi="仿宋" w:eastAsia="仿宋" w:cs="仿宋"/>
          <w:b/>
          <w:color w:val="auto"/>
          <w:szCs w:val="20"/>
          <w:highlight w:val="none"/>
        </w:rPr>
      </w:pPr>
    </w:p>
    <w:p w14:paraId="66250DE4">
      <w:pPr>
        <w:shd w:val="clear" w:color="auto" w:fill="auto"/>
        <w:rPr>
          <w:rFonts w:hint="eastAsia" w:ascii="仿宋" w:hAnsi="仿宋" w:eastAsia="仿宋" w:cs="仿宋"/>
          <w:b/>
          <w:color w:val="auto"/>
          <w:szCs w:val="20"/>
          <w:highlight w:val="none"/>
        </w:rPr>
      </w:pPr>
    </w:p>
    <w:p w14:paraId="1DBA8356">
      <w:pPr>
        <w:shd w:val="clear" w:color="auto" w:fill="auto"/>
        <w:rPr>
          <w:rFonts w:hint="eastAsia" w:ascii="仿宋" w:hAnsi="仿宋" w:eastAsia="仿宋" w:cs="仿宋"/>
          <w:b/>
          <w:color w:val="auto"/>
          <w:szCs w:val="20"/>
          <w:highlight w:val="none"/>
        </w:rPr>
      </w:pPr>
    </w:p>
    <w:p w14:paraId="1B708AD5">
      <w:pPr>
        <w:shd w:val="clear" w:color="auto" w:fill="auto"/>
        <w:rPr>
          <w:rFonts w:hint="eastAsia" w:ascii="仿宋" w:hAnsi="仿宋" w:eastAsia="仿宋" w:cs="仿宋"/>
          <w:b/>
          <w:color w:val="auto"/>
          <w:szCs w:val="20"/>
          <w:highlight w:val="none"/>
        </w:rPr>
      </w:pPr>
    </w:p>
    <w:p w14:paraId="70C6D75A">
      <w:pPr>
        <w:shd w:val="clear" w:color="auto" w:fill="auto"/>
        <w:rPr>
          <w:rFonts w:hint="eastAsia" w:ascii="仿宋" w:hAnsi="仿宋" w:eastAsia="仿宋" w:cs="仿宋"/>
          <w:b/>
          <w:color w:val="auto"/>
          <w:szCs w:val="20"/>
          <w:highlight w:val="none"/>
        </w:rPr>
      </w:pPr>
    </w:p>
    <w:p w14:paraId="25CE77A6">
      <w:pPr>
        <w:shd w:val="clear" w:color="auto" w:fill="auto"/>
        <w:rPr>
          <w:rFonts w:hint="eastAsia" w:ascii="仿宋" w:hAnsi="仿宋" w:eastAsia="仿宋" w:cs="仿宋"/>
          <w:b/>
          <w:color w:val="auto"/>
          <w:szCs w:val="20"/>
          <w:highlight w:val="none"/>
        </w:rPr>
      </w:pPr>
    </w:p>
    <w:p w14:paraId="015CA891">
      <w:pPr>
        <w:shd w:val="clear" w:color="auto" w:fill="auto"/>
        <w:rPr>
          <w:rFonts w:hint="eastAsia" w:ascii="仿宋" w:hAnsi="仿宋" w:eastAsia="仿宋" w:cs="仿宋"/>
          <w:b/>
          <w:color w:val="auto"/>
          <w:sz w:val="48"/>
          <w:szCs w:val="48"/>
          <w:highlight w:val="none"/>
        </w:rPr>
      </w:pPr>
    </w:p>
    <w:p w14:paraId="67585EEC">
      <w:pPr>
        <w:shd w:val="clear" w:color="auto" w:fill="auto"/>
        <w:rPr>
          <w:rFonts w:hint="eastAsia" w:ascii="仿宋" w:hAnsi="仿宋" w:eastAsia="仿宋" w:cs="仿宋"/>
          <w:b/>
          <w:color w:val="auto"/>
          <w:sz w:val="48"/>
          <w:szCs w:val="48"/>
          <w:highlight w:val="none"/>
        </w:rPr>
      </w:pPr>
    </w:p>
    <w:p w14:paraId="7F09BDF4">
      <w:pPr>
        <w:keepNext w:val="0"/>
        <w:keepLines w:val="0"/>
        <w:widowControl w:val="0"/>
        <w:suppressLineNumbers w:val="0"/>
        <w:shd w:val="clear" w:color="auto" w:fill="auto"/>
        <w:spacing w:before="0" w:beforeAutospacing="0" w:after="120" w:afterAutospacing="0"/>
        <w:ind w:left="0" w:right="0"/>
        <w:jc w:val="both"/>
        <w:rPr>
          <w:rFonts w:hint="eastAsia" w:ascii="仿宋" w:hAnsi="仿宋" w:eastAsia="仿宋" w:cs="仿宋"/>
          <w:color w:val="auto"/>
          <w:kern w:val="0"/>
          <w:sz w:val="24"/>
          <w:szCs w:val="21"/>
          <w:highlight w:val="none"/>
          <w:lang w:val="en-US" w:eastAsia="zh-CN" w:bidi="ar-SA"/>
        </w:rPr>
      </w:pPr>
    </w:p>
    <w:p w14:paraId="522B7640">
      <w:pPr>
        <w:shd w:val="clear" w:color="auto" w:fill="auto"/>
        <w:spacing w:line="360" w:lineRule="auto"/>
        <w:ind w:left="1469" w:hanging="1469" w:hangingChars="400"/>
        <w:jc w:val="center"/>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甲方(采购人)：</w:t>
      </w:r>
      <w:r>
        <w:rPr>
          <w:rFonts w:hint="eastAsia" w:ascii="仿宋" w:hAnsi="仿宋" w:eastAsia="仿宋" w:cs="仿宋"/>
          <w:color w:val="auto"/>
          <w:spacing w:val="23"/>
          <w:sz w:val="28"/>
          <w:szCs w:val="28"/>
          <w:highlight w:val="none"/>
          <w:u w:val="single"/>
        </w:rPr>
        <w:t></w:t>
      </w:r>
    </w:p>
    <w:p w14:paraId="73864E33">
      <w:pPr>
        <w:shd w:val="clear" w:color="auto" w:fill="auto"/>
        <w:spacing w:line="360" w:lineRule="auto"/>
        <w:ind w:left="1285" w:hanging="1469" w:hangingChars="400"/>
        <w:jc w:val="center"/>
        <w:rPr>
          <w:rFonts w:hint="eastAsia" w:ascii="仿宋" w:hAnsi="仿宋" w:eastAsia="仿宋" w:cs="仿宋"/>
          <w:color w:val="auto"/>
          <w:spacing w:val="23"/>
          <w:sz w:val="28"/>
          <w:szCs w:val="28"/>
          <w:highlight w:val="none"/>
          <w:u w:val="single"/>
        </w:rPr>
      </w:pP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color w:val="auto"/>
          <w:spacing w:val="23"/>
          <w:sz w:val="28"/>
          <w:szCs w:val="28"/>
          <w:highlight w:val="none"/>
          <w:u w:val="single"/>
        </w:rPr>
        <w:t></w:t>
      </w:r>
    </w:p>
    <w:p w14:paraId="63EE2810">
      <w:pPr>
        <w:keepNext w:val="0"/>
        <w:keepLines w:val="0"/>
        <w:pageBreakBefore w:val="0"/>
        <w:widowControl w:val="0"/>
        <w:shd w:val="clear" w:color="auto" w:fill="auto"/>
        <w:kinsoku/>
        <w:wordWrap/>
        <w:overflowPunct/>
        <w:topLinePunct w:val="0"/>
        <w:autoSpaceDE/>
        <w:autoSpaceDN/>
        <w:bidi w:val="0"/>
        <w:spacing w:line="360" w:lineRule="auto"/>
        <w:jc w:val="both"/>
        <w:outlineLvl w:val="0"/>
        <w:rPr>
          <w:rFonts w:hint="eastAsia" w:ascii="仿宋" w:hAnsi="仿宋" w:eastAsia="仿宋" w:cs="仿宋"/>
          <w:color w:val="auto"/>
          <w:sz w:val="22"/>
          <w:szCs w:val="22"/>
          <w:highlight w:val="none"/>
        </w:rPr>
      </w:pPr>
      <w:bookmarkStart w:id="0" w:name="page27"/>
      <w:bookmarkEnd w:id="0"/>
      <w:r>
        <w:rPr>
          <w:rFonts w:hint="eastAsia" w:ascii="仿宋" w:hAnsi="仿宋" w:eastAsia="仿宋" w:cs="仿宋"/>
          <w:color w:val="auto"/>
          <w:sz w:val="24"/>
          <w:szCs w:val="24"/>
          <w:highlight w:val="none"/>
        </w:rPr>
        <w:br w:type="page"/>
      </w:r>
      <w:r>
        <w:rPr>
          <w:rFonts w:hint="eastAsia" w:ascii="仿宋" w:hAnsi="仿宋" w:eastAsia="仿宋" w:cs="仿宋"/>
          <w:color w:val="auto"/>
          <w:sz w:val="22"/>
          <w:szCs w:val="22"/>
          <w:highlight w:val="none"/>
        </w:rPr>
        <w:t>签订地点：</w:t>
      </w:r>
    </w:p>
    <w:p w14:paraId="59045605">
      <w:pPr>
        <w:keepNext w:val="0"/>
        <w:keepLines w:val="0"/>
        <w:pageBreakBefore w:val="0"/>
        <w:widowControl w:val="0"/>
        <w:shd w:val="clear" w:color="auto" w:fill="auto"/>
        <w:kinsoku/>
        <w:wordWrap/>
        <w:overflowPunct/>
        <w:topLinePunct w:val="0"/>
        <w:autoSpaceDE/>
        <w:autoSpaceDN/>
        <w:bidi w:val="0"/>
        <w:spacing w:line="360" w:lineRule="auto"/>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项目编号：</w:t>
      </w: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rPr>
        <w:t>签订时间：  年 月  日</w:t>
      </w:r>
    </w:p>
    <w:p w14:paraId="7633F6D5">
      <w:pPr>
        <w:keepNext w:val="0"/>
        <w:keepLines w:val="0"/>
        <w:pageBreakBefore w:val="0"/>
        <w:widowControl w:val="0"/>
        <w:shd w:val="clear" w:color="auto" w:fill="auto"/>
        <w:kinsoku/>
        <w:wordWrap/>
        <w:overflowPunct/>
        <w:topLinePunct w:val="0"/>
        <w:autoSpaceDE/>
        <w:autoSpaceDN/>
        <w:bidi w:val="0"/>
        <w:spacing w:line="360" w:lineRule="auto"/>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采购人：渭南市生态环境局临渭分局</w:t>
      </w:r>
    </w:p>
    <w:p w14:paraId="3763A4A3">
      <w:pPr>
        <w:keepNext w:val="0"/>
        <w:keepLines w:val="0"/>
        <w:pageBreakBefore w:val="0"/>
        <w:widowControl w:val="0"/>
        <w:shd w:val="clear" w:color="auto" w:fill="auto"/>
        <w:kinsoku/>
        <w:wordWrap/>
        <w:overflowPunct/>
        <w:topLinePunct w:val="0"/>
        <w:autoSpaceDE/>
        <w:autoSpaceDN/>
        <w:bidi w:val="0"/>
        <w:spacing w:line="360" w:lineRule="auto"/>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供应商：</w:t>
      </w:r>
    </w:p>
    <w:p w14:paraId="26BEF7A5">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p>
    <w:p w14:paraId="1E656B0C">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根据</w:t>
      </w:r>
      <w:r>
        <w:rPr>
          <w:rFonts w:hint="eastAsia" w:ascii="仿宋" w:hAnsi="仿宋" w:eastAsia="仿宋" w:cs="仿宋"/>
          <w:color w:val="auto"/>
          <w:sz w:val="22"/>
          <w:szCs w:val="22"/>
          <w:highlight w:val="none"/>
          <w:lang w:eastAsia="zh-CN"/>
        </w:rPr>
        <w:t>渭南市临渭区智能振动监控项目</w:t>
      </w:r>
      <w:r>
        <w:rPr>
          <w:rFonts w:hint="eastAsia" w:ascii="仿宋" w:hAnsi="仿宋" w:eastAsia="仿宋" w:cs="仿宋"/>
          <w:color w:val="auto"/>
          <w:sz w:val="22"/>
          <w:szCs w:val="22"/>
          <w:highlight w:val="none"/>
        </w:rPr>
        <w:t>的采购结果，按照《中华人民共和国政府采购法》、《中华人民共和国民法典》等规定，经双方协商，本着平等互利和诚实信用的原则，一致同意签订本合同如下。</w:t>
      </w:r>
    </w:p>
    <w:p w14:paraId="00921A7E">
      <w:pPr>
        <w:keepNext w:val="0"/>
        <w:keepLines w:val="0"/>
        <w:pageBreakBefore w:val="0"/>
        <w:widowControl w:val="0"/>
        <w:shd w:val="clear" w:color="auto" w:fill="auto"/>
        <w:kinsoku/>
        <w:wordWrap/>
        <w:overflowPunct/>
        <w:topLinePunct w:val="0"/>
        <w:autoSpaceDE/>
        <w:autoSpaceDN/>
        <w:bidi w:val="0"/>
        <w:spacing w:line="360" w:lineRule="auto"/>
        <w:ind w:firstLine="442" w:firstLineChars="200"/>
        <w:jc w:val="both"/>
        <w:outlineLvl w:val="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一、合同文件</w:t>
      </w:r>
    </w:p>
    <w:p w14:paraId="617FDE8F">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1、协议书条款：</w:t>
      </w:r>
    </w:p>
    <w:p w14:paraId="2348FDC1">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2、竞争性磋商文件：</w:t>
      </w:r>
    </w:p>
    <w:p w14:paraId="380C49BA">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3、磋商响应文件：</w:t>
      </w:r>
    </w:p>
    <w:p w14:paraId="626AC305">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4、成交通知书：</w:t>
      </w:r>
    </w:p>
    <w:p w14:paraId="0EC4AAE3">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5、其他。</w:t>
      </w:r>
    </w:p>
    <w:p w14:paraId="50BFD8E1">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上述所指合同文件应认为是互相补充和解释的，但是有模棱两可或互相矛盾之处，以其所列内容顺序为准。</w:t>
      </w:r>
    </w:p>
    <w:p w14:paraId="5F8EFF41">
      <w:pPr>
        <w:keepNext w:val="0"/>
        <w:keepLines w:val="0"/>
        <w:pageBreakBefore w:val="0"/>
        <w:widowControl w:val="0"/>
        <w:shd w:val="clear" w:color="auto" w:fill="auto"/>
        <w:kinsoku/>
        <w:wordWrap/>
        <w:overflowPunct/>
        <w:topLinePunct w:val="0"/>
        <w:autoSpaceDE/>
        <w:autoSpaceDN/>
        <w:bidi w:val="0"/>
        <w:spacing w:line="360" w:lineRule="auto"/>
        <w:ind w:firstLine="442" w:firstLineChars="200"/>
        <w:jc w:val="both"/>
        <w:outlineLvl w:val="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二、合同价款</w:t>
      </w:r>
    </w:p>
    <w:p w14:paraId="480067AF">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1、合同总价款：(大写)人民币</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元)。</w:t>
      </w:r>
    </w:p>
    <w:p w14:paraId="4C8AD569">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2、合同总价款是指</w:t>
      </w:r>
      <w:r>
        <w:rPr>
          <w:rFonts w:hint="eastAsia" w:ascii="仿宋" w:hAnsi="仿宋" w:eastAsia="仿宋" w:cs="仿宋"/>
          <w:color w:val="auto"/>
          <w:sz w:val="22"/>
          <w:szCs w:val="22"/>
          <w:highlight w:val="none"/>
          <w:lang w:eastAsia="zh-CN"/>
        </w:rPr>
        <w:t>包括但不限于设备购置费、安装调试费、设备运营费、系统维护费、人工费和税金以及一定范围内的风险费用等提供服务所发生的费用。</w:t>
      </w:r>
    </w:p>
    <w:p w14:paraId="586B50A8">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3、合同总价一次性包死，不受市场价格变化因素的影响。</w:t>
      </w:r>
    </w:p>
    <w:p w14:paraId="058E598D">
      <w:pPr>
        <w:keepNext w:val="0"/>
        <w:keepLines w:val="0"/>
        <w:pageBreakBefore w:val="0"/>
        <w:widowControl w:val="0"/>
        <w:shd w:val="clear" w:color="auto" w:fill="auto"/>
        <w:kinsoku/>
        <w:wordWrap/>
        <w:overflowPunct/>
        <w:topLinePunct w:val="0"/>
        <w:autoSpaceDE/>
        <w:autoSpaceDN/>
        <w:bidi w:val="0"/>
        <w:spacing w:line="360" w:lineRule="auto"/>
        <w:ind w:firstLine="442" w:firstLineChars="200"/>
        <w:jc w:val="both"/>
        <w:outlineLvl w:val="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三、款项结算</w:t>
      </w:r>
    </w:p>
    <w:p w14:paraId="57EE8717">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u w:val="single"/>
          <w:lang w:eastAsia="zh-CN"/>
        </w:rPr>
      </w:pPr>
      <w:r>
        <w:rPr>
          <w:rFonts w:hint="eastAsia" w:ascii="仿宋" w:hAnsi="仿宋" w:eastAsia="仿宋" w:cs="仿宋"/>
          <w:color w:val="auto"/>
          <w:sz w:val="22"/>
          <w:szCs w:val="22"/>
          <w:highlight w:val="none"/>
        </w:rPr>
        <w:t>1、合同价款的支付：</w:t>
      </w:r>
      <w:r>
        <w:rPr>
          <w:rFonts w:hint="eastAsia" w:ascii="仿宋" w:hAnsi="仿宋" w:eastAsia="仿宋" w:cs="仿宋"/>
          <w:color w:val="auto"/>
          <w:sz w:val="22"/>
          <w:szCs w:val="22"/>
          <w:highlight w:val="none"/>
          <w:u w:val="single"/>
          <w:lang w:eastAsia="zh-CN"/>
        </w:rPr>
        <w:t>合同签订后采购人支付合同总价款的40%,设备安装完成后支付合同总价款的20%，第二年年初支付合同总价款的25%，第二年年末支付剩余15%款项。</w:t>
      </w:r>
    </w:p>
    <w:p w14:paraId="7D5FF2E5">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2、结算方式：银行转账。</w:t>
      </w:r>
    </w:p>
    <w:p w14:paraId="29D8C83B">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3、支付方式：由采购人负责结算，合同签订后，供应商在接受付款前，开具等额发票给采购人。</w:t>
      </w:r>
    </w:p>
    <w:p w14:paraId="49702E3C">
      <w:pPr>
        <w:keepNext w:val="0"/>
        <w:keepLines w:val="0"/>
        <w:pageBreakBefore w:val="0"/>
        <w:widowControl w:val="0"/>
        <w:shd w:val="clear" w:color="auto" w:fill="auto"/>
        <w:kinsoku/>
        <w:wordWrap/>
        <w:overflowPunct/>
        <w:topLinePunct w:val="0"/>
        <w:autoSpaceDE/>
        <w:autoSpaceDN/>
        <w:bidi w:val="0"/>
        <w:spacing w:line="360" w:lineRule="auto"/>
        <w:ind w:firstLine="442" w:firstLineChars="200"/>
        <w:jc w:val="both"/>
        <w:outlineLvl w:val="0"/>
        <w:rPr>
          <w:rFonts w:hint="eastAsia" w:ascii="仿宋" w:hAnsi="仿宋" w:eastAsia="仿宋" w:cs="仿宋"/>
          <w:b/>
          <w:bCs/>
          <w:color w:val="auto"/>
          <w:sz w:val="22"/>
          <w:szCs w:val="22"/>
          <w:highlight w:val="none"/>
          <w:lang w:val="en-US" w:eastAsia="zh-CN"/>
        </w:rPr>
      </w:pPr>
      <w:r>
        <w:rPr>
          <w:rFonts w:hint="eastAsia" w:ascii="仿宋" w:hAnsi="仿宋" w:eastAsia="仿宋" w:cs="仿宋"/>
          <w:b/>
          <w:bCs/>
          <w:color w:val="auto"/>
          <w:sz w:val="22"/>
          <w:szCs w:val="22"/>
          <w:highlight w:val="none"/>
        </w:rPr>
        <w:t>四、服务地点及</w:t>
      </w:r>
      <w:r>
        <w:rPr>
          <w:rFonts w:hint="eastAsia" w:ascii="仿宋" w:hAnsi="仿宋" w:eastAsia="仿宋" w:cs="仿宋"/>
          <w:b/>
          <w:bCs/>
          <w:color w:val="auto"/>
          <w:sz w:val="22"/>
          <w:szCs w:val="22"/>
          <w:highlight w:val="none"/>
          <w:lang w:val="en-US" w:eastAsia="zh-CN"/>
        </w:rPr>
        <w:t>服务期</w:t>
      </w:r>
    </w:p>
    <w:p w14:paraId="30318909">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1、服务地点：渭南市临渭区。</w:t>
      </w:r>
    </w:p>
    <w:p w14:paraId="4858856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jc w:val="both"/>
        <w:textAlignment w:val="auto"/>
        <w:outlineLvl w:val="9"/>
        <w:rPr>
          <w:rFonts w:hint="eastAsia" w:ascii="仿宋" w:hAnsi="仿宋" w:eastAsia="仿宋" w:cs="仿宋"/>
          <w:color w:val="auto"/>
          <w:kern w:val="2"/>
          <w:sz w:val="22"/>
          <w:szCs w:val="22"/>
          <w:highlight w:val="none"/>
          <w:u w:val="single"/>
          <w:lang w:val="en-US" w:eastAsia="zh-CN" w:bidi="ar"/>
        </w:rPr>
      </w:pPr>
      <w:r>
        <w:rPr>
          <w:rFonts w:hint="eastAsia" w:ascii="仿宋" w:hAnsi="仿宋" w:eastAsia="仿宋" w:cs="仿宋"/>
          <w:color w:val="auto"/>
          <w:kern w:val="2"/>
          <w:sz w:val="22"/>
          <w:szCs w:val="22"/>
          <w:highlight w:val="none"/>
          <w:lang w:val="en-US" w:eastAsia="zh-CN" w:bidi="ar"/>
        </w:rPr>
        <w:t>2、服务期：</w:t>
      </w:r>
      <w:r>
        <w:rPr>
          <w:rFonts w:hint="eastAsia" w:ascii="仿宋" w:hAnsi="仿宋" w:eastAsia="仿宋" w:cs="仿宋"/>
          <w:i w:val="0"/>
          <w:iCs w:val="0"/>
          <w:caps w:val="0"/>
          <w:color w:val="auto"/>
          <w:spacing w:val="0"/>
          <w:kern w:val="2"/>
          <w:sz w:val="22"/>
          <w:szCs w:val="22"/>
          <w:highlight w:val="none"/>
          <w:u w:val="single"/>
          <w:shd w:val="clear" w:color="auto" w:fill="FFFFFF"/>
          <w:lang w:val="en-US" w:eastAsia="zh-CN" w:bidi="ar"/>
        </w:rPr>
        <w:t>自合同签订之日起，2个月内完成所有设备安装、联网调试工作，并提供三年的服务。</w:t>
      </w:r>
    </w:p>
    <w:p w14:paraId="1EB490AA">
      <w:pPr>
        <w:keepNext w:val="0"/>
        <w:keepLines w:val="0"/>
        <w:pageBreakBefore w:val="0"/>
        <w:widowControl w:val="0"/>
        <w:shd w:val="clear" w:color="auto" w:fill="auto"/>
        <w:kinsoku/>
        <w:wordWrap/>
        <w:overflowPunct/>
        <w:topLinePunct w:val="0"/>
        <w:autoSpaceDE/>
        <w:autoSpaceDN/>
        <w:bidi w:val="0"/>
        <w:spacing w:line="360" w:lineRule="auto"/>
        <w:ind w:firstLine="442" w:firstLineChars="200"/>
        <w:jc w:val="both"/>
        <w:outlineLvl w:val="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五、技术资料</w:t>
      </w:r>
    </w:p>
    <w:p w14:paraId="414ECEA4">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1.供应商应按时按质向采购人捉供项日相关成果文件。</w:t>
      </w:r>
    </w:p>
    <w:p w14:paraId="6F03A5B8">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没有采购人事先书面同意，供应商不得将由采购人提供的有关合同或任何合同条文、规格、计划、样品或资料提供给与履行本合同无关的任何其他人。即使向履行本合同有关的人员提供，也应注意保密并限于履行合同的必需范围。</w:t>
      </w:r>
    </w:p>
    <w:p w14:paraId="7E15140A">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3.双方约定，最终成果归采购人所有。</w:t>
      </w:r>
    </w:p>
    <w:p w14:paraId="632AD049">
      <w:pPr>
        <w:keepNext w:val="0"/>
        <w:keepLines w:val="0"/>
        <w:pageBreakBefore w:val="0"/>
        <w:widowControl w:val="0"/>
        <w:shd w:val="clear" w:color="auto" w:fill="auto"/>
        <w:kinsoku/>
        <w:wordWrap/>
        <w:overflowPunct/>
        <w:topLinePunct w:val="0"/>
        <w:autoSpaceDE/>
        <w:autoSpaceDN/>
        <w:bidi w:val="0"/>
        <w:spacing w:line="360" w:lineRule="auto"/>
        <w:ind w:firstLine="442" w:firstLineChars="200"/>
        <w:jc w:val="both"/>
        <w:outlineLvl w:val="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六、技术情报的保密</w:t>
      </w:r>
    </w:p>
    <w:p w14:paraId="38CC40D8">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val="en-US" w:eastAsia="zh-CN"/>
        </w:rPr>
        <w:t>合同</w:t>
      </w:r>
      <w:r>
        <w:rPr>
          <w:rFonts w:hint="eastAsia" w:ascii="仿宋" w:hAnsi="仿宋" w:eastAsia="仿宋" w:cs="仿宋"/>
          <w:color w:val="auto"/>
          <w:sz w:val="22"/>
          <w:szCs w:val="22"/>
          <w:highlight w:val="none"/>
        </w:rPr>
        <w:t>双方商定，供应商取得的所有原始技术资料在工作结束后交还采购人，供应商不得对外泄露。</w:t>
      </w:r>
    </w:p>
    <w:p w14:paraId="5A6D555A">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服务中所需基础资料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4AAC02E1">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rPr>
        <w:t>3.因供应商交付采购人报告中附有国家保密地形图，因此采购人有责任对国家机密信息进行保密，报告作废时采购人应对报告中的保密信息进行监督销毁，若因采购人原因导致报告中机密资料泄露，责任由采购人承担。</w:t>
      </w:r>
    </w:p>
    <w:p w14:paraId="559D7681">
      <w:pPr>
        <w:keepNext w:val="0"/>
        <w:keepLines w:val="0"/>
        <w:pageBreakBefore w:val="0"/>
        <w:widowControl w:val="0"/>
        <w:shd w:val="clear" w:color="auto" w:fill="auto"/>
        <w:kinsoku/>
        <w:wordWrap/>
        <w:overflowPunct/>
        <w:topLinePunct w:val="0"/>
        <w:autoSpaceDE/>
        <w:autoSpaceDN/>
        <w:bidi w:val="0"/>
        <w:spacing w:line="360" w:lineRule="auto"/>
        <w:ind w:firstLine="442" w:firstLineChars="200"/>
        <w:jc w:val="both"/>
        <w:outlineLvl w:val="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val="en-US" w:eastAsia="zh-CN"/>
        </w:rPr>
        <w:t>七</w:t>
      </w:r>
      <w:r>
        <w:rPr>
          <w:rFonts w:hint="eastAsia" w:ascii="仿宋" w:hAnsi="仿宋" w:eastAsia="仿宋" w:cs="仿宋"/>
          <w:b/>
          <w:bCs/>
          <w:color w:val="auto"/>
          <w:sz w:val="22"/>
          <w:szCs w:val="22"/>
          <w:highlight w:val="none"/>
        </w:rPr>
        <w:t>、转让或分包</w:t>
      </w:r>
    </w:p>
    <w:p w14:paraId="1B0D1800">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1.本合同范围的项目服务内容，应由供应商直接服务，不得转让他人：</w:t>
      </w:r>
    </w:p>
    <w:p w14:paraId="3F03E694">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2.如有转让和未经采购人同意的分包行为，采购人有权解除合同，并追究供应商的违约责任。</w:t>
      </w:r>
    </w:p>
    <w:p w14:paraId="3D7F06C7">
      <w:pPr>
        <w:keepNext w:val="0"/>
        <w:keepLines w:val="0"/>
        <w:pageBreakBefore w:val="0"/>
        <w:widowControl w:val="0"/>
        <w:shd w:val="clear" w:color="auto" w:fill="auto"/>
        <w:kinsoku/>
        <w:wordWrap/>
        <w:overflowPunct/>
        <w:topLinePunct w:val="0"/>
        <w:autoSpaceDE/>
        <w:autoSpaceDN/>
        <w:bidi w:val="0"/>
        <w:spacing w:line="360" w:lineRule="auto"/>
        <w:ind w:firstLine="442" w:firstLineChars="200"/>
        <w:jc w:val="both"/>
        <w:outlineLvl w:val="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val="en-US" w:eastAsia="zh-CN"/>
        </w:rPr>
        <w:t>八</w:t>
      </w:r>
      <w:r>
        <w:rPr>
          <w:rFonts w:hint="eastAsia" w:ascii="仿宋" w:hAnsi="仿宋" w:eastAsia="仿宋" w:cs="仿宋"/>
          <w:b/>
          <w:bCs/>
          <w:color w:val="auto"/>
          <w:sz w:val="22"/>
          <w:szCs w:val="22"/>
          <w:highlight w:val="none"/>
        </w:rPr>
        <w:t>、采购人的权利及义务</w:t>
      </w:r>
    </w:p>
    <w:p w14:paraId="290D7D98">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(一)采购人的权利</w:t>
      </w:r>
    </w:p>
    <w:p w14:paraId="7394C3CF">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1.采购人有权向供应商询问工作进展情况及相关的内容。</w:t>
      </w:r>
    </w:p>
    <w:p w14:paraId="57759F80">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2.采购人有权阐述对具体问题的意见和建议。</w:t>
      </w:r>
    </w:p>
    <w:p w14:paraId="11B1CBA4">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3.采购人有权根据项目的具体情况，要求供应商按期到项目现场勘探解决争议。</w:t>
      </w:r>
    </w:p>
    <w:p w14:paraId="1A28718C">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4.当采购人认定供应商专业人员不按合同履行其职责，或与第三人串通给采购人造成经济损失的，采购人有权要求更换专业人员，直至终止合同并要求供应商承担相应的赔偿责任。</w:t>
      </w:r>
    </w:p>
    <w:p w14:paraId="25B6FE2B">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(二)采购人的义务</w:t>
      </w:r>
    </w:p>
    <w:p w14:paraId="754BC01B">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1.采购人应当在约定的时间内，向供应商提供与本项目实施有关的资料。</w:t>
      </w:r>
    </w:p>
    <w:p w14:paraId="7EC8B325">
      <w:pPr>
        <w:keepNext w:val="0"/>
        <w:keepLines w:val="0"/>
        <w:pageBreakBefore w:val="0"/>
        <w:widowControl w:val="0"/>
        <w:shd w:val="clear" w:color="auto" w:fill="auto"/>
        <w:kinsoku/>
        <w:wordWrap/>
        <w:overflowPunct/>
        <w:topLinePunct w:val="0"/>
        <w:autoSpaceDE/>
        <w:autoSpaceDN/>
        <w:bidi w:val="0"/>
        <w:spacing w:line="360" w:lineRule="auto"/>
        <w:ind w:firstLine="442" w:firstLineChars="200"/>
        <w:jc w:val="both"/>
        <w:outlineLvl w:val="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val="en-US" w:eastAsia="zh-CN"/>
        </w:rPr>
        <w:t>九</w:t>
      </w:r>
      <w:r>
        <w:rPr>
          <w:rFonts w:hint="eastAsia" w:ascii="仿宋" w:hAnsi="仿宋" w:eastAsia="仿宋" w:cs="仿宋"/>
          <w:b/>
          <w:bCs/>
          <w:color w:val="auto"/>
          <w:sz w:val="22"/>
          <w:szCs w:val="22"/>
          <w:highlight w:val="none"/>
        </w:rPr>
        <w:t>、供应商的权利及义务</w:t>
      </w:r>
    </w:p>
    <w:p w14:paraId="62FFE54F">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(一)供应商的权利</w:t>
      </w:r>
    </w:p>
    <w:p w14:paraId="3C69828D">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1.供应商在项目实施过程中，如采购人提供的资料不明确时可向采购人提出书面报告。</w:t>
      </w:r>
    </w:p>
    <w:p w14:paraId="34A1DC08">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2.供应商在项目实施过程中，有到项目现场勘察的权利。</w:t>
      </w:r>
    </w:p>
    <w:p w14:paraId="77A1FCE9">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(二)供应商的义务</w:t>
      </w:r>
    </w:p>
    <w:p w14:paraId="35E17370">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1.人员配备合理。有针对本项目的专项服务小组，项目负责人、工作人员分工明确(应有具体成员名单，包括姓名、工作职责等),并按合同约定的范围实施业务。</w:t>
      </w:r>
    </w:p>
    <w:p w14:paraId="797C0AAF">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2.应及时向采购人汇报该项目完成进度。</w:t>
      </w:r>
    </w:p>
    <w:p w14:paraId="634F10BB">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3.在履行合同期间或合同规定期限内，不得泄露与本合同规定业务活动有关的保密资料。</w:t>
      </w:r>
    </w:p>
    <w:p w14:paraId="61FBE2D7">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4.在服务期间，若供应商所拟派的工作人员发生任何伤害，采购人概不负责，由供应商自行处理。</w:t>
      </w:r>
    </w:p>
    <w:p w14:paraId="4B3FA0CA">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5.供应商除提供成果文件外，还应负责协助采购人完成成果文件的评审、验收等工作。</w:t>
      </w:r>
    </w:p>
    <w:p w14:paraId="51ACD02E">
      <w:pPr>
        <w:keepNext w:val="0"/>
        <w:keepLines w:val="0"/>
        <w:pageBreakBefore w:val="0"/>
        <w:widowControl w:val="0"/>
        <w:shd w:val="clear" w:color="auto" w:fill="auto"/>
        <w:kinsoku/>
        <w:wordWrap/>
        <w:overflowPunct/>
        <w:topLinePunct w:val="0"/>
        <w:autoSpaceDE/>
        <w:autoSpaceDN/>
        <w:bidi w:val="0"/>
        <w:spacing w:line="360" w:lineRule="auto"/>
        <w:ind w:firstLine="442" w:firstLineChars="200"/>
        <w:jc w:val="both"/>
        <w:outlineLvl w:val="0"/>
        <w:rPr>
          <w:rFonts w:hint="eastAsia" w:ascii="仿宋" w:hAnsi="仿宋" w:eastAsia="仿宋" w:cs="仿宋"/>
          <w:color w:val="auto"/>
          <w:sz w:val="22"/>
          <w:szCs w:val="22"/>
          <w:highlight w:val="none"/>
          <w:u w:val="single"/>
          <w:lang w:val="en-US" w:eastAsia="zh-CN"/>
        </w:rPr>
      </w:pPr>
      <w:r>
        <w:rPr>
          <w:rFonts w:hint="eastAsia" w:ascii="仿宋" w:hAnsi="仿宋" w:eastAsia="仿宋" w:cs="仿宋"/>
          <w:b/>
          <w:bCs/>
          <w:color w:val="auto"/>
          <w:sz w:val="22"/>
          <w:szCs w:val="22"/>
          <w:highlight w:val="none"/>
          <w:lang w:val="en-US" w:eastAsia="zh-CN"/>
        </w:rPr>
        <w:t>十</w:t>
      </w:r>
      <w:r>
        <w:rPr>
          <w:rFonts w:hint="eastAsia" w:ascii="仿宋" w:hAnsi="仿宋" w:eastAsia="仿宋" w:cs="仿宋"/>
          <w:b/>
          <w:bCs/>
          <w:color w:val="auto"/>
          <w:sz w:val="22"/>
          <w:szCs w:val="22"/>
          <w:highlight w:val="none"/>
        </w:rPr>
        <w:t>、质量标准</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u w:val="single"/>
          <w:lang w:val="en-US" w:eastAsia="zh-CN"/>
        </w:rPr>
        <w:t xml:space="preserve">        </w:t>
      </w:r>
    </w:p>
    <w:p w14:paraId="65E7BE73">
      <w:pPr>
        <w:keepNext w:val="0"/>
        <w:keepLines w:val="0"/>
        <w:pageBreakBefore w:val="0"/>
        <w:widowControl w:val="0"/>
        <w:shd w:val="clear" w:color="auto" w:fill="auto"/>
        <w:kinsoku/>
        <w:wordWrap/>
        <w:overflowPunct/>
        <w:topLinePunct w:val="0"/>
        <w:autoSpaceDE/>
        <w:autoSpaceDN/>
        <w:bidi w:val="0"/>
        <w:spacing w:line="360" w:lineRule="auto"/>
        <w:ind w:firstLine="442" w:firstLineChars="200"/>
        <w:jc w:val="both"/>
        <w:outlineLvl w:val="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十</w:t>
      </w:r>
      <w:r>
        <w:rPr>
          <w:rFonts w:hint="eastAsia" w:ascii="仿宋" w:hAnsi="仿宋" w:eastAsia="仿宋" w:cs="仿宋"/>
          <w:b/>
          <w:bCs/>
          <w:color w:val="auto"/>
          <w:sz w:val="22"/>
          <w:szCs w:val="22"/>
          <w:highlight w:val="none"/>
          <w:lang w:val="en-US" w:eastAsia="zh-CN"/>
        </w:rPr>
        <w:t>一</w:t>
      </w:r>
      <w:r>
        <w:rPr>
          <w:rFonts w:hint="eastAsia" w:ascii="仿宋" w:hAnsi="仿宋" w:eastAsia="仿宋" w:cs="仿宋"/>
          <w:b/>
          <w:bCs/>
          <w:color w:val="auto"/>
          <w:sz w:val="22"/>
          <w:szCs w:val="22"/>
          <w:highlight w:val="none"/>
        </w:rPr>
        <w:t>、违约责任</w:t>
      </w:r>
    </w:p>
    <w:p w14:paraId="5E008D69">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一)采购人因未及时向供应商提供项目启动所需资料、协调地方关系造成工期延误，每延误1日则本合同服务期限延长1日，以此类推：因资料真实性给供应商造成损失和产生相关连带责任时，采购人除按供应商要求进行赔偿外还需承担因连带责任产生的所有责任。</w:t>
      </w:r>
    </w:p>
    <w:p w14:paraId="1D6D9A66">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(二)因供应商原因造成工期延误(自然灾害等不可抗力除外),采购人有权从未付款项中按每日3%合同价款扣除违约金，此违约以30日为限：若采购人未按约定时间付款，则供应商有权按每日3%合同价款收取违约金。</w:t>
      </w:r>
    </w:p>
    <w:p w14:paraId="019D1ADB">
      <w:pPr>
        <w:keepNext w:val="0"/>
        <w:keepLines w:val="0"/>
        <w:pageBreakBefore w:val="0"/>
        <w:widowControl w:val="0"/>
        <w:shd w:val="clear" w:color="auto" w:fill="auto"/>
        <w:kinsoku/>
        <w:wordWrap/>
        <w:overflowPunct/>
        <w:topLinePunct w:val="0"/>
        <w:autoSpaceDE/>
        <w:autoSpaceDN/>
        <w:bidi w:val="0"/>
        <w:spacing w:line="360" w:lineRule="auto"/>
        <w:ind w:firstLine="442" w:firstLineChars="200"/>
        <w:jc w:val="both"/>
        <w:outlineLvl w:val="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十</w:t>
      </w:r>
      <w:r>
        <w:rPr>
          <w:rFonts w:hint="eastAsia" w:ascii="仿宋" w:hAnsi="仿宋" w:eastAsia="仿宋" w:cs="仿宋"/>
          <w:b/>
          <w:bCs/>
          <w:color w:val="auto"/>
          <w:sz w:val="22"/>
          <w:szCs w:val="22"/>
          <w:highlight w:val="none"/>
          <w:lang w:val="en-US" w:eastAsia="zh-CN"/>
        </w:rPr>
        <w:t>二</w:t>
      </w:r>
      <w:r>
        <w:rPr>
          <w:rFonts w:hint="eastAsia" w:ascii="仿宋" w:hAnsi="仿宋" w:eastAsia="仿宋" w:cs="仿宋"/>
          <w:b/>
          <w:bCs/>
          <w:color w:val="auto"/>
          <w:sz w:val="22"/>
          <w:szCs w:val="22"/>
          <w:highlight w:val="none"/>
        </w:rPr>
        <w:t>、不可抗力事件处理</w:t>
      </w:r>
    </w:p>
    <w:p w14:paraId="34A9211C">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1.在合同有效期内，任何一方因不可抗力事件导致不能履行合同，则合同履行期可延长，其延长期与不可抗力影响期相同。</w:t>
      </w:r>
    </w:p>
    <w:p w14:paraId="746A753B">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2.不可抗力事件发生后，应立即通知对方，并寄送有关权威机构出具的证明。</w:t>
      </w:r>
    </w:p>
    <w:p w14:paraId="0C224096">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3.不可抗力事件延续120天以上，双方应通过友好协商，确定是否继续履行合同。</w:t>
      </w:r>
    </w:p>
    <w:p w14:paraId="02D6DB36">
      <w:pPr>
        <w:keepNext w:val="0"/>
        <w:keepLines w:val="0"/>
        <w:pageBreakBefore w:val="0"/>
        <w:widowControl w:val="0"/>
        <w:shd w:val="clear" w:color="auto" w:fill="auto"/>
        <w:kinsoku/>
        <w:wordWrap/>
        <w:overflowPunct/>
        <w:topLinePunct w:val="0"/>
        <w:autoSpaceDE/>
        <w:autoSpaceDN/>
        <w:bidi w:val="0"/>
        <w:spacing w:line="360" w:lineRule="auto"/>
        <w:ind w:firstLine="442" w:firstLineChars="200"/>
        <w:jc w:val="both"/>
        <w:outlineLvl w:val="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十</w:t>
      </w:r>
      <w:r>
        <w:rPr>
          <w:rFonts w:hint="eastAsia" w:ascii="仿宋" w:hAnsi="仿宋" w:eastAsia="仿宋" w:cs="仿宋"/>
          <w:b/>
          <w:bCs/>
          <w:color w:val="auto"/>
          <w:sz w:val="22"/>
          <w:szCs w:val="22"/>
          <w:highlight w:val="none"/>
          <w:lang w:val="en-US" w:eastAsia="zh-CN"/>
        </w:rPr>
        <w:t>三</w:t>
      </w:r>
      <w:r>
        <w:rPr>
          <w:rFonts w:hint="eastAsia" w:ascii="仿宋" w:hAnsi="仿宋" w:eastAsia="仿宋" w:cs="仿宋"/>
          <w:b/>
          <w:bCs/>
          <w:color w:val="auto"/>
          <w:sz w:val="22"/>
          <w:szCs w:val="22"/>
          <w:highlight w:val="none"/>
        </w:rPr>
        <w:t>、诉讼</w:t>
      </w:r>
    </w:p>
    <w:p w14:paraId="223A30EC">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双方在执行合同中所发生的一切争议，应通过协商解决。如协商不成，可向采购人所在地法院起诉。</w:t>
      </w:r>
    </w:p>
    <w:p w14:paraId="590B5EEA">
      <w:pPr>
        <w:keepNext w:val="0"/>
        <w:keepLines w:val="0"/>
        <w:pageBreakBefore w:val="0"/>
        <w:widowControl w:val="0"/>
        <w:shd w:val="clear" w:color="auto" w:fill="auto"/>
        <w:kinsoku/>
        <w:wordWrap/>
        <w:overflowPunct/>
        <w:topLinePunct w:val="0"/>
        <w:autoSpaceDE/>
        <w:autoSpaceDN/>
        <w:bidi w:val="0"/>
        <w:spacing w:line="360" w:lineRule="auto"/>
        <w:ind w:firstLine="442" w:firstLineChars="200"/>
        <w:jc w:val="both"/>
        <w:outlineLvl w:val="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十</w:t>
      </w:r>
      <w:r>
        <w:rPr>
          <w:rFonts w:hint="eastAsia" w:ascii="仿宋" w:hAnsi="仿宋" w:eastAsia="仿宋" w:cs="仿宋"/>
          <w:b/>
          <w:bCs/>
          <w:color w:val="auto"/>
          <w:sz w:val="22"/>
          <w:szCs w:val="22"/>
          <w:highlight w:val="none"/>
          <w:lang w:val="en-US" w:eastAsia="zh-CN"/>
        </w:rPr>
        <w:t>四</w:t>
      </w:r>
      <w:r>
        <w:rPr>
          <w:rFonts w:hint="eastAsia" w:ascii="仿宋" w:hAnsi="仿宋" w:eastAsia="仿宋" w:cs="仿宋"/>
          <w:b/>
          <w:bCs/>
          <w:color w:val="auto"/>
          <w:sz w:val="22"/>
          <w:szCs w:val="22"/>
          <w:highlight w:val="none"/>
        </w:rPr>
        <w:t>、合同生效及其它</w:t>
      </w:r>
    </w:p>
    <w:p w14:paraId="68347BBA">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1、本合同经采购人、供应商法定代表人或其委托人签字并加盖公章后生效。</w:t>
      </w:r>
    </w:p>
    <w:p w14:paraId="3A3B91AF">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2、本合同一式六份，采购人、供应商各执两份，其余相关单位各一份。</w:t>
      </w:r>
    </w:p>
    <w:p w14:paraId="669669E1">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p>
    <w:p w14:paraId="4872ADBC">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采购人(盖章):</w:t>
      </w: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rPr>
        <w:t>供应商(盖章):</w:t>
      </w:r>
    </w:p>
    <w:p w14:paraId="3C176A02">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法定代表人</w:t>
      </w: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rPr>
        <w:t>法定代表人</w:t>
      </w:r>
    </w:p>
    <w:p w14:paraId="033C8747">
      <w:pPr>
        <w:keepNext w:val="0"/>
        <w:keepLines w:val="0"/>
        <w:pageBreakBefore w:val="0"/>
        <w:widowControl w:val="0"/>
        <w:shd w:val="clear" w:color="auto" w:fill="auto"/>
        <w:kinsoku/>
        <w:wordWrap/>
        <w:overflowPunct/>
        <w:topLinePunct w:val="0"/>
        <w:autoSpaceDE/>
        <w:autoSpaceDN/>
        <w:bidi w:val="0"/>
        <w:spacing w:line="360" w:lineRule="auto"/>
        <w:ind w:firstLine="440" w:firstLineChars="200"/>
        <w:jc w:val="both"/>
        <w:outlineLvl w:val="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或委托代理人(签字或盖章):</w:t>
      </w: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rPr>
        <w:t>或委托代理人(签字或盖章):</w:t>
      </w:r>
    </w:p>
    <w:p w14:paraId="1127AACB">
      <w:bookmarkStart w:id="1" w:name="_GoBack"/>
      <w:bookmarkEnd w:id="1"/>
    </w:p>
    <w:sectPr>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F05535"/>
    <w:rsid w:val="4BF055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2025-03-05T08:54:00Z</dcterms:created>
  <dc:creator>师萌</dc:creator>
  <cp:lastModifiedBy>师萌</cp:lastModifiedBy>
  <dcterms:modified xsi:type="dcterms:W3CDTF">2025-03-05T08:59:46Z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932E0AC695CC4EE2A7D3CA54B6E62EEA_11</vt:lpwstr>
  </property>
  <property fmtid="{D5CDD505-2E9C-101B-9397-08002B2CF9AE}" pid="4" name="KSOTemplateDocerSaveRecord">
    <vt:lpwstr>eyJoZGlkIjoiMzRlNzcxODliYTIzNDJjYjQ1N2EzMGZmZDA4MmNjYjciLCJ1c2VySWQiOiIyODc5ODc5MDYifQ==</vt:lpwstr>
  </property>
</Properties>
</file>