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2EF58">
      <w:pPr>
        <w:adjustRightInd w:val="0"/>
        <w:spacing w:line="400" w:lineRule="exact"/>
        <w:ind w:left="315" w:leftChars="150"/>
        <w:jc w:val="center"/>
        <w:outlineLvl w:val="1"/>
        <w:rPr>
          <w:rFonts w:hint="default" w:ascii="宋体" w:hAnsi="宋体" w:eastAsia="宋体" w:cs="宋体"/>
          <w:b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分项报价表</w:t>
      </w:r>
    </w:p>
    <w:p w14:paraId="67D38100">
      <w:pPr>
        <w:spacing w:after="156" w:afterLines="50" w:line="360" w:lineRule="auto"/>
        <w:outlineLvl w:val="9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项目编号：</w:t>
      </w:r>
    </w:p>
    <w:p w14:paraId="423D86D1">
      <w:pPr>
        <w:spacing w:after="156" w:afterLines="50" w:line="360" w:lineRule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bCs/>
          <w:iCs/>
          <w:sz w:val="24"/>
          <w:u w:val="single"/>
        </w:rPr>
        <w:t xml:space="preserve">      （项目名称）</w:t>
      </w:r>
    </w:p>
    <w:tbl>
      <w:tblPr>
        <w:tblStyle w:val="3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3220"/>
        <w:gridCol w:w="1192"/>
        <w:gridCol w:w="800"/>
        <w:gridCol w:w="1407"/>
        <w:gridCol w:w="1407"/>
      </w:tblGrid>
      <w:tr w14:paraId="5B48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11" w:type="dxa"/>
            <w:noWrap w:val="0"/>
            <w:vAlign w:val="center"/>
          </w:tcPr>
          <w:p w14:paraId="6D70CA5D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220" w:type="dxa"/>
            <w:noWrap w:val="0"/>
            <w:vAlign w:val="center"/>
          </w:tcPr>
          <w:p w14:paraId="7F357A35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报告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192" w:type="dxa"/>
            <w:noWrap w:val="0"/>
            <w:vAlign w:val="center"/>
          </w:tcPr>
          <w:p w14:paraId="3F4455A6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800" w:type="dxa"/>
            <w:noWrap w:val="0"/>
            <w:vAlign w:val="center"/>
          </w:tcPr>
          <w:p w14:paraId="3B2A6E09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407" w:type="dxa"/>
            <w:noWrap w:val="0"/>
            <w:vAlign w:val="center"/>
          </w:tcPr>
          <w:p w14:paraId="0AF1751E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07" w:type="dxa"/>
            <w:noWrap w:val="0"/>
            <w:vAlign w:val="center"/>
          </w:tcPr>
          <w:p w14:paraId="3F64D1DB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小计（元）</w:t>
            </w:r>
          </w:p>
        </w:tc>
      </w:tr>
      <w:tr w14:paraId="76578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11" w:type="dxa"/>
            <w:noWrap w:val="0"/>
            <w:vAlign w:val="center"/>
          </w:tcPr>
          <w:p w14:paraId="2AFEAB32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20" w:type="dxa"/>
            <w:noWrap w:val="0"/>
            <w:vAlign w:val="center"/>
          </w:tcPr>
          <w:p w14:paraId="24E3EF97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重大决策社会稳定风险评估报告</w:t>
            </w:r>
          </w:p>
        </w:tc>
        <w:tc>
          <w:tcPr>
            <w:tcW w:w="1192" w:type="dxa"/>
            <w:noWrap w:val="0"/>
            <w:vAlign w:val="center"/>
          </w:tcPr>
          <w:p w14:paraId="072A4C6E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800" w:type="dxa"/>
            <w:noWrap w:val="0"/>
            <w:vAlign w:val="center"/>
          </w:tcPr>
          <w:p w14:paraId="09B22761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8C95A18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24D80767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D14A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811" w:type="dxa"/>
            <w:noWrap w:val="0"/>
            <w:vAlign w:val="center"/>
          </w:tcPr>
          <w:p w14:paraId="103913BF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20" w:type="dxa"/>
            <w:noWrap w:val="0"/>
            <w:vAlign w:val="center"/>
          </w:tcPr>
          <w:p w14:paraId="0C75BCD1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重大行政决策风险评估报告</w:t>
            </w:r>
          </w:p>
        </w:tc>
        <w:tc>
          <w:tcPr>
            <w:tcW w:w="1192" w:type="dxa"/>
            <w:noWrap w:val="0"/>
            <w:vAlign w:val="center"/>
          </w:tcPr>
          <w:p w14:paraId="270E86D7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1D2472E9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72C38A98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4911669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</w:tr>
      <w:tr w14:paraId="6AA5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811" w:type="dxa"/>
            <w:noWrap w:val="0"/>
            <w:vAlign w:val="center"/>
          </w:tcPr>
          <w:p w14:paraId="329BE007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20" w:type="dxa"/>
            <w:noWrap w:val="0"/>
            <w:vAlign w:val="center"/>
          </w:tcPr>
          <w:p w14:paraId="1E1E6C39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192" w:type="dxa"/>
            <w:noWrap w:val="0"/>
            <w:vAlign w:val="center"/>
          </w:tcPr>
          <w:p w14:paraId="5EE63606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  <w:noWrap w:val="0"/>
            <w:vAlign w:val="center"/>
          </w:tcPr>
          <w:p w14:paraId="57CB3B2C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3052EBC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77CF4E6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BA6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031" w:type="dxa"/>
            <w:gridSpan w:val="2"/>
            <w:noWrap w:val="0"/>
            <w:vAlign w:val="center"/>
          </w:tcPr>
          <w:p w14:paraId="4B1CA1C0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ind w:left="0" w:leftChars="0" w:firstLine="0" w:firstLineChars="0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4806" w:type="dxa"/>
            <w:gridSpan w:val="4"/>
            <w:noWrap w:val="0"/>
            <w:vAlign w:val="center"/>
          </w:tcPr>
          <w:p w14:paraId="4DBBF038">
            <w:pPr>
              <w:numPr>
                <w:ilvl w:val="0"/>
                <w:numId w:val="0"/>
              </w:numPr>
              <w:adjustRightInd w:val="0"/>
              <w:snapToGrid w:val="0"/>
              <w:spacing w:line="312" w:lineRule="auto"/>
              <w:jc w:val="center"/>
              <w:outlineLvl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F04DD05">
      <w:pPr>
        <w:adjustRightInd w:val="0"/>
        <w:spacing w:line="400" w:lineRule="exact"/>
        <w:ind w:left="315" w:leftChars="150"/>
        <w:jc w:val="center"/>
        <w:outlineLvl w:val="1"/>
        <w:rPr>
          <w:rFonts w:hint="eastAsia" w:ascii="宋体" w:hAnsi="宋体" w:cs="宋体"/>
          <w:b/>
          <w:szCs w:val="28"/>
        </w:rPr>
      </w:pPr>
    </w:p>
    <w:p w14:paraId="4C223D3B">
      <w:pPr>
        <w:adjustRightInd w:val="0"/>
        <w:spacing w:line="400" w:lineRule="exact"/>
        <w:jc w:val="both"/>
        <w:outlineLvl w:val="1"/>
        <w:rPr>
          <w:rFonts w:hint="eastAsia" w:ascii="宋体" w:hAnsi="宋体" w:cs="宋体"/>
          <w:b/>
          <w:szCs w:val="28"/>
        </w:rPr>
      </w:pPr>
    </w:p>
    <w:p w14:paraId="707FE105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（盖章）                    </w:t>
      </w:r>
    </w:p>
    <w:p w14:paraId="4C94FAE9">
      <w:pPr>
        <w:spacing w:line="360" w:lineRule="auto"/>
        <w:jc w:val="center"/>
        <w:outlineLvl w:val="9"/>
        <w:rPr>
          <w:rFonts w:hint="eastAsia" w:ascii="宋体" w:hAnsi="宋体" w:cs="宋体"/>
          <w:sz w:val="24"/>
          <w:szCs w:val="24"/>
        </w:rPr>
      </w:pPr>
    </w:p>
    <w:p w14:paraId="369C2F7F">
      <w:pPr>
        <w:spacing w:line="360" w:lineRule="auto"/>
        <w:ind w:firstLine="480" w:firstLineChars="200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>（签名或</w:t>
      </w:r>
      <w:r>
        <w:rPr>
          <w:rFonts w:hint="eastAsia" w:ascii="宋体" w:hAnsi="宋体" w:cs="宋体"/>
          <w:bCs/>
          <w:sz w:val="24"/>
          <w:szCs w:val="24"/>
        </w:rPr>
        <w:t>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3D76622B">
      <w:pPr>
        <w:spacing w:line="360" w:lineRule="auto"/>
        <w:ind w:firstLine="120" w:firstLineChars="50"/>
        <w:outlineLvl w:val="9"/>
        <w:rPr>
          <w:rFonts w:hint="eastAsia" w:ascii="宋体" w:hAnsi="宋体" w:cs="宋体"/>
          <w:sz w:val="24"/>
          <w:szCs w:val="24"/>
        </w:rPr>
      </w:pPr>
    </w:p>
    <w:p w14:paraId="7B878099">
      <w:pPr>
        <w:spacing w:line="360" w:lineRule="auto"/>
        <w:ind w:firstLine="480" w:firstLineChars="200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73D237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7217B"/>
    <w:rsid w:val="60C7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2025-04-21T09:31:00Z</dcterms:created>
  <dc:creator>蒲公瑛</dc:creator>
  <cp:lastModifiedBy>蒲公瑛</cp:lastModifiedBy>
  <dcterms:modified xsi:type="dcterms:W3CDTF">2025-04-21T09:33:41Z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2E8303D3A9474F1AB99EEB3AAAEA4FAC_11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