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E08DF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售后服务方案</w:t>
      </w:r>
    </w:p>
    <w:p w14:paraId="404E77F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根据招标文件售后服务</w:t>
      </w:r>
      <w:bookmarkStart w:id="0" w:name="_GoBack"/>
      <w:bookmarkEnd w:id="0"/>
      <w:r>
        <w:rPr>
          <w:rFonts w:hint="eastAsia"/>
          <w:sz w:val="36"/>
          <w:szCs w:val="36"/>
        </w:rPr>
        <w:t>要求自行编制，格式不限。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32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2025-06-10T07:11:44Z</dcterms:created>
  <dc:creator>Administrator</dc:creator>
  <cp:lastModifiedBy>zjf</cp:lastModifiedBy>
  <dcterms:modified xsi:type="dcterms:W3CDTF">2025-06-10T07:12:01Z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038A6B5D7E874CC299149C186FF0938E_12</vt:lpwstr>
  </property>
</Properties>
</file>