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6FE37">
      <w:pPr>
        <w:jc w:val="center"/>
        <w:rPr>
          <w:rFonts w:hint="eastAsia" w:ascii="宋体" w:hAnsi="宋体"/>
          <w:b/>
          <w:sz w:val="36"/>
          <w:szCs w:val="36"/>
        </w:rPr>
      </w:pPr>
      <w:r>
        <w:rPr>
          <w:rFonts w:hint="eastAsia" w:ascii="宋体" w:hAnsi="宋体"/>
          <w:b/>
          <w:sz w:val="36"/>
          <w:szCs w:val="36"/>
        </w:rPr>
        <w:t>渭南技师学院学生公寓空调设备采购安装项目</w:t>
      </w:r>
    </w:p>
    <w:p w14:paraId="12D3493A">
      <w:pPr>
        <w:jc w:val="center"/>
        <w:rPr>
          <w:rFonts w:hint="eastAsia" w:ascii="宋体" w:hAnsi="宋体"/>
          <w:b/>
          <w:sz w:val="48"/>
          <w:szCs w:val="48"/>
        </w:rPr>
      </w:pPr>
      <w:r>
        <w:rPr>
          <w:rFonts w:hint="eastAsia" w:ascii="宋体" w:hAnsi="宋体"/>
          <w:b/>
          <w:sz w:val="48"/>
          <w:szCs w:val="48"/>
        </w:rPr>
        <w:t>合 同 书</w:t>
      </w:r>
    </w:p>
    <w:p w14:paraId="78410295">
      <w:pPr>
        <w:jc w:val="center"/>
        <w:rPr>
          <w:rFonts w:hint="eastAsia" w:ascii="宋体" w:hAnsi="宋体"/>
          <w:b/>
          <w:sz w:val="48"/>
          <w:szCs w:val="48"/>
        </w:rPr>
      </w:pPr>
    </w:p>
    <w:p w14:paraId="529D3401">
      <w:pPr>
        <w:jc w:val="center"/>
        <w:rPr>
          <w:rFonts w:hint="eastAsia" w:ascii="宋体" w:hAnsi="宋体"/>
          <w:b/>
          <w:sz w:val="48"/>
          <w:szCs w:val="48"/>
        </w:rPr>
      </w:pPr>
    </w:p>
    <w:p w14:paraId="036A51E4">
      <w:pPr>
        <w:jc w:val="center"/>
        <w:rPr>
          <w:rFonts w:hint="eastAsia" w:ascii="宋体" w:hAnsi="宋体"/>
          <w:b/>
          <w:sz w:val="48"/>
          <w:szCs w:val="48"/>
        </w:rPr>
      </w:pPr>
    </w:p>
    <w:p w14:paraId="726113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center"/>
        <w:rPr>
          <w:rFonts w:hint="eastAsia" w:ascii="宋体" w:hAnsi="宋体" w:eastAsia="宋体" w:cs="宋体"/>
          <w:b/>
          <w:bCs/>
          <w:i w:val="0"/>
          <w:iCs w:val="0"/>
          <w:caps w:val="0"/>
          <w:color w:val="333333"/>
          <w:spacing w:val="0"/>
          <w:sz w:val="21"/>
          <w:szCs w:val="21"/>
        </w:rPr>
      </w:pPr>
      <w:r>
        <w:rPr>
          <w:rFonts w:hint="eastAsia" w:ascii="仿宋" w:hAnsi="仿宋" w:eastAsia="仿宋"/>
          <w:b/>
          <w:sz w:val="32"/>
          <w:szCs w:val="32"/>
        </w:rPr>
        <w:t>合同编号：ZCSP-渭南市-2025-00368</w:t>
      </w:r>
    </w:p>
    <w:p w14:paraId="7627EFA8">
      <w:pPr>
        <w:autoSpaceDE w:val="0"/>
        <w:autoSpaceDN w:val="0"/>
        <w:adjustRightInd w:val="0"/>
        <w:snapToGrid w:val="0"/>
        <w:spacing w:line="360" w:lineRule="auto"/>
        <w:ind w:firstLine="1680" w:firstLineChars="600"/>
        <w:rPr>
          <w:rFonts w:hint="eastAsia" w:ascii="仿宋" w:hAnsi="仿宋" w:eastAsia="仿宋"/>
          <w:sz w:val="28"/>
          <w:szCs w:val="28"/>
          <w:lang w:val="zh-CN"/>
        </w:rPr>
      </w:pPr>
    </w:p>
    <w:p w14:paraId="784BC160">
      <w:pPr>
        <w:autoSpaceDE w:val="0"/>
        <w:autoSpaceDN w:val="0"/>
        <w:adjustRightInd w:val="0"/>
        <w:snapToGrid w:val="0"/>
        <w:spacing w:line="360" w:lineRule="auto"/>
        <w:jc w:val="center"/>
        <w:outlineLvl w:val="0"/>
        <w:rPr>
          <w:rFonts w:hint="eastAsia" w:ascii="宋体" w:hAnsi="宋体"/>
          <w:b/>
          <w:bCs/>
          <w:sz w:val="30"/>
          <w:szCs w:val="30"/>
        </w:rPr>
      </w:pPr>
    </w:p>
    <w:p w14:paraId="1935A403">
      <w:pPr>
        <w:jc w:val="center"/>
        <w:rPr>
          <w:rFonts w:hint="eastAsia" w:ascii="仿宋" w:hAnsi="仿宋" w:eastAsia="仿宋"/>
          <w:b/>
          <w:sz w:val="32"/>
          <w:szCs w:val="32"/>
        </w:rPr>
      </w:pPr>
    </w:p>
    <w:p w14:paraId="57246101">
      <w:pPr>
        <w:rPr>
          <w:rFonts w:hint="eastAsia" w:ascii="仿宋" w:hAnsi="仿宋" w:eastAsia="仿宋"/>
          <w:b/>
        </w:rPr>
      </w:pPr>
    </w:p>
    <w:p w14:paraId="73BD9D31">
      <w:pPr>
        <w:rPr>
          <w:rFonts w:hint="eastAsia" w:ascii="仿宋" w:hAnsi="仿宋" w:eastAsia="仿宋"/>
          <w:b/>
        </w:rPr>
      </w:pPr>
    </w:p>
    <w:p w14:paraId="6F108340">
      <w:pPr>
        <w:rPr>
          <w:rFonts w:hint="eastAsia" w:ascii="仿宋" w:hAnsi="仿宋" w:eastAsia="仿宋"/>
          <w:b/>
        </w:rPr>
      </w:pPr>
    </w:p>
    <w:p w14:paraId="3452B899">
      <w:pPr>
        <w:rPr>
          <w:rFonts w:hint="eastAsia" w:ascii="仿宋" w:hAnsi="仿宋" w:eastAsia="仿宋"/>
          <w:b/>
        </w:rPr>
      </w:pPr>
    </w:p>
    <w:p w14:paraId="3F50863B">
      <w:pPr>
        <w:rPr>
          <w:rFonts w:hint="eastAsia" w:ascii="仿宋" w:hAnsi="仿宋" w:eastAsia="仿宋"/>
          <w:b/>
          <w:sz w:val="48"/>
          <w:szCs w:val="48"/>
        </w:rPr>
      </w:pPr>
    </w:p>
    <w:p w14:paraId="6B946C70">
      <w:pPr>
        <w:rPr>
          <w:rFonts w:hint="eastAsia" w:ascii="仿宋" w:hAnsi="仿宋" w:eastAsia="仿宋"/>
          <w:b/>
          <w:sz w:val="48"/>
          <w:szCs w:val="48"/>
        </w:rPr>
      </w:pPr>
    </w:p>
    <w:p w14:paraId="482FEBAA">
      <w:pPr>
        <w:rPr>
          <w:rFonts w:hint="eastAsia" w:ascii="仿宋" w:hAnsi="仿宋" w:eastAsia="仿宋"/>
          <w:b/>
          <w:sz w:val="48"/>
          <w:szCs w:val="48"/>
        </w:rPr>
      </w:pPr>
    </w:p>
    <w:p w14:paraId="0CEBF55E">
      <w:pPr>
        <w:rPr>
          <w:rFonts w:hint="eastAsia" w:ascii="仿宋" w:hAnsi="仿宋" w:eastAsia="仿宋"/>
          <w:b/>
          <w:sz w:val="48"/>
          <w:szCs w:val="48"/>
        </w:rPr>
      </w:pPr>
    </w:p>
    <w:p w14:paraId="0B09B567">
      <w:pPr>
        <w:rPr>
          <w:rFonts w:hint="eastAsia" w:ascii="仿宋" w:hAnsi="仿宋" w:eastAsia="仿宋"/>
          <w:b/>
          <w:sz w:val="48"/>
          <w:szCs w:val="48"/>
        </w:rPr>
      </w:pPr>
    </w:p>
    <w:p w14:paraId="7577B500">
      <w:pPr>
        <w:spacing w:line="680" w:lineRule="exact"/>
        <w:ind w:firstLine="1269" w:firstLineChars="395"/>
        <w:rPr>
          <w:rFonts w:hint="eastAsia" w:ascii="仿宋" w:hAnsi="仿宋" w:eastAsia="仿宋"/>
          <w:b/>
          <w:sz w:val="32"/>
          <w:szCs w:val="32"/>
        </w:rPr>
      </w:pPr>
      <w:r>
        <w:rPr>
          <w:rFonts w:hint="eastAsia" w:ascii="仿宋" w:hAnsi="仿宋" w:eastAsia="仿宋"/>
          <w:b/>
          <w:sz w:val="32"/>
          <w:szCs w:val="32"/>
        </w:rPr>
        <w:t xml:space="preserve">甲  方：渭南技师学院 </w:t>
      </w:r>
    </w:p>
    <w:p w14:paraId="17A3CF24">
      <w:pPr>
        <w:spacing w:line="680" w:lineRule="exact"/>
        <w:ind w:firstLine="1285" w:firstLineChars="400"/>
        <w:rPr>
          <w:rFonts w:hint="eastAsia" w:ascii="仿宋" w:hAnsi="仿宋" w:eastAsia="仿宋"/>
          <w:b/>
          <w:sz w:val="48"/>
          <w:szCs w:val="48"/>
        </w:rPr>
      </w:pPr>
      <w:r>
        <w:rPr>
          <w:rFonts w:hint="eastAsia" w:ascii="仿宋" w:hAnsi="仿宋" w:eastAsia="仿宋"/>
          <w:b/>
          <w:sz w:val="32"/>
          <w:szCs w:val="32"/>
        </w:rPr>
        <w:t>乙  方：</w:t>
      </w:r>
    </w:p>
    <w:p w14:paraId="297F7EE4">
      <w:pPr>
        <w:spacing w:line="680" w:lineRule="exact"/>
        <w:ind w:firstLine="1269" w:firstLineChars="395"/>
        <w:rPr>
          <w:rFonts w:hint="eastAsia" w:ascii="仿宋" w:hAnsi="仿宋" w:eastAsia="仿宋"/>
          <w:b/>
          <w:sz w:val="32"/>
          <w:szCs w:val="32"/>
        </w:rPr>
      </w:pPr>
      <w:r>
        <w:rPr>
          <w:rFonts w:hint="eastAsia" w:ascii="仿宋" w:hAnsi="仿宋" w:eastAsia="仿宋"/>
          <w:b/>
          <w:sz w:val="32"/>
          <w:szCs w:val="32"/>
        </w:rPr>
        <w:t>确认方：渭南市政府采购中心</w:t>
      </w:r>
    </w:p>
    <w:p w14:paraId="54BE5DA7">
      <w:pPr>
        <w:tabs>
          <w:tab w:val="left" w:pos="1995"/>
        </w:tabs>
        <w:spacing w:line="680" w:lineRule="exact"/>
        <w:ind w:firstLine="1269" w:firstLineChars="395"/>
        <w:rPr>
          <w:rFonts w:hint="eastAsia" w:ascii="仿宋" w:hAnsi="仿宋" w:eastAsia="仿宋"/>
          <w:b/>
          <w:sz w:val="32"/>
          <w:szCs w:val="32"/>
        </w:rPr>
      </w:pPr>
      <w:r>
        <w:rPr>
          <w:rFonts w:hint="eastAsia" w:ascii="仿宋" w:hAnsi="仿宋" w:eastAsia="仿宋"/>
          <w:b/>
          <w:sz w:val="32"/>
          <w:szCs w:val="32"/>
        </w:rPr>
        <w:t>签订时间：202</w:t>
      </w:r>
      <w:r>
        <w:rPr>
          <w:rFonts w:hint="eastAsia" w:ascii="仿宋" w:hAnsi="仿宋" w:eastAsia="仿宋"/>
          <w:b/>
          <w:sz w:val="32"/>
          <w:szCs w:val="32"/>
          <w:lang w:val="en-US" w:eastAsia="zh-CN"/>
        </w:rPr>
        <w:t>5</w:t>
      </w:r>
      <w:r>
        <w:rPr>
          <w:rFonts w:hint="eastAsia" w:ascii="仿宋" w:hAnsi="仿宋" w:eastAsia="仿宋"/>
          <w:b/>
          <w:sz w:val="32"/>
          <w:szCs w:val="32"/>
        </w:rPr>
        <w:t>年 月</w:t>
      </w:r>
    </w:p>
    <w:p w14:paraId="189ECEF4">
      <w:pPr>
        <w:autoSpaceDE w:val="0"/>
        <w:autoSpaceDN w:val="0"/>
        <w:adjustRightInd w:val="0"/>
        <w:snapToGrid w:val="0"/>
        <w:spacing w:line="520" w:lineRule="exact"/>
        <w:ind w:firstLine="560" w:firstLineChars="200"/>
        <w:rPr>
          <w:rFonts w:hint="eastAsia" w:ascii="仿宋" w:hAnsi="仿宋" w:eastAsia="仿宋"/>
          <w:sz w:val="28"/>
          <w:szCs w:val="28"/>
          <w:lang w:val="zh-CN"/>
        </w:rPr>
      </w:pPr>
    </w:p>
    <w:p w14:paraId="426C16C3">
      <w:pPr>
        <w:autoSpaceDE w:val="0"/>
        <w:autoSpaceDN w:val="0"/>
        <w:adjustRightInd w:val="0"/>
        <w:snapToGrid w:val="0"/>
        <w:spacing w:line="520" w:lineRule="exact"/>
        <w:ind w:firstLine="560" w:firstLineChars="200"/>
        <w:rPr>
          <w:rFonts w:hint="eastAsia" w:ascii="仿宋" w:hAnsi="仿宋" w:eastAsia="仿宋"/>
          <w:sz w:val="28"/>
          <w:szCs w:val="28"/>
          <w:lang w:val="zh-CN"/>
        </w:rPr>
      </w:pPr>
    </w:p>
    <w:p w14:paraId="0D958D89">
      <w:pPr>
        <w:autoSpaceDE w:val="0"/>
        <w:autoSpaceDN w:val="0"/>
        <w:adjustRightInd w:val="0"/>
        <w:snapToGrid w:val="0"/>
        <w:spacing w:line="520" w:lineRule="exact"/>
        <w:ind w:firstLine="560" w:firstLineChars="200"/>
        <w:rPr>
          <w:rFonts w:hint="eastAsia" w:ascii="仿宋" w:hAnsi="仿宋" w:eastAsia="仿宋"/>
          <w:sz w:val="28"/>
          <w:szCs w:val="28"/>
          <w:lang w:val="zh-CN"/>
        </w:rPr>
      </w:pPr>
    </w:p>
    <w:p w14:paraId="669A13F6">
      <w:pPr>
        <w:autoSpaceDE w:val="0"/>
        <w:autoSpaceDN w:val="0"/>
        <w:adjustRightInd w:val="0"/>
        <w:snapToGrid w:val="0"/>
        <w:spacing w:line="480" w:lineRule="auto"/>
        <w:ind w:firstLine="560" w:firstLineChars="200"/>
        <w:rPr>
          <w:rFonts w:hint="eastAsia" w:ascii="仿宋" w:hAnsi="仿宋" w:eastAsia="仿宋"/>
          <w:sz w:val="28"/>
          <w:szCs w:val="28"/>
        </w:rPr>
      </w:pPr>
      <w:r>
        <w:rPr>
          <w:rFonts w:hint="eastAsia" w:ascii="仿宋" w:hAnsi="仿宋" w:eastAsia="仿宋"/>
          <w:sz w:val="28"/>
          <w:szCs w:val="28"/>
          <w:lang w:val="zh-CN"/>
        </w:rPr>
        <w:t>甲方</w:t>
      </w:r>
      <w:r>
        <w:rPr>
          <w:rFonts w:hint="eastAsia" w:ascii="仿宋" w:hAnsi="仿宋" w:eastAsia="仿宋"/>
          <w:sz w:val="28"/>
          <w:szCs w:val="28"/>
        </w:rPr>
        <w:t>（</w:t>
      </w:r>
      <w:r>
        <w:rPr>
          <w:rFonts w:hint="eastAsia" w:ascii="仿宋" w:hAnsi="仿宋" w:eastAsia="仿宋"/>
          <w:sz w:val="28"/>
          <w:szCs w:val="28"/>
          <w:lang w:val="zh-CN"/>
        </w:rPr>
        <w:t>需方</w:t>
      </w:r>
      <w:r>
        <w:rPr>
          <w:rFonts w:hint="eastAsia" w:ascii="仿宋" w:hAnsi="仿宋" w:eastAsia="仿宋"/>
          <w:sz w:val="28"/>
          <w:szCs w:val="28"/>
        </w:rPr>
        <w:t>）：</w:t>
      </w:r>
      <w:r>
        <w:rPr>
          <w:rFonts w:hint="eastAsia" w:ascii="仿宋" w:hAnsi="仿宋" w:eastAsia="仿宋"/>
          <w:sz w:val="28"/>
          <w:szCs w:val="28"/>
          <w:lang w:val="zh-CN"/>
        </w:rPr>
        <w:t>渭南技师学院</w:t>
      </w:r>
      <w:r>
        <w:rPr>
          <w:rFonts w:hint="eastAsia" w:ascii="仿宋" w:hAnsi="仿宋" w:eastAsia="仿宋"/>
          <w:sz w:val="28"/>
          <w:szCs w:val="28"/>
        </w:rPr>
        <w:t xml:space="preserve">                            </w:t>
      </w:r>
    </w:p>
    <w:p w14:paraId="5148C68F">
      <w:pPr>
        <w:autoSpaceDE w:val="0"/>
        <w:autoSpaceDN w:val="0"/>
        <w:adjustRightInd w:val="0"/>
        <w:snapToGrid w:val="0"/>
        <w:spacing w:line="48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乙方（供方）：</w:t>
      </w:r>
    </w:p>
    <w:p w14:paraId="1F4D8918">
      <w:pPr>
        <w:autoSpaceDE w:val="0"/>
        <w:autoSpaceDN w:val="0"/>
        <w:adjustRightInd w:val="0"/>
        <w:snapToGrid w:val="0"/>
        <w:spacing w:line="360" w:lineRule="auto"/>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渭南市政府采购中心    年   月   日，在渭南市市民综合服务中心组织的渭南技师学院采购通风和空调设备项目采购活动中，</w:t>
      </w:r>
      <w:r>
        <w:rPr>
          <w:rFonts w:hint="eastAsia" w:ascii="仿宋" w:hAnsi="仿宋" w:eastAsia="仿宋"/>
          <w:sz w:val="28"/>
          <w:szCs w:val="28"/>
          <w:u w:val="single"/>
          <w:lang w:val="zh-CN"/>
        </w:rPr>
        <w:t xml:space="preserve">             </w:t>
      </w:r>
      <w:r>
        <w:rPr>
          <w:rFonts w:hint="eastAsia" w:ascii="仿宋" w:hAnsi="仿宋" w:eastAsia="仿宋"/>
          <w:sz w:val="28"/>
          <w:szCs w:val="28"/>
          <w:lang w:val="zh-CN"/>
        </w:rPr>
        <w:t>公司为中标供应商，现就有关事宜协议如下：</w:t>
      </w:r>
    </w:p>
    <w:p w14:paraId="2799CA42">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合同内容及金额：即成交供应商的响应具体内容及其成交总金额（含设备费、安装调试费、运输费、辅材费、打孔费、空调铜管费、立体收水管等交工正常使用全部费用）。其金额不受市场和工作量变化的影响。</w:t>
      </w:r>
    </w:p>
    <w:p w14:paraId="530BB0DF">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2、设备技术规格、数量：即交付的设备技术规格、型号、数量与谈判响应文件所指明的，或者与本合同所指明的技术规格及型号相一致。</w:t>
      </w:r>
    </w:p>
    <w:p w14:paraId="0866D2F8">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3、知识产权：即成交供应商应保证采购人在使用成交的设备时，不承担任何涉及知识产权法律诉讼的责任。</w:t>
      </w:r>
    </w:p>
    <w:p w14:paraId="7C448324">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4、工期：合同签订后30天内。</w:t>
      </w:r>
    </w:p>
    <w:p w14:paraId="2EA6B374">
      <w:pPr>
        <w:tabs>
          <w:tab w:val="left" w:pos="1155"/>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质保期：验收合格后按国家标准执行。</w:t>
      </w:r>
    </w:p>
    <w:p w14:paraId="1F01300E">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成交供应商未征得采购人同意和谅解而单方面延迟交货，将按违约终止合同。</w:t>
      </w:r>
    </w:p>
    <w:p w14:paraId="73DFF93A">
      <w:pPr>
        <w:tabs>
          <w:tab w:val="left" w:pos="1155"/>
        </w:tabs>
        <w:spacing w:line="360" w:lineRule="auto"/>
        <w:ind w:firstLine="645"/>
        <w:rPr>
          <w:rFonts w:hint="eastAsia" w:ascii="仿宋" w:hAnsi="仿宋" w:eastAsia="仿宋"/>
          <w:sz w:val="28"/>
          <w:szCs w:val="28"/>
          <w:lang w:val="zh-CN"/>
        </w:rPr>
      </w:pPr>
      <w:r>
        <w:rPr>
          <w:rFonts w:hint="eastAsia" w:ascii="仿宋" w:hAnsi="仿宋" w:eastAsia="仿宋"/>
          <w:sz w:val="28"/>
          <w:szCs w:val="28"/>
          <w:lang w:val="zh-CN"/>
        </w:rPr>
        <w:t>成交供应商遇到可能妨碍按时安装调试的情况，应当及时以书面形式通知采购人，说明原由、拖延的期限等；采购人、谈判组织机构在收到通知后，尽快进行情况评估并确定是否通过修改合同，酌情延长交工时间或者通过协商加收误期赔偿金。</w:t>
      </w:r>
    </w:p>
    <w:p w14:paraId="0AC38FA1">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5、交货地点：</w:t>
      </w:r>
      <w:r>
        <w:rPr>
          <w:rFonts w:hint="eastAsia" w:ascii="仿宋" w:hAnsi="仿宋" w:eastAsia="仿宋"/>
          <w:sz w:val="28"/>
          <w:szCs w:val="28"/>
          <w:lang w:val="zh-CN" w:eastAsia="zh-CN"/>
        </w:rPr>
        <w:t>渭南技师学院</w:t>
      </w:r>
      <w:r>
        <w:rPr>
          <w:rFonts w:hint="eastAsia" w:ascii="仿宋" w:hAnsi="仿宋" w:eastAsia="仿宋"/>
          <w:sz w:val="28"/>
          <w:szCs w:val="28"/>
          <w:lang w:val="zh-CN"/>
        </w:rPr>
        <w:t>。</w:t>
      </w:r>
    </w:p>
    <w:p w14:paraId="0E8BAB25">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6、包装：包装必须适应设备和交通运输要求，以及国家有关标准或企业标准或合同要求。成交供应商应承担由于包装、防护措施不妥引起的所有损失的责任和费用。</w:t>
      </w:r>
    </w:p>
    <w:p w14:paraId="112ED166">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7、运输：成交供应商可根据交货期、运输条件自行选择运输方式（另有规定的除外），承担一切运输费用。</w:t>
      </w:r>
    </w:p>
    <w:p w14:paraId="49D6D0FE">
      <w:pPr>
        <w:spacing w:line="6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zh-CN"/>
        </w:rPr>
        <w:t>8、付款方式：合同签订后所有设备进场安装调试完毕并验收合格后支付合同总价的</w:t>
      </w:r>
      <w:r>
        <w:rPr>
          <w:rFonts w:hint="eastAsia" w:ascii="仿宋" w:hAnsi="仿宋" w:eastAsia="仿宋"/>
          <w:sz w:val="28"/>
          <w:szCs w:val="28"/>
          <w:lang w:val="en-US" w:eastAsia="zh-CN"/>
        </w:rPr>
        <w:t>100%。</w:t>
      </w:r>
    </w:p>
    <w:p w14:paraId="7C0DCD87">
      <w:pPr>
        <w:spacing w:line="600" w:lineRule="exact"/>
        <w:ind w:firstLine="560" w:firstLineChars="200"/>
        <w:rPr>
          <w:rFonts w:hint="eastAsia" w:ascii="仿宋" w:hAnsi="仿宋" w:eastAsia="仿宋"/>
          <w:sz w:val="28"/>
          <w:szCs w:val="28"/>
          <w:lang w:val="zh-CN"/>
        </w:rPr>
      </w:pPr>
      <w:r>
        <w:rPr>
          <w:rFonts w:hint="eastAsia" w:ascii="仿宋" w:hAnsi="仿宋" w:eastAsia="仿宋"/>
          <w:sz w:val="28"/>
          <w:szCs w:val="28"/>
          <w:lang w:val="zh-CN"/>
        </w:rPr>
        <w:t>9、技术保障：成交供应商应随同设备单提供相应的中文技术文件（包括产品合格证、装箱清单、操作手册、使用说明、检测报告、维护手册、服务指南等资料），现场安装、调试、试运行技术保障服务。</w:t>
      </w:r>
    </w:p>
    <w:p w14:paraId="7F8BED8C">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10、考察与人员技术培训：</w:t>
      </w:r>
    </w:p>
    <w:p w14:paraId="548F783B">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10.1培训方式：现场培训；</w:t>
      </w:r>
    </w:p>
    <w:p w14:paraId="7C47CEDE">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10.2培训人数：用户指定人员及人数；</w:t>
      </w:r>
    </w:p>
    <w:p w14:paraId="511207FE">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10.3培训内容：</w:t>
      </w:r>
    </w:p>
    <w:p w14:paraId="559C4F34">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以上各项培训均为免费。</w:t>
      </w:r>
    </w:p>
    <w:p w14:paraId="7369FECB">
      <w:pPr>
        <w:tabs>
          <w:tab w:val="left" w:pos="1155"/>
          <w:tab w:val="left" w:pos="1470"/>
        </w:tabs>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11、质量保证</w:t>
      </w:r>
    </w:p>
    <w:p w14:paraId="3BF8BF93">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11.1成交供应商使用的原材料应提供清单，并在到货24小时内通知采购人代表检验核实（具体方式在合同中明确）。</w:t>
      </w:r>
    </w:p>
    <w:p w14:paraId="584D8559">
      <w:pPr>
        <w:tabs>
          <w:tab w:val="left" w:pos="0"/>
          <w:tab w:val="left" w:pos="157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11.2成交供应商应当保证所供设备的来源渠道正常，产品是全新的、未使用过的，且完全符合合同规定的质量、规格、技术指标等要求，并在质保期内、外应对由于产品设计、工艺或材料的缺陷而产生的质量问题负责。</w:t>
      </w:r>
    </w:p>
    <w:p w14:paraId="5D4BE8E2">
      <w:pPr>
        <w:tabs>
          <w:tab w:val="left" w:pos="0"/>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11.3在质保期内，如果发现设备的质量、规格、技术指标等存在与合同有任何一项不符，采购人应在最短时间内，以书面形式向成交供应商人提出索赔。同时通告招标组织机构。</w:t>
      </w:r>
    </w:p>
    <w:p w14:paraId="3AFEE7E7">
      <w:pPr>
        <w:tabs>
          <w:tab w:val="left" w:pos="0"/>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11.4成交供应商应当明确售后服务公约，承诺免费维修服务条件。</w:t>
      </w:r>
    </w:p>
    <w:p w14:paraId="29A8F856">
      <w:pPr>
        <w:tabs>
          <w:tab w:val="left" w:pos="0"/>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12、检验：在交货前，成交供应商应当对所提供设备的质量、规格、技术、数量等进行准确而全面的检验，出具合格证并封装；设备送达指定地点后，成交供应商、采购人须在约定的时间和地点共同开箱检验。</w:t>
      </w:r>
    </w:p>
    <w:p w14:paraId="4A19B546">
      <w:pPr>
        <w:tabs>
          <w:tab w:val="left" w:pos="0"/>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13、验收：通过检验的设备方可进行安装、调试，达到正常使用条件时由采购人负责组织邀请有关专家、质检机构、谈判组织机构共同进行验收；验收合格须交接项目实施的全部资料，并填写政府采购项目验收报告单。验收须以合同、国际、国内相应的标准、规范等为依据。</w:t>
      </w:r>
    </w:p>
    <w:p w14:paraId="5B1C1096">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14、合同争议的解决：合同执行中发生争议的，当事人双方应协商解决，协商达不成一致时，可向当地行政仲裁机关申请仲裁或者向人民法院提请诉讼。</w:t>
      </w:r>
    </w:p>
    <w:p w14:paraId="03157856">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15、合同一经签订，不得擅自变更、中止或者终止合同。对确需变更、调整或者中止、终止合同的，应按规定履行相应的手续。</w:t>
      </w:r>
    </w:p>
    <w:p w14:paraId="3E2F899F">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en-US" w:eastAsia="zh-CN"/>
        </w:rPr>
        <w:t>16、</w:t>
      </w:r>
      <w:r>
        <w:rPr>
          <w:rFonts w:hint="eastAsia" w:ascii="仿宋" w:hAnsi="仿宋" w:eastAsia="仿宋"/>
          <w:sz w:val="28"/>
          <w:szCs w:val="28"/>
          <w:lang w:val="zh-CN"/>
        </w:rPr>
        <w:t xml:space="preserve"> 双方权利义务</w:t>
      </w:r>
    </w:p>
    <w:p w14:paraId="3C81DCDD">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甲方权利义务：</w:t>
      </w:r>
    </w:p>
    <w:p w14:paraId="2EF33A30">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en-US" w:eastAsia="zh-CN"/>
        </w:rPr>
        <w:t>16</w:t>
      </w:r>
      <w:r>
        <w:rPr>
          <w:rFonts w:hint="eastAsia" w:ascii="仿宋" w:hAnsi="仿宋" w:eastAsia="仿宋"/>
          <w:sz w:val="28"/>
          <w:szCs w:val="28"/>
          <w:lang w:val="zh-CN"/>
        </w:rPr>
        <w:t>.1 按合同约定支付款项。</w:t>
      </w:r>
    </w:p>
    <w:p w14:paraId="720913F6">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.2 提供符合要求的安装场地和条件。</w:t>
      </w:r>
    </w:p>
    <w:p w14:paraId="4B49E5BB">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.3 及时组织验收工作。</w:t>
      </w:r>
    </w:p>
    <w:p w14:paraId="2778C061">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.4 有权监督乙方的安装质量和进度。</w:t>
      </w:r>
    </w:p>
    <w:p w14:paraId="1F6CBF04">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.5 按说明书要求正确使用和维护设备。</w:t>
      </w:r>
    </w:p>
    <w:p w14:paraId="27F22319">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.6 在保修期内非质量问题造成的维修，应支付相应费用。</w:t>
      </w:r>
    </w:p>
    <w:p w14:paraId="5E137095">
      <w:pPr>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乙方权利义务：</w:t>
      </w:r>
    </w:p>
    <w:p w14:paraId="0EC30BBA">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.7 保证设备来源合法、质量合格，是原厂正品。</w:t>
      </w:r>
    </w:p>
    <w:p w14:paraId="1ED599C9">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.8 按合同约定时间、地点交付合格设备。</w:t>
      </w:r>
    </w:p>
    <w:p w14:paraId="487264A7">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.9 严格按照技术规范和合同要求进行安全、文明施工，确保安装质量。</w:t>
      </w:r>
    </w:p>
    <w:p w14:paraId="2C752430">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.10 承担安装期间的人员、设备安全责任。</w:t>
      </w:r>
      <w:bookmarkStart w:id="0" w:name="_GoBack"/>
      <w:bookmarkEnd w:id="0"/>
    </w:p>
    <w:p w14:paraId="16966E83">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.11 提供完整的技术资料（说明书、保修卡、合格证等）和操作培训。</w:t>
      </w:r>
    </w:p>
    <w:p w14:paraId="750B6E84">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.12 履行保修义务。</w:t>
      </w:r>
    </w:p>
    <w:p w14:paraId="7B432328">
      <w:pPr>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6</w:t>
      </w:r>
      <w:r>
        <w:rPr>
          <w:rFonts w:hint="eastAsia" w:ascii="仿宋" w:hAnsi="仿宋" w:eastAsia="仿宋"/>
          <w:sz w:val="28"/>
          <w:szCs w:val="28"/>
          <w:lang w:val="zh-CN"/>
        </w:rPr>
        <w:t>.13 遵守甲方现场管理制度。</w:t>
      </w:r>
    </w:p>
    <w:p w14:paraId="31CDCC0F">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7</w:t>
      </w:r>
      <w:r>
        <w:rPr>
          <w:rFonts w:hint="eastAsia" w:ascii="仿宋" w:hAnsi="仿宋" w:eastAsia="仿宋"/>
          <w:sz w:val="28"/>
          <w:szCs w:val="28"/>
          <w:lang w:val="zh-CN"/>
        </w:rPr>
        <w:t>、违约责任：依据《中华人民共和国合同法》、《中华人民共和国政府采购法》的相关条款规定和本合同约定，成交供应商未全面履行合同义务或者发生违约，采购人会同谈判组织机构有权终止合同，依法向成交供应商进行经济索赔，并报请政府采购监督管理机关依法进行相应的行政处罚。采购人违约的，应当赔偿给成交供应商造成的经济损失。</w:t>
      </w:r>
    </w:p>
    <w:p w14:paraId="36BC4D16">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8</w:t>
      </w:r>
      <w:r>
        <w:rPr>
          <w:rFonts w:hint="eastAsia" w:ascii="仿宋" w:hAnsi="仿宋" w:eastAsia="仿宋"/>
          <w:sz w:val="28"/>
          <w:szCs w:val="28"/>
          <w:lang w:val="zh-CN"/>
        </w:rPr>
        <w:t>、合同正本一式4份，采购人、成交供应商、招标组织机构各执一份，政府采购监督管理机关备案执一份。</w:t>
      </w:r>
    </w:p>
    <w:p w14:paraId="37F2935F">
      <w:pPr>
        <w:tabs>
          <w:tab w:val="left" w:pos="1155"/>
        </w:tabs>
        <w:spacing w:line="360" w:lineRule="auto"/>
        <w:ind w:firstLine="548" w:firstLineChars="196"/>
        <w:rPr>
          <w:rFonts w:hint="eastAsia" w:ascii="仿宋" w:hAnsi="仿宋" w:eastAsia="仿宋"/>
          <w:sz w:val="28"/>
          <w:szCs w:val="28"/>
          <w:lang w:val="zh-CN"/>
        </w:rPr>
      </w:pPr>
      <w:r>
        <w:rPr>
          <w:rFonts w:hint="eastAsia" w:ascii="仿宋" w:hAnsi="仿宋" w:eastAsia="仿宋"/>
          <w:sz w:val="28"/>
          <w:szCs w:val="28"/>
          <w:lang w:val="zh-CN"/>
        </w:rPr>
        <w:t>1</w:t>
      </w:r>
      <w:r>
        <w:rPr>
          <w:rFonts w:hint="eastAsia" w:ascii="仿宋" w:hAnsi="仿宋" w:eastAsia="仿宋"/>
          <w:sz w:val="28"/>
          <w:szCs w:val="28"/>
          <w:lang w:val="en-US" w:eastAsia="zh-CN"/>
        </w:rPr>
        <w:t>9</w:t>
      </w:r>
      <w:r>
        <w:rPr>
          <w:rFonts w:hint="eastAsia" w:ascii="仿宋" w:hAnsi="仿宋" w:eastAsia="仿宋"/>
          <w:sz w:val="28"/>
          <w:szCs w:val="28"/>
          <w:lang w:val="zh-CN"/>
        </w:rPr>
        <w:t>、其他（在合同中具体明确）</w:t>
      </w:r>
    </w:p>
    <w:p w14:paraId="218EB479">
      <w:pPr>
        <w:tabs>
          <w:tab w:val="left" w:pos="1155"/>
        </w:tabs>
        <w:spacing w:line="360" w:lineRule="auto"/>
        <w:ind w:firstLine="548" w:firstLineChars="196"/>
        <w:rPr>
          <w:rFonts w:hint="eastAsia" w:ascii="仿宋" w:hAnsi="仿宋" w:eastAsia="仿宋"/>
          <w:sz w:val="28"/>
          <w:szCs w:val="28"/>
          <w:lang w:val="zh-CN"/>
        </w:rPr>
      </w:pPr>
    </w:p>
    <w:p w14:paraId="09E589E9">
      <w:pPr>
        <w:tabs>
          <w:tab w:val="left" w:pos="1155"/>
        </w:tabs>
        <w:spacing w:line="360" w:lineRule="auto"/>
        <w:ind w:firstLine="548" w:firstLineChars="196"/>
        <w:rPr>
          <w:rFonts w:hint="eastAsia" w:ascii="仿宋" w:hAnsi="仿宋" w:eastAsia="仿宋"/>
          <w:sz w:val="28"/>
          <w:szCs w:val="28"/>
          <w:lang w:val="zh-CN"/>
        </w:rPr>
      </w:pPr>
    </w:p>
    <w:p w14:paraId="0B89ACCB">
      <w:pPr>
        <w:tabs>
          <w:tab w:val="left" w:pos="1155"/>
        </w:tabs>
        <w:spacing w:line="360" w:lineRule="auto"/>
        <w:ind w:firstLine="548" w:firstLineChars="196"/>
        <w:rPr>
          <w:rFonts w:hint="eastAsia" w:ascii="仿宋" w:hAnsi="仿宋" w:eastAsia="仿宋"/>
          <w:sz w:val="28"/>
          <w:szCs w:val="28"/>
          <w:lang w:val="zh-CN"/>
        </w:rPr>
      </w:pPr>
    </w:p>
    <w:p w14:paraId="667A37F1">
      <w:pPr>
        <w:tabs>
          <w:tab w:val="left" w:pos="1155"/>
        </w:tabs>
        <w:spacing w:line="360" w:lineRule="auto"/>
        <w:ind w:firstLine="548" w:firstLineChars="196"/>
        <w:rPr>
          <w:rFonts w:hint="eastAsia" w:ascii="仿宋" w:hAnsi="仿宋" w:eastAsia="仿宋"/>
          <w:sz w:val="28"/>
          <w:szCs w:val="28"/>
          <w:lang w:val="zh-CN"/>
        </w:rPr>
      </w:pPr>
    </w:p>
    <w:p w14:paraId="62E24D26">
      <w:pPr>
        <w:tabs>
          <w:tab w:val="left" w:pos="1155"/>
        </w:tabs>
        <w:spacing w:line="360" w:lineRule="auto"/>
        <w:ind w:firstLine="548" w:firstLineChars="196"/>
        <w:rPr>
          <w:rFonts w:hint="eastAsia" w:ascii="仿宋" w:hAnsi="仿宋" w:eastAsia="仿宋"/>
          <w:sz w:val="28"/>
          <w:szCs w:val="28"/>
          <w:lang w:val="zh-CN"/>
        </w:rPr>
      </w:pPr>
    </w:p>
    <w:p w14:paraId="2B87CC28">
      <w:pPr>
        <w:tabs>
          <w:tab w:val="left" w:pos="1155"/>
        </w:tabs>
        <w:spacing w:line="360" w:lineRule="auto"/>
        <w:ind w:firstLine="548" w:firstLineChars="196"/>
        <w:rPr>
          <w:rFonts w:hint="eastAsia" w:ascii="仿宋" w:hAnsi="仿宋" w:eastAsia="仿宋"/>
          <w:sz w:val="28"/>
          <w:szCs w:val="28"/>
          <w:lang w:val="zh-CN"/>
        </w:rPr>
      </w:pPr>
    </w:p>
    <w:p w14:paraId="3BD4EEC2">
      <w:pPr>
        <w:tabs>
          <w:tab w:val="left" w:pos="1155"/>
        </w:tabs>
        <w:spacing w:line="360" w:lineRule="auto"/>
        <w:ind w:firstLine="548" w:firstLineChars="196"/>
        <w:rPr>
          <w:rFonts w:hint="eastAsia" w:ascii="仿宋" w:hAnsi="仿宋" w:eastAsia="仿宋"/>
          <w:sz w:val="28"/>
          <w:szCs w:val="28"/>
          <w:lang w:val="zh-CN"/>
        </w:rPr>
      </w:pPr>
    </w:p>
    <w:p w14:paraId="10FC9C8C">
      <w:pPr>
        <w:tabs>
          <w:tab w:val="left" w:pos="1155"/>
        </w:tabs>
        <w:spacing w:line="360" w:lineRule="auto"/>
        <w:ind w:firstLine="548" w:firstLineChars="196"/>
        <w:rPr>
          <w:rFonts w:hint="eastAsia" w:ascii="仿宋" w:hAnsi="仿宋" w:eastAsia="仿宋"/>
          <w:sz w:val="28"/>
          <w:szCs w:val="28"/>
          <w:lang w:val="zh-CN"/>
        </w:rPr>
      </w:pPr>
    </w:p>
    <w:p w14:paraId="7A54151B">
      <w:pPr>
        <w:tabs>
          <w:tab w:val="left" w:pos="1155"/>
        </w:tabs>
        <w:spacing w:line="360" w:lineRule="auto"/>
        <w:ind w:firstLine="548" w:firstLineChars="196"/>
        <w:rPr>
          <w:rFonts w:hint="eastAsia" w:ascii="仿宋" w:hAnsi="仿宋" w:eastAsia="仿宋"/>
          <w:sz w:val="28"/>
          <w:szCs w:val="28"/>
          <w:lang w:val="zh-CN"/>
        </w:rPr>
      </w:pPr>
    </w:p>
    <w:tbl>
      <w:tblPr>
        <w:tblStyle w:val="3"/>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78"/>
      </w:tblGrid>
      <w:tr w14:paraId="7CAB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4D8A4D56">
            <w:pPr>
              <w:spacing w:line="440" w:lineRule="exact"/>
              <w:jc w:val="center"/>
              <w:rPr>
                <w:rFonts w:hint="eastAsia" w:ascii="仿宋" w:hAnsi="仿宋" w:eastAsia="仿宋"/>
              </w:rPr>
            </w:pPr>
            <w:r>
              <w:rPr>
                <w:rFonts w:hint="eastAsia" w:ascii="仿宋" w:hAnsi="仿宋" w:eastAsia="仿宋"/>
              </w:rPr>
              <w:t>甲  方</w:t>
            </w:r>
          </w:p>
        </w:tc>
        <w:tc>
          <w:tcPr>
            <w:tcW w:w="4678" w:type="dxa"/>
            <w:noWrap w:val="0"/>
            <w:vAlign w:val="top"/>
          </w:tcPr>
          <w:p w14:paraId="509D49B6">
            <w:pPr>
              <w:spacing w:line="440" w:lineRule="exact"/>
              <w:jc w:val="center"/>
              <w:rPr>
                <w:rFonts w:hint="eastAsia" w:ascii="仿宋" w:hAnsi="仿宋" w:eastAsia="仿宋"/>
              </w:rPr>
            </w:pPr>
            <w:r>
              <w:rPr>
                <w:rFonts w:hint="eastAsia" w:ascii="仿宋" w:hAnsi="仿宋" w:eastAsia="仿宋"/>
              </w:rPr>
              <w:t>乙  方</w:t>
            </w:r>
          </w:p>
        </w:tc>
      </w:tr>
      <w:tr w14:paraId="7506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center"/>
          </w:tcPr>
          <w:p w14:paraId="0728A47E">
            <w:pPr>
              <w:spacing w:line="300" w:lineRule="exact"/>
              <w:jc w:val="center"/>
              <w:rPr>
                <w:rFonts w:hint="eastAsia" w:ascii="仿宋" w:hAnsi="仿宋" w:eastAsia="仿宋"/>
                <w:szCs w:val="21"/>
              </w:rPr>
            </w:pPr>
          </w:p>
          <w:p w14:paraId="50CEB806">
            <w:pPr>
              <w:spacing w:line="300" w:lineRule="exact"/>
              <w:jc w:val="center"/>
              <w:rPr>
                <w:rFonts w:hint="eastAsia" w:ascii="仿宋" w:hAnsi="仿宋" w:eastAsia="仿宋"/>
                <w:szCs w:val="21"/>
              </w:rPr>
            </w:pPr>
          </w:p>
          <w:p w14:paraId="5E40E6FC">
            <w:pPr>
              <w:spacing w:line="300" w:lineRule="exact"/>
              <w:jc w:val="center"/>
              <w:rPr>
                <w:rFonts w:hint="eastAsia" w:ascii="仿宋" w:hAnsi="仿宋" w:eastAsia="仿宋"/>
                <w:szCs w:val="21"/>
              </w:rPr>
            </w:pPr>
            <w:r>
              <w:rPr>
                <w:rFonts w:hint="eastAsia" w:ascii="仿宋" w:hAnsi="仿宋" w:eastAsia="仿宋"/>
                <w:szCs w:val="21"/>
              </w:rPr>
              <w:t>采购人名称</w:t>
            </w:r>
          </w:p>
          <w:p w14:paraId="013FF642">
            <w:pPr>
              <w:spacing w:line="300" w:lineRule="exact"/>
              <w:jc w:val="center"/>
              <w:rPr>
                <w:rFonts w:hint="eastAsia" w:ascii="仿宋" w:hAnsi="仿宋" w:eastAsia="仿宋"/>
                <w:szCs w:val="21"/>
              </w:rPr>
            </w:pPr>
            <w:r>
              <w:rPr>
                <w:rFonts w:hint="eastAsia" w:ascii="仿宋" w:hAnsi="仿宋" w:eastAsia="仿宋"/>
                <w:szCs w:val="21"/>
              </w:rPr>
              <w:t>（盖章）</w:t>
            </w:r>
          </w:p>
          <w:p w14:paraId="578AF98B">
            <w:pPr>
              <w:spacing w:line="300" w:lineRule="exact"/>
              <w:jc w:val="center"/>
              <w:rPr>
                <w:rFonts w:hint="eastAsia" w:ascii="仿宋" w:hAnsi="仿宋" w:eastAsia="仿宋"/>
                <w:szCs w:val="21"/>
              </w:rPr>
            </w:pPr>
          </w:p>
          <w:p w14:paraId="720E3A5D">
            <w:pPr>
              <w:spacing w:line="300" w:lineRule="exact"/>
              <w:jc w:val="center"/>
              <w:rPr>
                <w:rFonts w:hint="eastAsia" w:ascii="仿宋" w:hAnsi="仿宋" w:eastAsia="仿宋"/>
                <w:szCs w:val="21"/>
              </w:rPr>
            </w:pPr>
          </w:p>
        </w:tc>
        <w:tc>
          <w:tcPr>
            <w:tcW w:w="4678" w:type="dxa"/>
            <w:noWrap w:val="0"/>
            <w:vAlign w:val="center"/>
          </w:tcPr>
          <w:p w14:paraId="3A30B590">
            <w:pPr>
              <w:spacing w:line="300" w:lineRule="exact"/>
              <w:jc w:val="center"/>
              <w:rPr>
                <w:rFonts w:hint="eastAsia" w:ascii="仿宋" w:hAnsi="仿宋" w:eastAsia="仿宋"/>
                <w:szCs w:val="21"/>
              </w:rPr>
            </w:pPr>
          </w:p>
          <w:p w14:paraId="7A0C14F9">
            <w:pPr>
              <w:spacing w:line="300" w:lineRule="exact"/>
              <w:jc w:val="center"/>
              <w:rPr>
                <w:rFonts w:hint="eastAsia" w:ascii="仿宋" w:hAnsi="仿宋" w:eastAsia="仿宋"/>
                <w:szCs w:val="21"/>
              </w:rPr>
            </w:pPr>
          </w:p>
          <w:p w14:paraId="25E4B03C">
            <w:pPr>
              <w:spacing w:line="300" w:lineRule="exact"/>
              <w:jc w:val="center"/>
              <w:rPr>
                <w:rFonts w:hint="eastAsia" w:ascii="仿宋" w:hAnsi="仿宋" w:eastAsia="仿宋"/>
                <w:szCs w:val="21"/>
              </w:rPr>
            </w:pPr>
            <w:r>
              <w:rPr>
                <w:rFonts w:hint="eastAsia" w:ascii="仿宋" w:hAnsi="仿宋" w:eastAsia="仿宋"/>
                <w:szCs w:val="21"/>
              </w:rPr>
              <w:t>中标供应商全称</w:t>
            </w:r>
          </w:p>
          <w:p w14:paraId="46ADB223">
            <w:pPr>
              <w:spacing w:line="300" w:lineRule="exact"/>
              <w:jc w:val="center"/>
              <w:rPr>
                <w:rFonts w:hint="eastAsia" w:ascii="仿宋" w:hAnsi="仿宋" w:eastAsia="仿宋"/>
                <w:szCs w:val="21"/>
              </w:rPr>
            </w:pPr>
            <w:r>
              <w:rPr>
                <w:rFonts w:hint="eastAsia" w:ascii="仿宋" w:hAnsi="仿宋" w:eastAsia="仿宋"/>
                <w:szCs w:val="21"/>
              </w:rPr>
              <w:t>（盖章）</w:t>
            </w:r>
          </w:p>
          <w:p w14:paraId="3EDC83DF">
            <w:pPr>
              <w:spacing w:line="300" w:lineRule="exact"/>
              <w:jc w:val="center"/>
              <w:rPr>
                <w:rFonts w:hint="eastAsia" w:ascii="仿宋" w:hAnsi="仿宋" w:eastAsia="仿宋"/>
                <w:szCs w:val="21"/>
              </w:rPr>
            </w:pPr>
          </w:p>
          <w:p w14:paraId="4731E5FF">
            <w:pPr>
              <w:spacing w:line="300" w:lineRule="exact"/>
              <w:jc w:val="center"/>
              <w:rPr>
                <w:rFonts w:hint="eastAsia" w:ascii="仿宋" w:hAnsi="仿宋" w:eastAsia="仿宋"/>
                <w:szCs w:val="21"/>
              </w:rPr>
            </w:pPr>
          </w:p>
        </w:tc>
      </w:tr>
      <w:tr w14:paraId="40B72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15BB8F1E">
            <w:pPr>
              <w:spacing w:line="440" w:lineRule="exact"/>
              <w:rPr>
                <w:rFonts w:hint="eastAsia" w:ascii="仿宋" w:hAnsi="仿宋" w:eastAsia="仿宋"/>
                <w:szCs w:val="21"/>
              </w:rPr>
            </w:pPr>
            <w:r>
              <w:rPr>
                <w:rFonts w:hint="eastAsia" w:ascii="仿宋" w:hAnsi="仿宋" w:eastAsia="仿宋"/>
                <w:szCs w:val="21"/>
              </w:rPr>
              <w:t xml:space="preserve">地址： </w:t>
            </w:r>
          </w:p>
          <w:p w14:paraId="78BBE583">
            <w:pPr>
              <w:spacing w:line="440" w:lineRule="exact"/>
              <w:rPr>
                <w:rFonts w:hint="eastAsia" w:ascii="仿宋" w:hAnsi="仿宋" w:eastAsia="仿宋"/>
                <w:szCs w:val="21"/>
              </w:rPr>
            </w:pPr>
          </w:p>
        </w:tc>
        <w:tc>
          <w:tcPr>
            <w:tcW w:w="4678" w:type="dxa"/>
            <w:noWrap w:val="0"/>
            <w:vAlign w:val="top"/>
          </w:tcPr>
          <w:p w14:paraId="62540E0A">
            <w:pPr>
              <w:spacing w:line="440" w:lineRule="exact"/>
              <w:rPr>
                <w:rFonts w:hint="eastAsia" w:ascii="仿宋" w:hAnsi="仿宋" w:eastAsia="仿宋"/>
                <w:szCs w:val="21"/>
              </w:rPr>
            </w:pPr>
            <w:r>
              <w:rPr>
                <w:rFonts w:hint="eastAsia" w:ascii="仿宋" w:hAnsi="仿宋" w:eastAsia="仿宋"/>
                <w:szCs w:val="21"/>
              </w:rPr>
              <w:t>地址：</w:t>
            </w:r>
          </w:p>
        </w:tc>
      </w:tr>
      <w:tr w14:paraId="00EE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5A7CDEA7">
            <w:pPr>
              <w:spacing w:line="440" w:lineRule="exact"/>
              <w:rPr>
                <w:rFonts w:hint="eastAsia" w:ascii="仿宋" w:hAnsi="仿宋" w:eastAsia="仿宋"/>
                <w:szCs w:val="21"/>
              </w:rPr>
            </w:pPr>
            <w:r>
              <w:rPr>
                <w:rFonts w:hint="eastAsia" w:ascii="仿宋" w:hAnsi="仿宋" w:eastAsia="仿宋"/>
                <w:szCs w:val="21"/>
              </w:rPr>
              <w:t>邮编：</w:t>
            </w:r>
          </w:p>
          <w:p w14:paraId="1491C4BE">
            <w:pPr>
              <w:spacing w:line="440" w:lineRule="exact"/>
              <w:rPr>
                <w:rFonts w:hint="eastAsia" w:ascii="仿宋" w:hAnsi="仿宋" w:eastAsia="仿宋"/>
              </w:rPr>
            </w:pPr>
          </w:p>
        </w:tc>
        <w:tc>
          <w:tcPr>
            <w:tcW w:w="4678" w:type="dxa"/>
            <w:noWrap w:val="0"/>
            <w:vAlign w:val="top"/>
          </w:tcPr>
          <w:p w14:paraId="465ADF29">
            <w:pPr>
              <w:spacing w:line="440" w:lineRule="exact"/>
              <w:rPr>
                <w:rFonts w:hint="eastAsia" w:ascii="仿宋" w:hAnsi="仿宋" w:eastAsia="仿宋"/>
              </w:rPr>
            </w:pPr>
            <w:r>
              <w:rPr>
                <w:rFonts w:hint="eastAsia" w:ascii="仿宋" w:hAnsi="仿宋" w:eastAsia="仿宋"/>
                <w:szCs w:val="21"/>
              </w:rPr>
              <w:t>邮编：</w:t>
            </w:r>
          </w:p>
        </w:tc>
      </w:tr>
      <w:tr w14:paraId="3F1A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4644" w:type="dxa"/>
            <w:noWrap w:val="0"/>
            <w:vAlign w:val="top"/>
          </w:tcPr>
          <w:p w14:paraId="69E90352">
            <w:pPr>
              <w:spacing w:line="440" w:lineRule="exact"/>
              <w:rPr>
                <w:rFonts w:hint="eastAsia" w:ascii="仿宋" w:hAnsi="仿宋" w:eastAsia="仿宋"/>
                <w:szCs w:val="21"/>
              </w:rPr>
            </w:pPr>
            <w:r>
              <w:rPr>
                <w:rFonts w:hint="eastAsia" w:ascii="仿宋" w:hAnsi="仿宋" w:eastAsia="仿宋"/>
                <w:szCs w:val="21"/>
              </w:rPr>
              <w:t xml:space="preserve">法定代表人： </w:t>
            </w:r>
          </w:p>
        </w:tc>
        <w:tc>
          <w:tcPr>
            <w:tcW w:w="4678" w:type="dxa"/>
            <w:noWrap w:val="0"/>
            <w:vAlign w:val="top"/>
          </w:tcPr>
          <w:p w14:paraId="3DC2154C">
            <w:pPr>
              <w:spacing w:line="440" w:lineRule="exact"/>
              <w:rPr>
                <w:rFonts w:hint="eastAsia" w:ascii="仿宋" w:hAnsi="仿宋" w:eastAsia="仿宋"/>
              </w:rPr>
            </w:pPr>
            <w:r>
              <w:rPr>
                <w:rFonts w:hint="eastAsia" w:ascii="仿宋" w:hAnsi="仿宋" w:eastAsia="仿宋"/>
                <w:szCs w:val="21"/>
              </w:rPr>
              <w:t>法定代表人：</w:t>
            </w:r>
          </w:p>
        </w:tc>
      </w:tr>
      <w:tr w14:paraId="74D69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4644" w:type="dxa"/>
            <w:noWrap w:val="0"/>
            <w:vAlign w:val="top"/>
          </w:tcPr>
          <w:p w14:paraId="7778343C">
            <w:pPr>
              <w:spacing w:line="440" w:lineRule="exact"/>
              <w:rPr>
                <w:rFonts w:hint="eastAsia" w:ascii="仿宋" w:hAnsi="仿宋" w:eastAsia="仿宋"/>
                <w:szCs w:val="21"/>
              </w:rPr>
            </w:pPr>
            <w:r>
              <w:rPr>
                <w:rFonts w:hint="eastAsia" w:ascii="仿宋" w:hAnsi="仿宋" w:eastAsia="仿宋"/>
                <w:szCs w:val="21"/>
              </w:rPr>
              <w:t>被授权代表：（签字）</w:t>
            </w:r>
          </w:p>
          <w:p w14:paraId="77BC932A">
            <w:pPr>
              <w:spacing w:line="440" w:lineRule="exact"/>
              <w:rPr>
                <w:rFonts w:hint="eastAsia" w:ascii="仿宋" w:hAnsi="仿宋" w:eastAsia="仿宋"/>
              </w:rPr>
            </w:pPr>
          </w:p>
        </w:tc>
        <w:tc>
          <w:tcPr>
            <w:tcW w:w="4678" w:type="dxa"/>
            <w:noWrap w:val="0"/>
            <w:vAlign w:val="top"/>
          </w:tcPr>
          <w:p w14:paraId="54F36309">
            <w:pPr>
              <w:spacing w:line="440" w:lineRule="exact"/>
              <w:rPr>
                <w:rFonts w:hint="eastAsia" w:ascii="仿宋" w:hAnsi="仿宋" w:eastAsia="仿宋"/>
              </w:rPr>
            </w:pPr>
            <w:r>
              <w:rPr>
                <w:rFonts w:hint="eastAsia" w:ascii="仿宋" w:hAnsi="仿宋" w:eastAsia="仿宋"/>
                <w:szCs w:val="21"/>
              </w:rPr>
              <w:t>被授权代表：（签字）</w:t>
            </w:r>
          </w:p>
        </w:tc>
      </w:tr>
      <w:tr w14:paraId="0AC2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5198707D">
            <w:pPr>
              <w:spacing w:line="440" w:lineRule="exact"/>
              <w:rPr>
                <w:rFonts w:hint="eastAsia" w:ascii="仿宋" w:hAnsi="仿宋" w:eastAsia="仿宋"/>
                <w:szCs w:val="21"/>
              </w:rPr>
            </w:pPr>
            <w:r>
              <w:rPr>
                <w:rFonts w:hint="eastAsia" w:ascii="仿宋" w:hAnsi="仿宋" w:eastAsia="仿宋"/>
                <w:szCs w:val="21"/>
              </w:rPr>
              <w:t>电话：</w:t>
            </w:r>
          </w:p>
        </w:tc>
        <w:tc>
          <w:tcPr>
            <w:tcW w:w="4678" w:type="dxa"/>
            <w:noWrap w:val="0"/>
            <w:vAlign w:val="top"/>
          </w:tcPr>
          <w:p w14:paraId="6E47AB5A">
            <w:pPr>
              <w:spacing w:line="440" w:lineRule="exact"/>
              <w:rPr>
                <w:rFonts w:hint="eastAsia" w:ascii="仿宋" w:hAnsi="仿宋" w:eastAsia="仿宋"/>
              </w:rPr>
            </w:pPr>
            <w:r>
              <w:rPr>
                <w:rFonts w:hint="eastAsia" w:ascii="仿宋" w:hAnsi="仿宋" w:eastAsia="仿宋"/>
                <w:szCs w:val="21"/>
              </w:rPr>
              <w:t>电话：</w:t>
            </w:r>
          </w:p>
        </w:tc>
      </w:tr>
      <w:tr w14:paraId="1531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5DD77CD0">
            <w:pPr>
              <w:spacing w:line="440" w:lineRule="exact"/>
              <w:rPr>
                <w:rFonts w:hint="eastAsia" w:ascii="仿宋" w:hAnsi="仿宋" w:eastAsia="仿宋"/>
                <w:szCs w:val="21"/>
              </w:rPr>
            </w:pPr>
            <w:r>
              <w:rPr>
                <w:rFonts w:hint="eastAsia" w:ascii="仿宋" w:hAnsi="仿宋" w:eastAsia="仿宋"/>
                <w:szCs w:val="21"/>
              </w:rPr>
              <w:t>传真：</w:t>
            </w:r>
          </w:p>
        </w:tc>
        <w:tc>
          <w:tcPr>
            <w:tcW w:w="4678" w:type="dxa"/>
            <w:noWrap w:val="0"/>
            <w:vAlign w:val="top"/>
          </w:tcPr>
          <w:p w14:paraId="109DF8D3">
            <w:pPr>
              <w:spacing w:line="440" w:lineRule="exact"/>
              <w:rPr>
                <w:rFonts w:hint="eastAsia" w:ascii="仿宋" w:hAnsi="仿宋" w:eastAsia="仿宋"/>
              </w:rPr>
            </w:pPr>
            <w:r>
              <w:rPr>
                <w:rFonts w:hint="eastAsia" w:ascii="仿宋" w:hAnsi="仿宋" w:eastAsia="仿宋"/>
                <w:szCs w:val="21"/>
              </w:rPr>
              <w:t>传真：</w:t>
            </w:r>
          </w:p>
        </w:tc>
      </w:tr>
      <w:tr w14:paraId="696AD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204FDE0E">
            <w:pPr>
              <w:spacing w:line="440" w:lineRule="exact"/>
              <w:rPr>
                <w:rFonts w:hint="eastAsia" w:ascii="仿宋" w:hAnsi="仿宋" w:eastAsia="仿宋"/>
              </w:rPr>
            </w:pPr>
          </w:p>
        </w:tc>
        <w:tc>
          <w:tcPr>
            <w:tcW w:w="4678" w:type="dxa"/>
            <w:noWrap w:val="0"/>
            <w:vAlign w:val="top"/>
          </w:tcPr>
          <w:p w14:paraId="562083EA">
            <w:pPr>
              <w:spacing w:line="440" w:lineRule="exact"/>
              <w:rPr>
                <w:rFonts w:hint="eastAsia" w:ascii="仿宋" w:hAnsi="仿宋" w:eastAsia="仿宋"/>
              </w:rPr>
            </w:pPr>
            <w:r>
              <w:rPr>
                <w:rFonts w:hint="eastAsia" w:ascii="仿宋" w:hAnsi="仿宋" w:eastAsia="仿宋"/>
                <w:szCs w:val="21"/>
              </w:rPr>
              <w:t>开户银行：</w:t>
            </w:r>
          </w:p>
        </w:tc>
      </w:tr>
      <w:tr w14:paraId="591DA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4644" w:type="dxa"/>
            <w:noWrap w:val="0"/>
            <w:vAlign w:val="top"/>
          </w:tcPr>
          <w:p w14:paraId="335CB6D1">
            <w:pPr>
              <w:spacing w:line="440" w:lineRule="exact"/>
              <w:rPr>
                <w:rFonts w:hint="eastAsia" w:ascii="仿宋" w:hAnsi="仿宋" w:eastAsia="仿宋"/>
              </w:rPr>
            </w:pPr>
          </w:p>
        </w:tc>
        <w:tc>
          <w:tcPr>
            <w:tcW w:w="4678" w:type="dxa"/>
            <w:noWrap w:val="0"/>
            <w:vAlign w:val="top"/>
          </w:tcPr>
          <w:p w14:paraId="14DFDABC">
            <w:pPr>
              <w:spacing w:line="440" w:lineRule="exact"/>
              <w:rPr>
                <w:rFonts w:hint="eastAsia" w:ascii="仿宋" w:hAnsi="仿宋" w:eastAsia="仿宋"/>
                <w:szCs w:val="21"/>
              </w:rPr>
            </w:pPr>
            <w:r>
              <w:rPr>
                <w:rFonts w:hint="eastAsia" w:ascii="仿宋" w:hAnsi="仿宋" w:eastAsia="仿宋"/>
                <w:szCs w:val="21"/>
              </w:rPr>
              <w:t>帐号：</w:t>
            </w:r>
          </w:p>
        </w:tc>
      </w:tr>
      <w:tr w14:paraId="53748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7D8D29AD">
            <w:pPr>
              <w:spacing w:line="440" w:lineRule="exact"/>
              <w:rPr>
                <w:rFonts w:hint="eastAsia" w:ascii="仿宋" w:hAnsi="仿宋" w:eastAsia="仿宋"/>
                <w:szCs w:val="21"/>
              </w:rPr>
            </w:pPr>
            <w:r>
              <w:rPr>
                <w:rFonts w:hint="eastAsia" w:ascii="仿宋" w:hAnsi="仿宋" w:eastAsia="仿宋"/>
                <w:szCs w:val="21"/>
              </w:rPr>
              <w:t>日期：   年   月   日</w:t>
            </w:r>
          </w:p>
          <w:p w14:paraId="6EC67090">
            <w:pPr>
              <w:spacing w:line="440" w:lineRule="exact"/>
              <w:rPr>
                <w:rFonts w:hint="eastAsia" w:ascii="仿宋" w:hAnsi="仿宋" w:eastAsia="仿宋"/>
              </w:rPr>
            </w:pPr>
          </w:p>
        </w:tc>
        <w:tc>
          <w:tcPr>
            <w:tcW w:w="4678" w:type="dxa"/>
            <w:noWrap w:val="0"/>
            <w:vAlign w:val="top"/>
          </w:tcPr>
          <w:p w14:paraId="6016AF59">
            <w:pPr>
              <w:spacing w:line="440" w:lineRule="exact"/>
              <w:rPr>
                <w:rFonts w:hint="eastAsia" w:ascii="仿宋" w:hAnsi="仿宋" w:eastAsia="仿宋"/>
              </w:rPr>
            </w:pPr>
            <w:r>
              <w:rPr>
                <w:rFonts w:hint="eastAsia" w:ascii="仿宋" w:hAnsi="仿宋" w:eastAsia="仿宋"/>
                <w:szCs w:val="21"/>
              </w:rPr>
              <w:t>日期：   年   月   日</w:t>
            </w:r>
          </w:p>
        </w:tc>
      </w:tr>
    </w:tbl>
    <w:p w14:paraId="450F4BBC">
      <w:pPr>
        <w:spacing w:line="500" w:lineRule="exact"/>
        <w:rPr>
          <w:rFonts w:hint="eastAsia" w:ascii="仿宋" w:hAnsi="仿宋" w:eastAsia="仿宋"/>
          <w:sz w:val="28"/>
          <w:szCs w:val="28"/>
          <w:lang w:val="zh-CN"/>
        </w:rPr>
      </w:pPr>
      <w:r>
        <w:rPr>
          <w:rFonts w:hint="eastAsia" w:ascii="仿宋" w:hAnsi="仿宋" w:eastAsia="仿宋"/>
          <w:sz w:val="42"/>
          <w:szCs w:val="42"/>
        </w:rPr>
        <w:t xml:space="preserve">   </w:t>
      </w:r>
      <w:r>
        <w:rPr>
          <w:rFonts w:hint="eastAsia" w:ascii="仿宋" w:hAnsi="仿宋" w:eastAsia="仿宋"/>
          <w:sz w:val="28"/>
          <w:szCs w:val="28"/>
          <w:lang w:val="zh-CN"/>
        </w:rPr>
        <w:t>备注：以上合同条款中，甲方为采购人，乙方为中标供应商，确认方为招标组织机构。</w:t>
      </w:r>
    </w:p>
    <w:p w14:paraId="2CD635F8">
      <w:pPr>
        <w:autoSpaceDE w:val="0"/>
        <w:autoSpaceDN w:val="0"/>
        <w:adjustRightInd w:val="0"/>
        <w:snapToGrid w:val="0"/>
        <w:spacing w:line="560" w:lineRule="exact"/>
        <w:jc w:val="center"/>
        <w:outlineLvl w:val="0"/>
        <w:rPr>
          <w:rFonts w:hint="eastAsia" w:ascii="宋体" w:hAnsi="宋体"/>
          <w:b/>
          <w:bCs/>
          <w:sz w:val="32"/>
          <w:szCs w:val="32"/>
          <w:lang w:val="zh-CN"/>
        </w:rPr>
      </w:pPr>
    </w:p>
    <w:p w14:paraId="466FBF77">
      <w:pPr>
        <w:autoSpaceDE w:val="0"/>
        <w:autoSpaceDN w:val="0"/>
        <w:adjustRightInd w:val="0"/>
        <w:snapToGrid w:val="0"/>
        <w:spacing w:line="560" w:lineRule="exact"/>
        <w:jc w:val="center"/>
        <w:outlineLvl w:val="0"/>
        <w:rPr>
          <w:rFonts w:hint="eastAsia" w:ascii="宋体" w:hAnsi="宋体"/>
          <w:b/>
          <w:bCs/>
          <w:sz w:val="32"/>
          <w:szCs w:val="32"/>
          <w:lang w:val="zh-CN"/>
        </w:rPr>
      </w:pPr>
    </w:p>
    <w:p w14:paraId="75A3DD39">
      <w:pPr>
        <w:autoSpaceDE w:val="0"/>
        <w:autoSpaceDN w:val="0"/>
        <w:adjustRightInd w:val="0"/>
        <w:snapToGrid w:val="0"/>
        <w:spacing w:line="560" w:lineRule="exact"/>
        <w:jc w:val="center"/>
        <w:outlineLvl w:val="0"/>
        <w:rPr>
          <w:rFonts w:hint="eastAsia" w:ascii="宋体" w:hAnsi="宋体"/>
          <w:b/>
          <w:bCs/>
          <w:sz w:val="32"/>
          <w:szCs w:val="32"/>
          <w:lang w:val="zh-CN"/>
        </w:rPr>
      </w:pPr>
    </w:p>
    <w:p w14:paraId="106342B4">
      <w:pPr>
        <w:autoSpaceDE w:val="0"/>
        <w:autoSpaceDN w:val="0"/>
        <w:adjustRightInd w:val="0"/>
        <w:snapToGrid w:val="0"/>
        <w:spacing w:line="560" w:lineRule="exact"/>
        <w:jc w:val="center"/>
        <w:outlineLvl w:val="0"/>
        <w:rPr>
          <w:rFonts w:hint="eastAsia" w:ascii="宋体" w:hAnsi="宋体"/>
          <w:b/>
          <w:bCs/>
          <w:sz w:val="32"/>
          <w:szCs w:val="32"/>
          <w:lang w:val="zh-CN"/>
        </w:rPr>
      </w:pPr>
    </w:p>
    <w:p w14:paraId="038EBF0E">
      <w:pPr>
        <w:autoSpaceDE w:val="0"/>
        <w:autoSpaceDN w:val="0"/>
        <w:adjustRightInd w:val="0"/>
        <w:snapToGrid w:val="0"/>
        <w:spacing w:line="560" w:lineRule="exact"/>
        <w:jc w:val="center"/>
        <w:outlineLvl w:val="0"/>
        <w:rPr>
          <w:rFonts w:hint="eastAsia" w:ascii="宋体" w:hAnsi="宋体"/>
          <w:b/>
          <w:bCs/>
          <w:sz w:val="32"/>
          <w:szCs w:val="32"/>
          <w:lang w:val="zh-CN"/>
        </w:rPr>
      </w:pPr>
    </w:p>
    <w:p w14:paraId="09F0E4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C0E5F"/>
    <w:rsid w:val="0C310E8F"/>
    <w:rsid w:val="4484295B"/>
    <w:rsid w:val="6BC372F0"/>
    <w:rsid w:val="795C0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1799</Words>
  <Characters>1851</Characters>
  <Lines>0</Lines>
  <Paragraphs>0</Paragraphs>
  <TotalTime>12</TotalTime>
  <ScaleCrop>false</ScaleCrop>
  <LinksUpToDate>false</LinksUpToDate>
  <CharactersWithSpaces>1937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2025-06-10T07:53:00Z</dcterms:created>
  <dc:creator>言小草</dc:creator>
  <cp:lastModifiedBy>zjf</cp:lastModifiedBy>
  <dcterms:modified xsi:type="dcterms:W3CDTF">2025-06-13T00:35:44Z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474104A5CD8C4016863AA8350A7374EB_11</vt:lpwstr>
  </property>
  <property fmtid="{D5CDD505-2E9C-101B-9397-08002B2CF9AE}" pid="4" name="KSOTemplateDocerSaveRecord">
    <vt:lpwstr>eyJoZGlkIjoiYWE2MDA2ZmJlYTgxZjM4Y2MzYjc5NjBmZTRmMGVjNWYiLCJ1c2VySWQiOiIxMjQyMjIzNjU3In0=</vt:lpwstr>
  </property>
</Properties>
</file>