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E608BC"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无“无效响应”情况声明</w:t>
      </w:r>
    </w:p>
    <w:p w14:paraId="4180AB2E"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渭南市政府采购中心：</w:t>
      </w:r>
    </w:p>
    <w:p w14:paraId="3B83E2E3">
      <w:pPr>
        <w:ind w:firstLine="640" w:firstLineChars="20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我单位完全理解并接受法律法规和</w:t>
      </w:r>
      <w:r>
        <w:rPr>
          <w:rFonts w:hint="eastAsia"/>
          <w:sz w:val="32"/>
          <w:szCs w:val="32"/>
          <w:lang w:eastAsia="zh-CN"/>
        </w:rPr>
        <w:t>谈判</w:t>
      </w:r>
      <w:r>
        <w:rPr>
          <w:rFonts w:hint="eastAsia"/>
          <w:sz w:val="32"/>
          <w:szCs w:val="32"/>
        </w:rPr>
        <w:t>文件对供应商的各项须知、规约要求和责任义务，没有出现法律法规或</w:t>
      </w:r>
      <w:r>
        <w:rPr>
          <w:rFonts w:hint="eastAsia"/>
          <w:sz w:val="32"/>
          <w:szCs w:val="32"/>
          <w:lang w:eastAsia="zh-CN"/>
        </w:rPr>
        <w:t>谈判</w:t>
      </w:r>
      <w:r>
        <w:rPr>
          <w:rFonts w:hint="eastAsia"/>
          <w:sz w:val="32"/>
          <w:szCs w:val="32"/>
        </w:rPr>
        <w:t>文件明确规定的其他被视为“无效响应”的情形。</w:t>
      </w:r>
    </w:p>
    <w:p w14:paraId="4EB9307C">
      <w:pPr>
        <w:jc w:val="center"/>
        <w:rPr>
          <w:rFonts w:hint="eastAsia"/>
        </w:rPr>
      </w:pPr>
    </w:p>
    <w:p w14:paraId="0ACD1A75">
      <w:pPr>
        <w:jc w:val="center"/>
        <w:rPr>
          <w:rFonts w:hint="eastAsia"/>
        </w:rPr>
      </w:pPr>
    </w:p>
    <w:p w14:paraId="6B443DE9">
      <w:pPr>
        <w:jc w:val="center"/>
        <w:rPr>
          <w:rFonts w:hint="eastAsia"/>
        </w:rPr>
      </w:pPr>
    </w:p>
    <w:p w14:paraId="411CA4F7">
      <w:pPr>
        <w:jc w:val="center"/>
        <w:rPr>
          <w:rFonts w:hint="eastAsia"/>
          <w:sz w:val="32"/>
          <w:szCs w:val="32"/>
        </w:rPr>
      </w:pPr>
      <w:r>
        <w:rPr>
          <w:rFonts w:hint="eastAsia"/>
          <w:lang w:val="en-US" w:eastAsia="zh-CN"/>
        </w:rPr>
        <w:t xml:space="preserve">                     </w:t>
      </w:r>
      <w:bookmarkStart w:id="0" w:name="_GoBack"/>
      <w:bookmarkEnd w:id="0"/>
      <w:r>
        <w:rPr>
          <w:rFonts w:hint="eastAsia"/>
          <w:lang w:val="en-US" w:eastAsia="zh-CN"/>
        </w:rPr>
        <w:t xml:space="preserve">                       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>供应商名称</w:t>
      </w:r>
    </w:p>
    <w:p w14:paraId="0345319C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334C04"/>
    <w:rsid w:val="3E47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101</Characters>
  <Lines>0</Lines>
  <Paragraphs>0</Paragraphs>
  <TotalTime>0</TotalTime>
  <ScaleCrop>false</ScaleCrop>
  <LinksUpToDate>false</LinksUpToDate>
  <CharactersWithSpaces>178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2025-06-13T09:32:00Z</dcterms:created>
  <dc:creator>Administrator</dc:creator>
  <cp:lastModifiedBy>zjf</cp:lastModifiedBy>
  <dcterms:modified xsi:type="dcterms:W3CDTF">2025-06-13T09:33:47Z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eyJoZGlkIjoiYWE2MDA2ZmJlYTgxZjM4Y2MzYjc5NjBmZTRmMGVjNWYiLCJ1c2VySWQiOiIxMjQyMjIzNjU3In0=</vt:lpwstr>
  </property>
  <property fmtid="{D5CDD505-2E9C-101B-9397-08002B2CF9AE}" pid="4" name="ICV">
    <vt:lpwstr>F08E0A7CA21C4129BA5E40213442D75D_12</vt:lpwstr>
  </property>
</Properties>
</file>