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577BE">
      <w:pPr>
        <w:tabs>
          <w:tab w:val="left" w:pos="1260"/>
        </w:tabs>
        <w:autoSpaceDE w:val="0"/>
        <w:autoSpaceDN w:val="0"/>
        <w:adjustRightInd w:val="0"/>
        <w:spacing w:line="440" w:lineRule="exact"/>
        <w:jc w:val="center"/>
        <w:rPr>
          <w:rFonts w:hint="eastAsia" w:ascii="仿宋" w:hAnsi="仿宋" w:eastAsia="仿宋"/>
          <w:b/>
          <w:bCs/>
          <w:kern w:val="0"/>
          <w:sz w:val="36"/>
          <w:szCs w:val="44"/>
        </w:rPr>
      </w:pPr>
      <w:r>
        <w:rPr>
          <w:rFonts w:hint="eastAsia" w:ascii="仿宋" w:hAnsi="仿宋" w:eastAsia="仿宋"/>
          <w:b/>
          <w:bCs/>
          <w:kern w:val="0"/>
          <w:sz w:val="36"/>
          <w:szCs w:val="44"/>
        </w:rPr>
        <w:t>法定代表人授权书</w:t>
      </w:r>
    </w:p>
    <w:tbl>
      <w:tblPr>
        <w:tblStyle w:val="4"/>
        <w:tblW w:w="8944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5447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944" w:type="dxa"/>
            <w:gridSpan w:val="7"/>
            <w:noWrap w:val="0"/>
            <w:vAlign w:val="center"/>
          </w:tcPr>
          <w:p w14:paraId="760B668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ind w:firstLine="179" w:firstLineChars="56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致：渭南市政府采购中心</w:t>
            </w:r>
          </w:p>
        </w:tc>
      </w:tr>
      <w:tr w14:paraId="4AFF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restart"/>
            <w:noWrap w:val="0"/>
            <w:vAlign w:val="center"/>
          </w:tcPr>
          <w:p w14:paraId="09844A1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757089B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644B22F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00F545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21C4F30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BB22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B01C37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CB97EF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5960AA4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F12D5A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0A77CE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185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0EFAED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7E5DF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4CC3FA8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000228C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13D8110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8B0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001A25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09723AF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1701FB3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1FAB6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798C64C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F971C90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0AFD11A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C8A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restart"/>
            <w:noWrap w:val="0"/>
            <w:vAlign w:val="center"/>
          </w:tcPr>
          <w:p w14:paraId="1791359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3501607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9D4578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EEB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0D16EB7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6B4C0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6CE59363">
            <w:pPr>
              <w:rPr>
                <w:rFonts w:hint="eastAsia" w:ascii="仿宋" w:hAnsi="仿宋" w:eastAsia="仿宋"/>
                <w:b/>
                <w:bCs/>
                <w:color w:val="000000"/>
                <w:sz w:val="30"/>
                <w:szCs w:val="30"/>
              </w:rPr>
            </w:pPr>
          </w:p>
        </w:tc>
      </w:tr>
      <w:tr w14:paraId="53A6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noWrap w:val="0"/>
            <w:vAlign w:val="center"/>
          </w:tcPr>
          <w:p w14:paraId="5BE3E7B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7B558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EBEBB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26836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noWrap w:val="0"/>
            <w:vAlign w:val="center"/>
          </w:tcPr>
          <w:p w14:paraId="16EFAF4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C1F30E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7938512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本公司对被授权人在本项目中的签名承担全部法律责任。</w:t>
            </w:r>
          </w:p>
        </w:tc>
      </w:tr>
      <w:tr w14:paraId="1FE3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2D71A8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790D58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485388D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75" w:firstLineChars="98"/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本授权书自开标大会之日计算有效期为</w:t>
            </w: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0天。</w:t>
            </w:r>
          </w:p>
        </w:tc>
      </w:tr>
      <w:tr w14:paraId="515F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noWrap w:val="0"/>
            <w:vAlign w:val="center"/>
          </w:tcPr>
          <w:p w14:paraId="734756D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法定代表人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（或其他组织负责人）</w:t>
            </w:r>
          </w:p>
          <w:p w14:paraId="6848572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644B9C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被授权人身份证复印件</w:t>
            </w:r>
          </w:p>
        </w:tc>
      </w:tr>
      <w:tr w14:paraId="63D6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4371" w:type="dxa"/>
            <w:gridSpan w:val="4"/>
            <w:noWrap w:val="0"/>
            <w:vAlign w:val="center"/>
          </w:tcPr>
          <w:p w14:paraId="3FF74B5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（正反面）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5A7D4A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（正反面）</w:t>
            </w:r>
          </w:p>
        </w:tc>
      </w:tr>
    </w:tbl>
    <w:p w14:paraId="6B499515">
      <w:pPr>
        <w:widowControl/>
        <w:tabs>
          <w:tab w:val="right" w:pos="8931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供应商：（加盖公章）     </w:t>
      </w:r>
    </w:p>
    <w:p w14:paraId="4E51E6FC">
      <w:pPr>
        <w:widowControl/>
        <w:tabs>
          <w:tab w:val="right" w:pos="8931"/>
        </w:tabs>
        <w:spacing w:line="360" w:lineRule="auto"/>
        <w:ind w:firstLine="48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法定代表人（或其他组织负责人）签字或盖章）：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54270194">
      <w:pPr>
        <w:widowControl/>
        <w:tabs>
          <w:tab w:val="right" w:pos="8931"/>
        </w:tabs>
        <w:spacing w:line="360" w:lineRule="auto"/>
        <w:ind w:firstLine="5880" w:firstLineChars="2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　月　日</w:t>
      </w:r>
    </w:p>
    <w:p w14:paraId="45AD6EF8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/>
          <w:b/>
          <w:kern w:val="0"/>
          <w:sz w:val="28"/>
          <w:szCs w:val="32"/>
        </w:rPr>
      </w:pPr>
      <w:r>
        <w:rPr>
          <w:rFonts w:hint="eastAsia" w:ascii="仿宋" w:hAnsi="仿宋" w:eastAsia="仿宋"/>
          <w:b/>
          <w:kern w:val="0"/>
          <w:sz w:val="28"/>
          <w:szCs w:val="32"/>
        </w:rPr>
        <w:t>重要提示：</w:t>
      </w:r>
    </w:p>
    <w:p w14:paraId="74729D9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非法定代表人投标须有其授权，并要求投标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文件正本内装订授权书原件</w:t>
      </w:r>
      <w:r>
        <w:rPr>
          <w:rFonts w:hint="eastAsia" w:ascii="仿宋" w:hAnsi="仿宋" w:eastAsia="仿宋"/>
          <w:kern w:val="0"/>
          <w:sz w:val="28"/>
          <w:szCs w:val="28"/>
        </w:rPr>
        <w:t>，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 xml:space="preserve">否则作为符合性审查不合格处理，投标文件自动失效。 </w:t>
      </w:r>
    </w:p>
    <w:p w14:paraId="26619846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58" w:firstLineChars="128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本授权书有效期应自开标大会之日计算不得少于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90</w:t>
      </w:r>
      <w:bookmarkStart w:id="0" w:name="_GoBack"/>
      <w:bookmarkEnd w:id="0"/>
      <w:r>
        <w:rPr>
          <w:rFonts w:hint="eastAsia" w:ascii="仿宋" w:hAnsi="仿宋" w:eastAsia="仿宋"/>
          <w:kern w:val="0"/>
          <w:sz w:val="28"/>
          <w:szCs w:val="28"/>
        </w:rPr>
        <w:t>天。</w:t>
      </w:r>
    </w:p>
    <w:p w14:paraId="64018C46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1D46CA2"/>
    <w:rsid w:val="098A1833"/>
    <w:rsid w:val="18DF7E53"/>
    <w:rsid w:val="1BC11999"/>
    <w:rsid w:val="25B60B81"/>
    <w:rsid w:val="2D5653ED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60FF367A"/>
    <w:rsid w:val="679B558A"/>
    <w:rsid w:val="6AC246F7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334</Characters>
  <Lines>0</Lines>
  <Paragraphs>0</Paragraphs>
  <TotalTime>0</TotalTime>
  <ScaleCrop>false</ScaleCrop>
  <LinksUpToDate>false</LinksUpToDate>
  <CharactersWithSpaces>360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2025-06-18T02:48:37Z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9E888980D5E34FF9B9E74146C4A99818_13</vt:lpwstr>
  </property>
</Properties>
</file>