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2DFD8">
      <w:pPr>
        <w:snapToGrid w:val="0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0801338E">
      <w:pPr>
        <w:pStyle w:val="2"/>
        <w:ind w:left="0" w:leftChars="0" w:firstLine="0" w:firstLineChars="0"/>
        <w:rPr>
          <w:rFonts w:hint="eastAsia" w:ascii="仿宋" w:hAnsi="仿宋" w:eastAsia="仿宋" w:cs="仿宋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采购包3：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燃气灶具、消防、保温材料等产品质量监督抽检项目</w:t>
      </w:r>
    </w:p>
    <w:tbl>
      <w:tblPr>
        <w:tblStyle w:val="8"/>
        <w:tblW w:w="4733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3"/>
        <w:gridCol w:w="2683"/>
        <w:gridCol w:w="860"/>
        <w:gridCol w:w="822"/>
        <w:gridCol w:w="2000"/>
        <w:gridCol w:w="1047"/>
      </w:tblGrid>
      <w:tr w14:paraId="16B214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2" w:hRule="atLeast"/>
          <w:jc w:val="center"/>
        </w:trPr>
        <w:tc>
          <w:tcPr>
            <w:tcW w:w="318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DEED0D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2A35CC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BDABB5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1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1A7DE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6092C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556D23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5A5CA7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318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2944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69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6A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家用燃气灶（商用燃气灶、醇基燃料专用灶）</w:t>
            </w:r>
          </w:p>
        </w:tc>
        <w:tc>
          <w:tcPr>
            <w:tcW w:w="54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40B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7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49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02B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979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7F2B81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7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5316E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71D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燃气管（燃气用不锈钢波纹软管、橡胶软管和软管组合件）</w:t>
            </w:r>
          </w:p>
        </w:tc>
        <w:tc>
          <w:tcPr>
            <w:tcW w:w="54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8D8F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7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96AB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BD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125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2816A7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23D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657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家用瓶装液化石油气调压器、电磁式燃气紧急切断减压阀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FAB9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EA23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922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bookmarkStart w:id="0" w:name="_GoBack"/>
            <w:bookmarkEnd w:id="0"/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615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1AF237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6BFE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5B0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可燃气体探测器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24DF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575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5EE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E7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5D4F24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CF0DE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0797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灭火器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847E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93C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43D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582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397ABED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092E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DE7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消防应急灯具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114A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1C7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7C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9DE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6CF2949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C7516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0B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消防水带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A00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17990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5D4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279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2FD62A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10EA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FDC3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过滤式消防自救呼吸器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DB1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EC2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DE5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158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4D165E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0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2981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9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6E1F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保温材料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8A5F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4D1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9DA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6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6F1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03FCE9D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7" w:hRule="atLeast"/>
          <w:jc w:val="center"/>
        </w:trPr>
        <w:tc>
          <w:tcPr>
            <w:tcW w:w="30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BB8D2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8C9DB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E324C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0" w:hRule="atLeast"/>
          <w:jc w:val="center"/>
        </w:trPr>
        <w:tc>
          <w:tcPr>
            <w:tcW w:w="318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163967E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4681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A865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  <w:t>上述报价应包括完成本项目所需的全部费用。</w:t>
            </w:r>
          </w:p>
          <w:p w14:paraId="61A3717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4912BA39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after="0" w:line="360" w:lineRule="auto"/>
              <w:ind w:left="0" w:leftChars="0" w:firstLine="0" w:firstLineChars="0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家用燃气灶（商用燃气灶、醇基燃料专用灶）产品质量检测：3180元/批次；燃气管（燃气用不锈钢波纹软管、橡胶软管和软管组合件）产品质量检测：1890元/批次；家用瓶装液化石油气调压器、电磁式燃气紧急切断阀产品质量检测：1760元/批次；可燃气体探测器产品质量检测：2060元/批次；灭火器产品质量检测：2230元/批次；消防应急灯具产品质量检测：1950元/批次；消防水带产品质量检测：1990元/批次；过滤式消防自救呼吸器产品质量检测：2690元/批次；保温材料产品质量检测：3240元/批次。</w:t>
            </w:r>
          </w:p>
        </w:tc>
      </w:tr>
    </w:tbl>
    <w:p w14:paraId="78C97196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0BD4E537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4D03D8D7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7C46FA54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5928A6BF">
      <w:pPr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797A4C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4F4D04"/>
    <w:rsid w:val="306A0D4F"/>
    <w:rsid w:val="574F4385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spacing w:line="240" w:lineRule="auto"/>
      <w:ind w:left="0" w:leftChars="0"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580</Characters>
  <Lines>0</Lines>
  <Paragraphs>0</Paragraphs>
  <TotalTime>0</TotalTime>
  <ScaleCrop>false</ScaleCrop>
  <LinksUpToDate>false</LinksUpToDate>
  <CharactersWithSpaces>635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2025-06-27T10:32:43Z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