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36ACB7">
      <w:pPr>
        <w:ind w:firstLine="3313" w:firstLineChars="1100"/>
        <w:rPr>
          <w:rFonts w:hint="eastAsia"/>
          <w:b/>
          <w:bCs/>
          <w:sz w:val="30"/>
          <w:szCs w:val="30"/>
          <w:lang w:eastAsia="zh-CN"/>
        </w:rPr>
      </w:pPr>
      <w:r>
        <w:rPr>
          <w:rFonts w:hint="eastAsia" w:eastAsiaTheme="minorEastAsia"/>
          <w:b/>
          <w:bCs/>
          <w:sz w:val="30"/>
          <w:szCs w:val="30"/>
          <w:lang w:eastAsia="zh-CN"/>
        </w:rPr>
        <w:t>人员管理制度</w:t>
      </w:r>
    </w:p>
    <w:p w14:paraId="54A7D218">
      <w:pPr>
        <w:jc w:val="center"/>
        <w:rPr>
          <w:rFonts w:hint="eastAsia"/>
          <w:lang w:eastAsia="zh-CN"/>
        </w:rPr>
      </w:pPr>
      <w:r>
        <w:rPr>
          <w:rFonts w:hint="eastAsia"/>
          <w:sz w:val="30"/>
          <w:szCs w:val="30"/>
        </w:rPr>
        <w:t>（</w:t>
      </w:r>
      <w:r>
        <w:rPr>
          <w:rFonts w:hint="eastAsia" w:eastAsiaTheme="minorEastAsia"/>
          <w:sz w:val="30"/>
          <w:szCs w:val="30"/>
          <w:lang w:eastAsia="zh-CN"/>
        </w:rPr>
        <w:t>供应商</w:t>
      </w:r>
      <w:r>
        <w:rPr>
          <w:rFonts w:hint="eastAsia"/>
          <w:sz w:val="30"/>
          <w:szCs w:val="30"/>
        </w:rPr>
        <w:t>自行编制，格式不限）</w:t>
      </w:r>
    </w:p>
    <w:p w14:paraId="02F2E07A"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0585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2025-06-11T05:16:21Z</dcterms:created>
  <dc:creator>Administrator</dc:creator>
  <cp:lastModifiedBy>独狼</cp:lastModifiedBy>
  <dcterms:modified xsi:type="dcterms:W3CDTF">2025-06-11T05:16:55Z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eyJoZGlkIjoiNjllYmE1ZDdiMmIwMTg0ZjJlYTU5ZTAxYzQ0ZjZkYmUiLCJ1c2VySWQiOiIzODM3OTY3MTAifQ==</vt:lpwstr>
  </property>
  <property fmtid="{D5CDD505-2E9C-101B-9397-08002B2CF9AE}" pid="4" name="ICV">
    <vt:lpwstr>0F5192E00381406D8EC15857C4E14641_12</vt:lpwstr>
  </property>
</Properties>
</file>