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75565">
      <w:pPr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业绩统计表</w:t>
      </w:r>
    </w:p>
    <w:p w14:paraId="378D3CB3">
      <w:pPr>
        <w:pStyle w:val="3"/>
        <w:rPr>
          <w:rFonts w:hint="eastAsia" w:ascii="仿宋" w:hAnsi="仿宋" w:eastAsia="仿宋" w:cs="仿宋"/>
          <w:color w:val="auto"/>
          <w:highlight w:val="none"/>
          <w:shd w:val="clear" w:color="auto" w:fill="auto"/>
          <w:lang w:val="en-US" w:eastAsia="zh-CN"/>
        </w:rPr>
      </w:pPr>
    </w:p>
    <w:tbl>
      <w:tblPr>
        <w:tblStyle w:val="7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1808"/>
        <w:gridCol w:w="1562"/>
        <w:gridCol w:w="2348"/>
        <w:gridCol w:w="1833"/>
      </w:tblGrid>
      <w:tr w14:paraId="35A296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456" w:type="pct"/>
            <w:noWrap w:val="0"/>
            <w:vAlign w:val="center"/>
          </w:tcPr>
          <w:p w14:paraId="05C83418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  <w:t>序号</w:t>
            </w:r>
          </w:p>
        </w:tc>
        <w:tc>
          <w:tcPr>
            <w:tcW w:w="1088" w:type="pct"/>
            <w:noWrap w:val="0"/>
            <w:vAlign w:val="center"/>
          </w:tcPr>
          <w:p w14:paraId="031C3077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47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shd w:val="clear" w:color="auto" w:fill="auto"/>
              </w:rPr>
              <w:t>单位名称</w:t>
            </w:r>
          </w:p>
        </w:tc>
        <w:tc>
          <w:tcPr>
            <w:tcW w:w="940" w:type="pct"/>
            <w:noWrap w:val="0"/>
            <w:vAlign w:val="center"/>
          </w:tcPr>
          <w:p w14:paraId="7A971602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3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0"/>
                <w:szCs w:val="20"/>
                <w:highlight w:val="none"/>
                <w:shd w:val="clear" w:color="auto" w:fill="auto"/>
              </w:rPr>
              <w:t>合同名称</w:t>
            </w:r>
          </w:p>
        </w:tc>
        <w:tc>
          <w:tcPr>
            <w:tcW w:w="1413" w:type="pct"/>
            <w:noWrap w:val="0"/>
            <w:vAlign w:val="center"/>
          </w:tcPr>
          <w:p w14:paraId="67A2EF7A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56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"/>
                <w:sz w:val="20"/>
                <w:szCs w:val="20"/>
                <w:highlight w:val="none"/>
                <w:shd w:val="clear" w:color="auto" w:fill="auto"/>
                <w:lang w:val="en-US" w:eastAsia="zh-CN"/>
              </w:rPr>
              <w:t>合同签订时间</w:t>
            </w:r>
          </w:p>
        </w:tc>
        <w:tc>
          <w:tcPr>
            <w:tcW w:w="1100" w:type="pct"/>
            <w:noWrap w:val="0"/>
            <w:vAlign w:val="center"/>
          </w:tcPr>
          <w:p w14:paraId="4BE4BBA1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0"/>
                <w:sz w:val="20"/>
                <w:szCs w:val="20"/>
                <w:highlight w:val="none"/>
                <w:shd w:val="clear" w:color="auto" w:fill="auto"/>
              </w:rPr>
              <w:t>合同金额（万元）</w:t>
            </w:r>
          </w:p>
        </w:tc>
      </w:tr>
      <w:tr w14:paraId="60793F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center"/>
          </w:tcPr>
          <w:p w14:paraId="61680EDA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088" w:type="pct"/>
            <w:noWrap w:val="0"/>
            <w:vAlign w:val="center"/>
          </w:tcPr>
          <w:p w14:paraId="43DD4396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940" w:type="pct"/>
            <w:noWrap w:val="0"/>
            <w:vAlign w:val="center"/>
          </w:tcPr>
          <w:p w14:paraId="4BCB8796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413" w:type="pct"/>
            <w:noWrap w:val="0"/>
            <w:vAlign w:val="center"/>
          </w:tcPr>
          <w:p w14:paraId="70A6C09F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100" w:type="pct"/>
            <w:noWrap w:val="0"/>
            <w:vAlign w:val="center"/>
          </w:tcPr>
          <w:p w14:paraId="79E803BB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4E52CA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center"/>
          </w:tcPr>
          <w:p w14:paraId="0317B195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088" w:type="pct"/>
            <w:noWrap w:val="0"/>
            <w:vAlign w:val="center"/>
          </w:tcPr>
          <w:p w14:paraId="4207C97A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940" w:type="pct"/>
            <w:noWrap w:val="0"/>
            <w:vAlign w:val="center"/>
          </w:tcPr>
          <w:p w14:paraId="3B14C966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413" w:type="pct"/>
            <w:noWrap w:val="0"/>
            <w:vAlign w:val="center"/>
          </w:tcPr>
          <w:p w14:paraId="25A6013B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100" w:type="pct"/>
            <w:noWrap w:val="0"/>
            <w:vAlign w:val="center"/>
          </w:tcPr>
          <w:p w14:paraId="662BACC3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1E90FD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center"/>
          </w:tcPr>
          <w:p w14:paraId="67FE3052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088" w:type="pct"/>
            <w:noWrap w:val="0"/>
            <w:vAlign w:val="center"/>
          </w:tcPr>
          <w:p w14:paraId="66500616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940" w:type="pct"/>
            <w:noWrap w:val="0"/>
            <w:vAlign w:val="center"/>
          </w:tcPr>
          <w:p w14:paraId="3A8A7A4A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413" w:type="pct"/>
            <w:noWrap w:val="0"/>
            <w:vAlign w:val="center"/>
          </w:tcPr>
          <w:p w14:paraId="10896790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100" w:type="pct"/>
            <w:noWrap w:val="0"/>
            <w:vAlign w:val="center"/>
          </w:tcPr>
          <w:p w14:paraId="117FBE11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2FE71C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center"/>
          </w:tcPr>
          <w:p w14:paraId="4072B290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088" w:type="pct"/>
            <w:noWrap w:val="0"/>
            <w:vAlign w:val="center"/>
          </w:tcPr>
          <w:p w14:paraId="7612CA43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940" w:type="pct"/>
            <w:noWrap w:val="0"/>
            <w:vAlign w:val="center"/>
          </w:tcPr>
          <w:p w14:paraId="4112A6A8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413" w:type="pct"/>
            <w:noWrap w:val="0"/>
            <w:vAlign w:val="center"/>
          </w:tcPr>
          <w:p w14:paraId="202F8121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100" w:type="pct"/>
            <w:noWrap w:val="0"/>
            <w:vAlign w:val="center"/>
          </w:tcPr>
          <w:p w14:paraId="55814872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506DA5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center"/>
          </w:tcPr>
          <w:p w14:paraId="5F25FFBA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088" w:type="pct"/>
            <w:noWrap w:val="0"/>
            <w:vAlign w:val="center"/>
          </w:tcPr>
          <w:p w14:paraId="1273FF97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940" w:type="pct"/>
            <w:noWrap w:val="0"/>
            <w:vAlign w:val="center"/>
          </w:tcPr>
          <w:p w14:paraId="3475ABED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413" w:type="pct"/>
            <w:noWrap w:val="0"/>
            <w:vAlign w:val="center"/>
          </w:tcPr>
          <w:p w14:paraId="06CB8CC7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100" w:type="pct"/>
            <w:noWrap w:val="0"/>
            <w:vAlign w:val="center"/>
          </w:tcPr>
          <w:p w14:paraId="2BB1250D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09301C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center"/>
          </w:tcPr>
          <w:p w14:paraId="374AB0AD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088" w:type="pct"/>
            <w:noWrap w:val="0"/>
            <w:vAlign w:val="center"/>
          </w:tcPr>
          <w:p w14:paraId="527D08E9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940" w:type="pct"/>
            <w:noWrap w:val="0"/>
            <w:vAlign w:val="center"/>
          </w:tcPr>
          <w:p w14:paraId="49C3809E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413" w:type="pct"/>
            <w:noWrap w:val="0"/>
            <w:vAlign w:val="center"/>
          </w:tcPr>
          <w:p w14:paraId="375DD4E5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100" w:type="pct"/>
            <w:noWrap w:val="0"/>
            <w:vAlign w:val="center"/>
          </w:tcPr>
          <w:p w14:paraId="7FE2110F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3CCAB5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center"/>
          </w:tcPr>
          <w:p w14:paraId="36A36DBB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088" w:type="pct"/>
            <w:noWrap w:val="0"/>
            <w:vAlign w:val="center"/>
          </w:tcPr>
          <w:p w14:paraId="6F4C413C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940" w:type="pct"/>
            <w:noWrap w:val="0"/>
            <w:vAlign w:val="center"/>
          </w:tcPr>
          <w:p w14:paraId="22FA1DBA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413" w:type="pct"/>
            <w:noWrap w:val="0"/>
            <w:vAlign w:val="center"/>
          </w:tcPr>
          <w:p w14:paraId="42D885E1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100" w:type="pct"/>
            <w:noWrap w:val="0"/>
            <w:vAlign w:val="center"/>
          </w:tcPr>
          <w:p w14:paraId="1440821F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31E921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center"/>
          </w:tcPr>
          <w:p w14:paraId="1CDC27D7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  <w:t>……</w:t>
            </w:r>
          </w:p>
        </w:tc>
        <w:tc>
          <w:tcPr>
            <w:tcW w:w="1088" w:type="pct"/>
            <w:noWrap w:val="0"/>
            <w:vAlign w:val="center"/>
          </w:tcPr>
          <w:p w14:paraId="6A1D8EB4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940" w:type="pct"/>
            <w:noWrap w:val="0"/>
            <w:vAlign w:val="center"/>
          </w:tcPr>
          <w:p w14:paraId="5C8245B2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413" w:type="pct"/>
            <w:noWrap w:val="0"/>
            <w:vAlign w:val="center"/>
          </w:tcPr>
          <w:p w14:paraId="662121AE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  <w:tc>
          <w:tcPr>
            <w:tcW w:w="1100" w:type="pct"/>
            <w:noWrap w:val="0"/>
            <w:vAlign w:val="center"/>
          </w:tcPr>
          <w:p w14:paraId="71470735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</w:p>
        </w:tc>
      </w:tr>
      <w:tr w14:paraId="6586A3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000" w:type="pct"/>
            <w:gridSpan w:val="5"/>
            <w:noWrap w:val="0"/>
            <w:vAlign w:val="center"/>
          </w:tcPr>
          <w:p w14:paraId="2C4245E7">
            <w:pPr>
              <w:pStyle w:val="6"/>
              <w:pageBreakBefore w:val="0"/>
              <w:wordWrap/>
              <w:topLinePunct w:val="0"/>
              <w:bidi w:val="0"/>
              <w:snapToGrid w:val="0"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  <w:highlight w:val="none"/>
                <w:shd w:val="clear" w:color="auto" w:fill="auto"/>
              </w:rPr>
              <w:t>数量合计（个）：</w:t>
            </w:r>
          </w:p>
        </w:tc>
      </w:tr>
    </w:tbl>
    <w:p w14:paraId="71CAFD82">
      <w:pPr>
        <w:pStyle w:val="2"/>
        <w:pageBreakBefore w:val="0"/>
        <w:wordWrap/>
        <w:topLinePunct w:val="0"/>
        <w:bidi w:val="0"/>
        <w:snapToGrid w:val="0"/>
        <w:spacing w:line="360" w:lineRule="auto"/>
        <w:ind w:left="333"/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  <w:shd w:val="clear" w:color="auto" w:fill="auto"/>
        </w:rPr>
      </w:pPr>
    </w:p>
    <w:p w14:paraId="393E9F9E">
      <w:pPr>
        <w:pStyle w:val="2"/>
        <w:pageBreakBefore w:val="0"/>
        <w:wordWrap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  <w:shd w:val="clear" w:color="auto" w:fill="auto"/>
        </w:rPr>
        <w:t>注：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  <w:t>后附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  <w:shd w:val="clear" w:color="auto" w:fill="auto"/>
        </w:rPr>
        <w:t>业绩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  <w:shd w:val="clear" w:color="auto" w:fill="auto"/>
          <w:lang w:val="en-US" w:eastAsia="zh-CN"/>
        </w:rPr>
        <w:t>证明材料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  <w:shd w:val="clear" w:color="auto" w:fill="auto"/>
        </w:rPr>
        <w:t>。</w:t>
      </w:r>
    </w:p>
    <w:p w14:paraId="6734A70E">
      <w:pPr>
        <w:pageBreakBefore w:val="0"/>
        <w:wordWrap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</w:pPr>
    </w:p>
    <w:p w14:paraId="1C2579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shd w:val="clear" w:color="auto" w:fill="auto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（盖章）</w:t>
      </w:r>
    </w:p>
    <w:p w14:paraId="5E3BB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法定代表人或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shd w:val="clear" w:color="auto" w:fill="auto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(签字或盖章)</w:t>
      </w:r>
    </w:p>
    <w:p w14:paraId="3BD87880"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shd w:val="clear" w:color="auto" w:fill="auto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auto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shd w:val="clear" w:color="auto" w:fill="auto"/>
          <w:lang w:val="en-US"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131DFD"/>
    <w:rsid w:val="1C13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2025-07-02T03:19:00Z</dcterms:created>
  <dc:creator>德仁招标</dc:creator>
  <cp:lastModifiedBy>德仁招标</cp:lastModifiedBy>
  <dcterms:modified xsi:type="dcterms:W3CDTF">2025-07-02T03:19:58Z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75B435F58DC141B387F537191B06EF1B_11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