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50A228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shd w:val="clear" w:color="auto" w:fill="auto"/>
          <w:lang w:val="en-US" w:eastAsia="zh-CN"/>
        </w:rPr>
        <w:t>报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shd w:val="clear" w:color="auto" w:fill="auto"/>
          <w:lang w:val="en-US" w:eastAsia="zh-Hans"/>
        </w:rPr>
        <w:t>价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shd w:val="clear" w:color="auto" w:fill="auto"/>
          <w:lang w:val="en-US" w:eastAsia="zh-CN"/>
        </w:rPr>
        <w:t>一览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shd w:val="clear" w:color="auto" w:fill="auto"/>
          <w:lang w:val="en-US" w:eastAsia="zh-Hans"/>
        </w:rPr>
        <w:t>表</w:t>
      </w:r>
    </w:p>
    <w:tbl>
      <w:tblPr>
        <w:tblStyle w:val="2"/>
        <w:tblpPr w:leftFromText="180" w:rightFromText="180" w:vertAnchor="text" w:horzAnchor="page" w:tblpX="1616" w:tblpY="436"/>
        <w:tblOverlap w:val="never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3498"/>
        <w:gridCol w:w="3504"/>
      </w:tblGrid>
      <w:tr w14:paraId="076AF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891" w:type="pct"/>
            <w:noWrap w:val="0"/>
            <w:vAlign w:val="center"/>
          </w:tcPr>
          <w:p w14:paraId="1345EB26">
            <w:pPr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项目名称</w:t>
            </w:r>
          </w:p>
        </w:tc>
        <w:tc>
          <w:tcPr>
            <w:tcW w:w="4108" w:type="pct"/>
            <w:gridSpan w:val="2"/>
            <w:noWrap w:val="0"/>
            <w:vAlign w:val="center"/>
          </w:tcPr>
          <w:p w14:paraId="2611195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26A8E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891" w:type="pct"/>
            <w:noWrap w:val="0"/>
            <w:vAlign w:val="center"/>
          </w:tcPr>
          <w:p w14:paraId="7EB8C7E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项目编号</w:t>
            </w:r>
          </w:p>
        </w:tc>
        <w:tc>
          <w:tcPr>
            <w:tcW w:w="4108" w:type="pct"/>
            <w:gridSpan w:val="2"/>
            <w:noWrap w:val="0"/>
            <w:vAlign w:val="center"/>
          </w:tcPr>
          <w:p w14:paraId="0D888484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</w:pPr>
          </w:p>
        </w:tc>
      </w:tr>
      <w:tr w14:paraId="02F86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891" w:type="pct"/>
            <w:vMerge w:val="restart"/>
            <w:noWrap w:val="0"/>
            <w:vAlign w:val="center"/>
          </w:tcPr>
          <w:p w14:paraId="67EE010A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折扣</w:t>
            </w:r>
          </w:p>
        </w:tc>
        <w:tc>
          <w:tcPr>
            <w:tcW w:w="2053" w:type="pct"/>
            <w:noWrap w:val="0"/>
            <w:vAlign w:val="center"/>
          </w:tcPr>
          <w:p w14:paraId="2785B47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shd w:val="clear" w:color="auto" w:fill="auto"/>
              </w:rPr>
              <w:t>化学试剂</w:t>
            </w:r>
          </w:p>
        </w:tc>
        <w:tc>
          <w:tcPr>
            <w:tcW w:w="2054" w:type="pct"/>
            <w:noWrap w:val="0"/>
            <w:vAlign w:val="center"/>
          </w:tcPr>
          <w:p w14:paraId="0EC323EE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实验用耗材</w:t>
            </w:r>
          </w:p>
        </w:tc>
      </w:tr>
      <w:tr w14:paraId="15699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891" w:type="pct"/>
            <w:vMerge w:val="continue"/>
            <w:noWrap w:val="0"/>
            <w:vAlign w:val="center"/>
          </w:tcPr>
          <w:p w14:paraId="6AF2A6C6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053" w:type="pct"/>
            <w:noWrap w:val="0"/>
            <w:vAlign w:val="center"/>
          </w:tcPr>
          <w:p w14:paraId="0FAFE49B">
            <w:pPr>
              <w:widowControl/>
              <w:ind w:firstLine="1205" w:firstLineChars="60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u w:val="single"/>
                <w:shd w:val="clear" w:color="auto" w:fill="auto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%</w:t>
            </w:r>
          </w:p>
        </w:tc>
        <w:tc>
          <w:tcPr>
            <w:tcW w:w="2054" w:type="pct"/>
            <w:noWrap w:val="0"/>
            <w:vAlign w:val="center"/>
          </w:tcPr>
          <w:p w14:paraId="0182E96C">
            <w:pPr>
              <w:widowControl/>
              <w:ind w:firstLine="1205" w:firstLineChars="60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u w:val="single"/>
                <w:shd w:val="clear" w:color="auto" w:fill="auto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%</w:t>
            </w:r>
          </w:p>
        </w:tc>
      </w:tr>
      <w:tr w14:paraId="5C825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891" w:type="pct"/>
            <w:noWrap w:val="0"/>
            <w:vAlign w:val="center"/>
          </w:tcPr>
          <w:p w14:paraId="1A14212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投标总折扣</w:t>
            </w:r>
          </w:p>
        </w:tc>
        <w:tc>
          <w:tcPr>
            <w:tcW w:w="4108" w:type="pct"/>
            <w:gridSpan w:val="2"/>
            <w:noWrap w:val="0"/>
            <w:vAlign w:val="center"/>
          </w:tcPr>
          <w:p w14:paraId="34720A35">
            <w:pPr>
              <w:widowControl/>
              <w:ind w:firstLine="2811" w:firstLineChars="1400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u w:val="single"/>
                <w:shd w:val="clear" w:color="auto" w:fill="auto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%</w:t>
            </w:r>
          </w:p>
        </w:tc>
      </w:tr>
      <w:tr w14:paraId="41CE4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891" w:type="pct"/>
            <w:noWrap w:val="0"/>
            <w:vAlign w:val="center"/>
          </w:tcPr>
          <w:p w14:paraId="60C2152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交货期</w:t>
            </w:r>
          </w:p>
        </w:tc>
        <w:tc>
          <w:tcPr>
            <w:tcW w:w="4108" w:type="pct"/>
            <w:gridSpan w:val="2"/>
            <w:noWrap w:val="0"/>
            <w:vAlign w:val="center"/>
          </w:tcPr>
          <w:p w14:paraId="77D66727"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7EF67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891" w:type="pct"/>
            <w:noWrap w:val="0"/>
            <w:vAlign w:val="center"/>
          </w:tcPr>
          <w:p w14:paraId="7B1AABF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质保期</w:t>
            </w:r>
          </w:p>
        </w:tc>
        <w:tc>
          <w:tcPr>
            <w:tcW w:w="4108" w:type="pct"/>
            <w:gridSpan w:val="2"/>
            <w:noWrap w:val="0"/>
            <w:vAlign w:val="center"/>
          </w:tcPr>
          <w:p w14:paraId="7B83B050"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1E372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891" w:type="pct"/>
            <w:noWrap w:val="0"/>
            <w:vAlign w:val="center"/>
          </w:tcPr>
          <w:p w14:paraId="0745107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备注</w:t>
            </w:r>
          </w:p>
        </w:tc>
        <w:tc>
          <w:tcPr>
            <w:tcW w:w="4108" w:type="pct"/>
            <w:gridSpan w:val="2"/>
            <w:noWrap w:val="0"/>
            <w:vAlign w:val="center"/>
          </w:tcPr>
          <w:p w14:paraId="4BEAB672"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6780A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000" w:type="pct"/>
            <w:gridSpan w:val="3"/>
            <w:noWrap w:val="0"/>
            <w:vAlign w:val="center"/>
          </w:tcPr>
          <w:p w14:paraId="3956CF1C"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备注：</w:t>
            </w:r>
          </w:p>
          <w:p w14:paraId="006660E5"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1、表内投标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折扣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和投标总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折扣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以折扣（%）为单位，保留小数点后两位。</w:t>
            </w:r>
          </w:p>
          <w:p w14:paraId="3CB4CA67"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2、投标总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折扣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=（化学试剂折扣+实验用耗材折扣）/2。</w:t>
            </w:r>
          </w:p>
          <w:p w14:paraId="46060F94">
            <w:pPr>
              <w:widowControl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3、投标总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折扣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只作为评标委员会评审报价，项目实施阶段以各物品实际所报折扣为准。</w:t>
            </w:r>
          </w:p>
        </w:tc>
      </w:tr>
    </w:tbl>
    <w:p w14:paraId="75B589DA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</w:p>
    <w:p w14:paraId="7231F138">
      <w:pPr>
        <w:spacing w:line="360" w:lineRule="auto"/>
        <w:jc w:val="center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</w:p>
    <w:p w14:paraId="02608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40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名称：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u w:val="single"/>
          <w:shd w:val="clear" w:color="auto" w:fill="auto"/>
          <w:lang w:val="en-US" w:eastAsia="zh-Hans"/>
        </w:rPr>
        <w:t xml:space="preserve">           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（盖章）</w:t>
      </w:r>
    </w:p>
    <w:p w14:paraId="5081B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40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法定代表人或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u w:val="single"/>
          <w:shd w:val="clear" w:color="auto" w:fill="auto"/>
          <w:lang w:val="en-US" w:eastAsia="zh-Hans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(签字或盖章)</w:t>
      </w:r>
    </w:p>
    <w:p w14:paraId="49FCB667"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日        期：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u w:val="single"/>
          <w:shd w:val="clear" w:color="auto" w:fill="auto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u w:val="single"/>
          <w:shd w:val="clear" w:color="auto" w:fill="auto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u w:val="single"/>
          <w:shd w:val="clear" w:color="auto" w:fill="auto"/>
          <w:lang w:val="en-US" w:eastAsia="zh-Hans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E370FF"/>
    <w:rsid w:val="10E3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2025-07-02T03:12:00Z</dcterms:created>
  <dc:creator>德仁招标</dc:creator>
  <cp:lastModifiedBy>德仁招标</cp:lastModifiedBy>
  <dcterms:modified xsi:type="dcterms:W3CDTF">2025-07-02T03:14:33Z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F47D8A6272D64CF4AF1AE9777D95BDEA_11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