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8220"/>
      <w:bookmarkStart w:id="1" w:name="_Toc16146"/>
      <w:bookmarkStart w:id="2" w:name="_Toc26035"/>
      <w:bookmarkStart w:id="3" w:name="_Toc9221"/>
      <w:bookmarkStart w:id="4" w:name="_Toc13114"/>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5A198437">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both"/>
        <w:textAlignment w:val="auto"/>
        <w:outlineLvl w:val="9"/>
        <w:rPr>
          <w:rFonts w:hint="eastAsia" w:ascii="仿宋" w:hAnsi="仿宋" w:eastAsia="仿宋" w:cs="仿宋"/>
          <w:b/>
          <w:bCs/>
          <w:sz w:val="28"/>
          <w:szCs w:val="28"/>
          <w:highlight w:val="none"/>
          <w:lang w:val="en-US" w:eastAsia="zh-CN"/>
        </w:rPr>
      </w:pPr>
      <w:bookmarkStart w:id="5" w:name="_Toc30291"/>
      <w:bookmarkStart w:id="6" w:name="_Toc4554"/>
      <w:bookmarkStart w:id="7" w:name="_Toc31020"/>
      <w:r>
        <w:rPr>
          <w:rFonts w:hint="eastAsia" w:ascii="仿宋" w:hAnsi="仿宋" w:eastAsia="仿宋" w:cs="仿宋"/>
          <w:b w:val="0"/>
          <w:bCs w:val="0"/>
          <w:sz w:val="28"/>
          <w:szCs w:val="28"/>
          <w:highlight w:val="none"/>
          <w:lang w:val="en-US" w:eastAsia="zh-CN"/>
        </w:rPr>
        <w:t>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25F5B41">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2B6532F1">
      <w:pPr>
        <w:rPr>
          <w:rFonts w:hint="eastAsia"/>
          <w:lang w:val="en-US" w:eastAsia="zh-CN"/>
        </w:rPr>
      </w:pP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11742"/>
      <w:bookmarkStart w:id="9" w:name="_Toc14851"/>
      <w:bookmarkStart w:id="10" w:name="_Toc20382"/>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eastAsia="zh-CN"/>
        </w:rPr>
        <w:t>提供2023年度</w:t>
      </w:r>
      <w:r>
        <w:rPr>
          <w:rFonts w:hint="eastAsia" w:ascii="仿宋" w:hAnsi="仿宋" w:eastAsia="仿宋" w:cs="仿宋"/>
          <w:sz w:val="28"/>
          <w:szCs w:val="28"/>
          <w:highlight w:val="none"/>
          <w:lang w:val="en-US" w:eastAsia="zh-CN"/>
        </w:rPr>
        <w:t>或2024年度</w:t>
      </w:r>
      <w:r>
        <w:rPr>
          <w:rFonts w:hint="eastAsia" w:ascii="仿宋" w:hAnsi="仿宋" w:eastAsia="仿宋" w:cs="仿宋"/>
          <w:sz w:val="28"/>
          <w:szCs w:val="28"/>
          <w:highlight w:val="none"/>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7337"/>
      <w:bookmarkStart w:id="12" w:name="_Toc30697"/>
      <w:bookmarkStart w:id="13" w:name="_Toc6828"/>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提供2024年1月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28068"/>
      <w:bookmarkStart w:id="15" w:name="_Toc4180"/>
      <w:bookmarkStart w:id="16" w:name="_Toc20146"/>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22221"/>
      <w:bookmarkStart w:id="18" w:name="_Toc12113"/>
      <w:bookmarkStart w:id="19" w:name="_Toc9440"/>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212"/>
      <w:bookmarkStart w:id="21" w:name="_Toc24274"/>
      <w:bookmarkStart w:id="22" w:name="_Toc14273"/>
      <w:bookmarkStart w:id="23" w:name="_Toc28906"/>
      <w:bookmarkStart w:id="24" w:name="_Toc26697"/>
      <w:bookmarkStart w:id="25" w:name="_Toc20720"/>
      <w:bookmarkStart w:id="26" w:name="_Toc5377"/>
      <w:bookmarkStart w:id="27" w:name="_Toc18603"/>
      <w:bookmarkStart w:id="28" w:name="_Toc12163"/>
      <w:bookmarkStart w:id="29" w:name="_Toc1078"/>
      <w:bookmarkStart w:id="30" w:name="_Toc1864"/>
      <w:bookmarkStart w:id="31" w:name="_Toc27985"/>
      <w:bookmarkStart w:id="32" w:name="_Toc5363"/>
      <w:bookmarkStart w:id="33" w:name="_Toc16161"/>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0DA5D6B0">
      <w:pPr>
        <w:pStyle w:val="7"/>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kern w:val="0"/>
          <w:sz w:val="28"/>
          <w:szCs w:val="28"/>
          <w:highlight w:val="none"/>
          <w:lang w:eastAsia="zh-CN"/>
        </w:rPr>
      </w:pPr>
      <w:bookmarkStart w:id="34" w:name="_Toc11097"/>
      <w:bookmarkStart w:id="35" w:name="_Toc9353"/>
      <w:bookmarkStart w:id="36" w:name="_Toc21837"/>
      <w:bookmarkStart w:id="37" w:name="_GoBack"/>
      <w:bookmarkEnd w:id="37"/>
      <w:r>
        <w:rPr>
          <w:rFonts w:hint="eastAsia" w:ascii="仿宋" w:hAnsi="仿宋" w:cs="仿宋"/>
          <w:b/>
          <w:bCs/>
          <w:color w:val="auto"/>
          <w:kern w:val="0"/>
          <w:sz w:val="28"/>
          <w:szCs w:val="28"/>
          <w:highlight w:val="none"/>
          <w:lang w:val="en-US" w:eastAsia="zh-CN" w:bidi="ar-SA"/>
        </w:rPr>
        <w:t>8</w:t>
      </w:r>
      <w:r>
        <w:rPr>
          <w:rFonts w:hint="eastAsia" w:ascii="仿宋" w:hAnsi="仿宋" w:eastAsia="仿宋" w:cs="仿宋"/>
          <w:b/>
          <w:bCs/>
          <w:color w:val="auto"/>
          <w:kern w:val="0"/>
          <w:sz w:val="28"/>
          <w:szCs w:val="28"/>
          <w:highlight w:val="none"/>
          <w:lang w:val="en-US" w:eastAsia="zh-CN" w:bidi="ar-SA"/>
        </w:rPr>
        <w:t>、</w:t>
      </w:r>
      <w:bookmarkEnd w:id="34"/>
      <w:bookmarkEnd w:id="35"/>
      <w:bookmarkEnd w:id="36"/>
      <w:r>
        <w:rPr>
          <w:rFonts w:hint="eastAsia" w:ascii="仿宋" w:hAnsi="仿宋" w:eastAsia="仿宋" w:cs="仿宋"/>
          <w:b/>
          <w:bCs/>
          <w:color w:val="auto"/>
          <w:kern w:val="0"/>
          <w:sz w:val="28"/>
          <w:szCs w:val="28"/>
          <w:highlight w:val="none"/>
          <w:lang w:val="en-US" w:eastAsia="zh-CN" w:bidi="ar-SA"/>
        </w:rPr>
        <w:t>供应商认为有必要提供而增加其竞争性的其它资料</w:t>
      </w:r>
    </w:p>
    <w:p w14:paraId="46194692">
      <w:pPr>
        <w:pStyle w:val="7"/>
        <w:rPr>
          <w:rFonts w:hint="eastAsia" w:ascii="仿宋" w:hAnsi="仿宋" w:eastAsia="仿宋" w:cs="仿宋"/>
          <w:b/>
          <w:kern w:val="0"/>
          <w:sz w:val="44"/>
          <w:szCs w:val="44"/>
          <w:highlight w:val="none"/>
        </w:rPr>
      </w:pPr>
    </w:p>
    <w:p w14:paraId="637B8946">
      <w:pPr>
        <w:pStyle w:val="7"/>
        <w:rPr>
          <w:rFonts w:hint="eastAsia" w:ascii="仿宋" w:hAnsi="仿宋" w:eastAsia="仿宋" w:cs="仿宋"/>
          <w:b/>
          <w:kern w:val="0"/>
          <w:sz w:val="44"/>
          <w:szCs w:val="44"/>
          <w:highlight w:val="none"/>
        </w:rPr>
      </w:pPr>
    </w:p>
    <w:p w14:paraId="643E80D5">
      <w:pPr>
        <w:pStyle w:val="7"/>
        <w:rPr>
          <w:rFonts w:hint="eastAsia" w:ascii="仿宋" w:hAnsi="仿宋" w:eastAsia="仿宋" w:cs="仿宋"/>
          <w:b/>
          <w:kern w:val="0"/>
          <w:sz w:val="44"/>
          <w:szCs w:val="44"/>
          <w:highlight w:val="none"/>
        </w:rPr>
      </w:pPr>
    </w:p>
    <w:p w14:paraId="6374661D">
      <w:pPr>
        <w:pStyle w:val="7"/>
        <w:rPr>
          <w:rFonts w:hint="eastAsia" w:ascii="仿宋" w:hAnsi="仿宋" w:cs="仿宋"/>
          <w:b/>
          <w:kern w:val="0"/>
          <w:sz w:val="44"/>
          <w:szCs w:val="44"/>
          <w:highlight w:val="none"/>
          <w:lang w:eastAsia="zh-CN"/>
        </w:rPr>
      </w:pPr>
    </w:p>
    <w:p w14:paraId="4FC9816F">
      <w:pPr>
        <w:pStyle w:val="7"/>
        <w:rPr>
          <w:rFonts w:hint="eastAsia" w:ascii="仿宋" w:hAnsi="仿宋" w:cs="仿宋"/>
          <w:b/>
          <w:kern w:val="0"/>
          <w:sz w:val="44"/>
          <w:szCs w:val="44"/>
          <w:highlight w:val="none"/>
          <w:lang w:eastAsia="zh-CN"/>
        </w:rPr>
      </w:pPr>
    </w:p>
    <w:p w14:paraId="4C777A56">
      <w:pPr>
        <w:pStyle w:val="7"/>
        <w:rPr>
          <w:rFonts w:hint="eastAsia" w:ascii="仿宋" w:hAnsi="仿宋" w:cs="仿宋"/>
          <w:b/>
          <w:kern w:val="0"/>
          <w:sz w:val="44"/>
          <w:szCs w:val="44"/>
          <w:highlight w:val="none"/>
          <w:lang w:eastAsia="zh-CN"/>
        </w:rPr>
      </w:pPr>
    </w:p>
    <w:p w14:paraId="2F8032A5">
      <w:pPr>
        <w:pStyle w:val="7"/>
        <w:rPr>
          <w:rFonts w:hint="eastAsia" w:ascii="仿宋" w:hAnsi="仿宋" w:cs="仿宋"/>
          <w:b/>
          <w:kern w:val="0"/>
          <w:sz w:val="44"/>
          <w:szCs w:val="44"/>
          <w:highlight w:val="none"/>
          <w:lang w:eastAsia="zh-CN"/>
        </w:rPr>
      </w:pPr>
    </w:p>
    <w:p w14:paraId="2F6D14CB">
      <w:pPr>
        <w:pStyle w:val="7"/>
        <w:rPr>
          <w:rFonts w:hint="eastAsia" w:ascii="仿宋" w:hAnsi="仿宋" w:cs="仿宋"/>
          <w:b/>
          <w:kern w:val="0"/>
          <w:sz w:val="44"/>
          <w:szCs w:val="44"/>
          <w:highlight w:val="none"/>
          <w:lang w:eastAsia="zh-CN"/>
        </w:rPr>
      </w:pPr>
    </w:p>
    <w:p w14:paraId="65AEB4EC">
      <w:pPr>
        <w:pStyle w:val="7"/>
        <w:rPr>
          <w:rFonts w:hint="eastAsia" w:ascii="仿宋" w:hAnsi="仿宋" w:cs="仿宋"/>
          <w:b/>
          <w:kern w:val="0"/>
          <w:sz w:val="44"/>
          <w:szCs w:val="44"/>
          <w:highlight w:val="none"/>
          <w:lang w:eastAsia="zh-CN"/>
        </w:rPr>
      </w:pPr>
    </w:p>
    <w:p w14:paraId="599AC8D1">
      <w:pPr>
        <w:pStyle w:val="7"/>
        <w:rPr>
          <w:rFonts w:hint="eastAsia" w:ascii="仿宋" w:hAnsi="仿宋" w:cs="仿宋"/>
          <w:b/>
          <w:kern w:val="0"/>
          <w:sz w:val="44"/>
          <w:szCs w:val="44"/>
          <w:highlight w:val="none"/>
          <w:lang w:eastAsia="zh-CN"/>
        </w:rPr>
      </w:pPr>
    </w:p>
    <w:p w14:paraId="73FF4271">
      <w:pPr>
        <w:pStyle w:val="7"/>
        <w:rPr>
          <w:rFonts w:hint="eastAsia" w:ascii="仿宋" w:hAnsi="仿宋" w:cs="仿宋"/>
          <w:b/>
          <w:kern w:val="0"/>
          <w:sz w:val="44"/>
          <w:szCs w:val="44"/>
          <w:highlight w:val="none"/>
          <w:lang w:eastAsia="zh-CN"/>
        </w:rPr>
      </w:pPr>
    </w:p>
    <w:p w14:paraId="1C3148F5">
      <w:pPr>
        <w:pStyle w:val="7"/>
        <w:rPr>
          <w:rFonts w:hint="eastAsia" w:ascii="仿宋" w:hAnsi="仿宋" w:cs="仿宋"/>
          <w:b/>
          <w:kern w:val="0"/>
          <w:sz w:val="44"/>
          <w:szCs w:val="44"/>
          <w:highlight w:val="none"/>
          <w:lang w:eastAsia="zh-CN"/>
        </w:rPr>
      </w:pPr>
    </w:p>
    <w:p w14:paraId="63C1F8EA">
      <w:pPr>
        <w:pStyle w:val="7"/>
        <w:rPr>
          <w:rFonts w:hint="eastAsia" w:ascii="仿宋" w:hAnsi="仿宋" w:cs="仿宋"/>
          <w:b/>
          <w:kern w:val="0"/>
          <w:sz w:val="44"/>
          <w:szCs w:val="44"/>
          <w:highlight w:val="none"/>
          <w:lang w:eastAsia="zh-CN"/>
        </w:rPr>
      </w:pPr>
    </w:p>
    <w:p w14:paraId="59664893">
      <w:pPr>
        <w:pStyle w:val="7"/>
        <w:rPr>
          <w:rFonts w:hint="eastAsia" w:ascii="仿宋" w:hAnsi="仿宋" w:cs="仿宋"/>
          <w:b/>
          <w:kern w:val="0"/>
          <w:sz w:val="44"/>
          <w:szCs w:val="44"/>
          <w:highlight w:val="none"/>
          <w:lang w:eastAsia="zh-CN"/>
        </w:rPr>
      </w:pPr>
    </w:p>
    <w:p w14:paraId="7A543AE6">
      <w:pPr>
        <w:pStyle w:val="7"/>
        <w:rPr>
          <w:rFonts w:hint="eastAsia" w:ascii="仿宋" w:hAnsi="仿宋" w:cs="仿宋"/>
          <w:b/>
          <w:kern w:val="0"/>
          <w:sz w:val="44"/>
          <w:szCs w:val="44"/>
          <w:highlight w:val="none"/>
          <w:lang w:eastAsia="zh-CN"/>
        </w:rPr>
      </w:pPr>
    </w:p>
    <w:p w14:paraId="743D4115">
      <w:pPr>
        <w:pStyle w:val="7"/>
        <w:rPr>
          <w:rFonts w:hint="eastAsia" w:ascii="仿宋" w:hAnsi="仿宋" w:cs="仿宋"/>
          <w:b/>
          <w:kern w:val="0"/>
          <w:sz w:val="44"/>
          <w:szCs w:val="44"/>
          <w:highlight w:val="none"/>
          <w:lang w:eastAsia="zh-CN"/>
        </w:rPr>
      </w:pPr>
    </w:p>
    <w:p w14:paraId="4610547F">
      <w:pPr>
        <w:pStyle w:val="7"/>
        <w:rPr>
          <w:rFonts w:hint="eastAsia" w:ascii="仿宋" w:hAnsi="仿宋" w:cs="仿宋"/>
          <w:b/>
          <w:kern w:val="0"/>
          <w:sz w:val="44"/>
          <w:szCs w:val="44"/>
          <w:highlight w:val="none"/>
          <w:lang w:eastAsia="zh-CN"/>
        </w:rPr>
      </w:pPr>
    </w:p>
    <w:p w14:paraId="5BEDAE3F">
      <w:pPr>
        <w:pStyle w:val="7"/>
        <w:rPr>
          <w:rFonts w:hint="eastAsia" w:ascii="仿宋" w:hAnsi="仿宋" w:cs="仿宋"/>
          <w:b/>
          <w:kern w:val="0"/>
          <w:sz w:val="44"/>
          <w:szCs w:val="44"/>
          <w:highlight w:val="none"/>
          <w:lang w:eastAsia="zh-CN"/>
        </w:rPr>
      </w:pPr>
    </w:p>
    <w:p w14:paraId="128B0E3B">
      <w:pPr>
        <w:pStyle w:val="7"/>
        <w:rPr>
          <w:rFonts w:hint="eastAsia" w:ascii="仿宋" w:hAnsi="仿宋" w:cs="仿宋"/>
          <w:b/>
          <w:kern w:val="0"/>
          <w:sz w:val="44"/>
          <w:szCs w:val="44"/>
          <w:highlight w:val="none"/>
          <w:lang w:eastAsia="zh-CN"/>
        </w:rPr>
      </w:pPr>
    </w:p>
    <w:p w14:paraId="0FA9B05C">
      <w:pPr>
        <w:pStyle w:val="7"/>
        <w:rPr>
          <w:rFonts w:hint="eastAsia" w:ascii="仿宋" w:hAnsi="仿宋" w:cs="仿宋"/>
          <w:b/>
          <w:kern w:val="0"/>
          <w:sz w:val="44"/>
          <w:szCs w:val="44"/>
          <w:highlight w:val="none"/>
          <w:lang w:eastAsia="zh-CN"/>
        </w:rPr>
      </w:pPr>
    </w:p>
    <w:p w14:paraId="5511CF5D">
      <w:pPr>
        <w:pStyle w:val="7"/>
        <w:rPr>
          <w:rFonts w:hint="eastAsia" w:ascii="仿宋" w:hAnsi="仿宋" w:cs="仿宋"/>
          <w:b/>
          <w:kern w:val="0"/>
          <w:sz w:val="44"/>
          <w:szCs w:val="44"/>
          <w:highlight w:val="none"/>
          <w:lang w:eastAsia="zh-CN"/>
        </w:rPr>
      </w:pPr>
    </w:p>
    <w:p w14:paraId="17C33FEA">
      <w:pPr>
        <w:rPr>
          <w:highlight w:val="none"/>
        </w:rPr>
      </w:pPr>
    </w:p>
    <w:p w14:paraId="3A26334A">
      <w:pPr>
        <w:pStyle w:val="7"/>
        <w:rPr>
          <w:highlight w:val="none"/>
        </w:rPr>
      </w:pPr>
    </w:p>
    <w:p w14:paraId="0BFA2962">
      <w:pPr>
        <w:pStyle w:val="7"/>
        <w:rPr>
          <w:highlight w:val="none"/>
        </w:rPr>
      </w:pPr>
    </w:p>
    <w:p w14:paraId="1F365371">
      <w:pPr>
        <w:pStyle w:val="7"/>
        <w:rPr>
          <w:highlight w:val="none"/>
        </w:rPr>
      </w:pPr>
    </w:p>
    <w:p w14:paraId="571ECE3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06732BAA"/>
    <w:rsid w:val="49EC2782"/>
    <w:rsid w:val="4B4B7D18"/>
    <w:rsid w:val="567E7201"/>
    <w:rsid w:val="581415DD"/>
    <w:rsid w:val="60D0318C"/>
    <w:rsid w:val="72175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856</Words>
  <Characters>866</Characters>
  <Lines>0</Lines>
  <Paragraphs>0</Paragraphs>
  <TotalTime>1</TotalTime>
  <ScaleCrop>false</ScaleCrop>
  <LinksUpToDate>false</LinksUpToDate>
  <CharactersWithSpaces>1446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嗯，就这</cp:lastModifiedBy>
  <dcterms:modified xsi:type="dcterms:W3CDTF">2025-07-23T02:19:58Z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523DAB9B55B54B9EA0600FDA94BFA582_11</vt:lpwstr>
  </property>
  <property fmtid="{D5CDD505-2E9C-101B-9397-08002B2CF9AE}" pid="4" name="KSOTemplateDocerSaveRecord">
    <vt:lpwstr>eyJoZGlkIjoiNzhjZDY0NTAwZjI5OTBmY2Q1MWRhNmFmMGU3YTczM2QiLCJ1c2VySWQiOiI1MjE2NTc3MzAifQ==</vt:lpwstr>
  </property>
</Properties>
</file>