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4FA3">
      <w:pPr>
        <w:pStyle w:val="6"/>
        <w:bidi w:val="0"/>
        <w:jc w:val="center"/>
        <w:rPr>
          <w:rFonts w:hint="eastAsia"/>
          <w:b/>
          <w:bCs w:val="0"/>
          <w:sz w:val="44"/>
          <w:szCs w:val="28"/>
        </w:rPr>
      </w:pPr>
      <w:r>
        <w:rPr>
          <w:rFonts w:hint="eastAsia"/>
          <w:b/>
          <w:bCs w:val="0"/>
          <w:sz w:val="44"/>
          <w:szCs w:val="28"/>
        </w:rPr>
        <w:t>资格证明文件</w:t>
      </w:r>
    </w:p>
    <w:p w14:paraId="433E1B44">
      <w:pPr>
        <w:spacing w:line="500" w:lineRule="exact"/>
        <w:rPr>
          <w:rFonts w:hint="eastAsia" w:hAnsi="宋体"/>
          <w:b/>
          <w:bCs/>
          <w:szCs w:val="24"/>
        </w:rPr>
      </w:pPr>
      <w:r>
        <w:rPr>
          <w:rFonts w:hint="eastAsia" w:hAnsi="宋体"/>
          <w:b/>
          <w:bCs/>
          <w:szCs w:val="24"/>
        </w:rPr>
        <w:t>1</w:t>
      </w:r>
      <w:r>
        <w:rPr>
          <w:rFonts w:hint="eastAsia" w:hAnsi="宋体"/>
          <w:b/>
          <w:bCs/>
          <w:szCs w:val="24"/>
          <w:lang w:eastAsia="zh-CN"/>
        </w:rPr>
        <w:t>、</w:t>
      </w:r>
      <w:r>
        <w:rPr>
          <w:rFonts w:hint="eastAsia" w:hAnsi="宋体"/>
          <w:b/>
          <w:bCs/>
          <w:szCs w:val="24"/>
        </w:rPr>
        <w:t>供应商应具有独立承担民事责任的能力且具备向采购人提供相关服务的企业法人、其他组织,企业法人应提供统一社会信用代码的营业执照，其他组织应提供合法证明文件。</w:t>
      </w:r>
    </w:p>
    <w:p w14:paraId="1B83ADF7">
      <w:pPr>
        <w:spacing w:line="500" w:lineRule="exact"/>
        <w:ind w:firstLine="482" w:firstLineChars="200"/>
        <w:rPr>
          <w:rFonts w:hint="eastAsia" w:hAnsi="宋体"/>
          <w:b/>
          <w:bCs/>
          <w:szCs w:val="24"/>
        </w:rPr>
      </w:pPr>
    </w:p>
    <w:p w14:paraId="12597C6B">
      <w:pPr>
        <w:spacing w:line="500" w:lineRule="exact"/>
        <w:ind w:firstLine="482" w:firstLineChars="200"/>
        <w:rPr>
          <w:rFonts w:hint="eastAsia" w:hAnsi="宋体"/>
          <w:b/>
          <w:bCs/>
          <w:szCs w:val="24"/>
        </w:rPr>
      </w:pPr>
    </w:p>
    <w:p w14:paraId="7D3FBE13">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3FEAFE59">
      <w:pPr>
        <w:spacing w:line="500" w:lineRule="exact"/>
        <w:ind w:firstLine="482" w:firstLineChars="200"/>
        <w:rPr>
          <w:rFonts w:hint="eastAsia" w:hAnsi="宋体"/>
          <w:b/>
          <w:bCs/>
          <w:szCs w:val="24"/>
        </w:rPr>
      </w:pPr>
    </w:p>
    <w:p w14:paraId="0160D02F">
      <w:pPr>
        <w:spacing w:line="500" w:lineRule="exact"/>
        <w:ind w:firstLine="482" w:firstLineChars="200"/>
        <w:rPr>
          <w:rFonts w:hint="eastAsia" w:hAnsi="宋体"/>
          <w:b/>
          <w:bCs/>
          <w:szCs w:val="24"/>
        </w:rPr>
      </w:pPr>
    </w:p>
    <w:p w14:paraId="7FA4FB43">
      <w:pPr>
        <w:spacing w:line="500" w:lineRule="exact"/>
        <w:ind w:firstLine="482" w:firstLineChars="200"/>
        <w:rPr>
          <w:rFonts w:hint="eastAsia" w:hAnsi="宋体"/>
          <w:b/>
          <w:bCs/>
          <w:szCs w:val="24"/>
        </w:rPr>
      </w:pPr>
    </w:p>
    <w:p w14:paraId="58A379D1">
      <w:pPr>
        <w:spacing w:line="500" w:lineRule="exact"/>
        <w:ind w:firstLine="482" w:firstLineChars="200"/>
        <w:rPr>
          <w:rFonts w:hint="eastAsia" w:hAnsi="宋体"/>
          <w:b/>
          <w:bCs/>
          <w:szCs w:val="24"/>
        </w:rPr>
      </w:pPr>
    </w:p>
    <w:p w14:paraId="0AB68133">
      <w:pPr>
        <w:spacing w:line="500" w:lineRule="exact"/>
        <w:ind w:firstLine="482" w:firstLineChars="200"/>
        <w:rPr>
          <w:rFonts w:hint="eastAsia" w:hAnsi="宋体"/>
          <w:b/>
          <w:bCs/>
          <w:szCs w:val="24"/>
        </w:rPr>
      </w:pPr>
    </w:p>
    <w:p w14:paraId="2D885699">
      <w:pPr>
        <w:spacing w:line="500" w:lineRule="exact"/>
        <w:ind w:firstLine="482" w:firstLineChars="200"/>
        <w:rPr>
          <w:rFonts w:hint="eastAsia" w:hAnsi="宋体"/>
          <w:b/>
          <w:bCs/>
          <w:szCs w:val="24"/>
        </w:rPr>
      </w:pPr>
    </w:p>
    <w:p w14:paraId="07DC3BB9">
      <w:pPr>
        <w:pStyle w:val="4"/>
        <w:rPr>
          <w:rFonts w:hint="eastAsia"/>
        </w:rPr>
      </w:pPr>
    </w:p>
    <w:p w14:paraId="5D73109C">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eastAsia="zh-CN"/>
        </w:rPr>
        <w:t>、</w:t>
      </w:r>
      <w:r>
        <w:rPr>
          <w:rFonts w:hint="eastAsia" w:hAnsi="宋体"/>
          <w:b/>
          <w:bCs/>
          <w:szCs w:val="24"/>
          <w:lang w:val="en-US" w:eastAsia="zh-CN"/>
        </w:rPr>
        <w:t>法定代表人授权委托书(附法定代表人身份证复印件)及被授权委托人身份证(法定代表人参加磋商只须提供法定代表人身份证)。</w:t>
      </w:r>
    </w:p>
    <w:p w14:paraId="5E9917E4">
      <w:pPr>
        <w:pStyle w:val="4"/>
        <w:jc w:val="center"/>
        <w:rPr>
          <w:rFonts w:hint="eastAsia" w:hAnsi="宋体"/>
          <w:b/>
          <w:bCs/>
          <w:sz w:val="32"/>
          <w:szCs w:val="32"/>
        </w:rPr>
      </w:pPr>
      <w:bookmarkStart w:id="0" w:name="_Toc403077649"/>
      <w:bookmarkStart w:id="1" w:name="_Toc363474028"/>
      <w:r>
        <w:rPr>
          <w:rFonts w:hint="eastAsia" w:hAnsi="宋体"/>
          <w:b/>
          <w:bCs/>
          <w:sz w:val="32"/>
          <w:szCs w:val="32"/>
        </w:rPr>
        <w:t>法定代表人身份证明</w:t>
      </w:r>
    </w:p>
    <w:p w14:paraId="0EF78FDF">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017CFAAA">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B2236C7">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B23C022">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F1A0A63">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A37147E">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5F7C177">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D20F4EC">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A9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35A0E034">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19F2C278">
            <w:pPr>
              <w:pStyle w:val="4"/>
              <w:jc w:val="center"/>
              <w:rPr>
                <w:rFonts w:hint="eastAsia"/>
                <w:lang w:val="en-US" w:eastAsia="zh-CN"/>
              </w:rPr>
            </w:pPr>
            <w:r>
              <w:rPr>
                <w:rFonts w:hint="eastAsia" w:ascii="宋体" w:hAnsi="宋体"/>
                <w:szCs w:val="21"/>
                <w:lang w:val="en-US" w:eastAsia="zh-CN"/>
              </w:rPr>
              <w:t>（正反面）</w:t>
            </w:r>
          </w:p>
          <w:p w14:paraId="3F9F1661">
            <w:pPr>
              <w:snapToGrid w:val="0"/>
              <w:spacing w:line="480" w:lineRule="auto"/>
              <w:jc w:val="both"/>
              <w:rPr>
                <w:rFonts w:hint="eastAsia" w:hAnsi="宋体"/>
                <w:szCs w:val="21"/>
              </w:rPr>
            </w:pPr>
          </w:p>
          <w:p w14:paraId="164577CA">
            <w:pPr>
              <w:snapToGrid w:val="0"/>
              <w:spacing w:line="480" w:lineRule="auto"/>
              <w:jc w:val="center"/>
              <w:rPr>
                <w:rFonts w:hint="eastAsia" w:hAnsi="宋体"/>
                <w:szCs w:val="21"/>
              </w:rPr>
            </w:pPr>
          </w:p>
        </w:tc>
      </w:tr>
    </w:tbl>
    <w:p w14:paraId="37E5B492">
      <w:pPr>
        <w:adjustRightInd w:val="0"/>
        <w:snapToGrid w:val="0"/>
        <w:spacing w:line="480" w:lineRule="auto"/>
        <w:ind w:right="420"/>
        <w:jc w:val="right"/>
        <w:rPr>
          <w:rFonts w:hint="eastAsia" w:hAnsi="宋体"/>
        </w:rPr>
      </w:pPr>
    </w:p>
    <w:p w14:paraId="6CE41865">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3F29A5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0306B6F">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5DA1B5A3">
      <w:pPr>
        <w:keepNext/>
        <w:spacing w:line="360" w:lineRule="auto"/>
        <w:jc w:val="center"/>
        <w:rPr>
          <w:rFonts w:hint="eastAsia"/>
          <w:b/>
          <w:bCs/>
          <w:sz w:val="32"/>
          <w:szCs w:val="32"/>
        </w:rPr>
      </w:pPr>
    </w:p>
    <w:p w14:paraId="4235D47B">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7829B709">
      <w:pPr>
        <w:rPr>
          <w:rFonts w:hint="eastAsia"/>
          <w:b/>
          <w:bCs/>
          <w:szCs w:val="32"/>
        </w:rPr>
      </w:pPr>
      <w:r>
        <w:rPr>
          <w:rFonts w:hint="eastAsia"/>
        </w:rPr>
        <w:t xml:space="preserve">      </w:t>
      </w:r>
      <w:r>
        <w:rPr>
          <w:rFonts w:hint="eastAsia"/>
          <w:szCs w:val="32"/>
        </w:rPr>
        <w:t xml:space="preserve"> </w:t>
      </w:r>
    </w:p>
    <w:p w14:paraId="6E905C4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5E44644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47D1011D">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8"/>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318"/>
      </w:tblGrid>
      <w:tr w14:paraId="5656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F2C0D5D">
            <w:pPr>
              <w:spacing w:line="480" w:lineRule="auto"/>
              <w:rPr>
                <w:rFonts w:hint="eastAsia" w:hAnsi="宋体"/>
                <w:spacing w:val="4"/>
                <w:szCs w:val="24"/>
              </w:rPr>
            </w:pPr>
            <w:r>
              <w:rPr>
                <w:rFonts w:hint="eastAsia" w:hAnsi="宋体"/>
                <w:spacing w:val="4"/>
                <w:szCs w:val="24"/>
              </w:rPr>
              <w:t>被授权人签字或盖章：</w:t>
            </w:r>
          </w:p>
        </w:tc>
        <w:tc>
          <w:tcPr>
            <w:tcW w:w="4318" w:type="dxa"/>
            <w:noWrap w:val="0"/>
            <w:vAlign w:val="center"/>
          </w:tcPr>
          <w:p w14:paraId="068EE3B3">
            <w:pPr>
              <w:spacing w:line="480" w:lineRule="auto"/>
              <w:rPr>
                <w:rFonts w:hint="eastAsia" w:hAnsi="宋体"/>
                <w:spacing w:val="4"/>
                <w:szCs w:val="24"/>
              </w:rPr>
            </w:pPr>
            <w:r>
              <w:rPr>
                <w:rFonts w:hint="eastAsia" w:hAnsi="宋体"/>
                <w:spacing w:val="4"/>
                <w:szCs w:val="24"/>
              </w:rPr>
              <w:t>法定代表人签字或盖章：</w:t>
            </w:r>
          </w:p>
        </w:tc>
      </w:tr>
      <w:tr w14:paraId="6B49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1BC79EF1">
            <w:pPr>
              <w:spacing w:line="480" w:lineRule="auto"/>
              <w:rPr>
                <w:rFonts w:hint="eastAsia" w:hAnsi="宋体"/>
                <w:spacing w:val="4"/>
                <w:szCs w:val="24"/>
              </w:rPr>
            </w:pPr>
            <w:r>
              <w:rPr>
                <w:rFonts w:hint="eastAsia" w:hAnsi="宋体"/>
                <w:spacing w:val="4"/>
                <w:szCs w:val="24"/>
              </w:rPr>
              <w:t>职务：</w:t>
            </w:r>
          </w:p>
        </w:tc>
        <w:tc>
          <w:tcPr>
            <w:tcW w:w="4318" w:type="dxa"/>
            <w:noWrap w:val="0"/>
            <w:vAlign w:val="center"/>
          </w:tcPr>
          <w:p w14:paraId="10875856">
            <w:pPr>
              <w:spacing w:line="480" w:lineRule="auto"/>
              <w:rPr>
                <w:rFonts w:hint="eastAsia" w:hAnsi="宋体"/>
                <w:spacing w:val="4"/>
                <w:szCs w:val="24"/>
              </w:rPr>
            </w:pPr>
            <w:r>
              <w:rPr>
                <w:rFonts w:hint="eastAsia" w:hAnsi="宋体"/>
                <w:spacing w:val="4"/>
                <w:szCs w:val="24"/>
              </w:rPr>
              <w:t>职务：</w:t>
            </w:r>
          </w:p>
        </w:tc>
      </w:tr>
      <w:tr w14:paraId="2674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3614EC9">
            <w:pPr>
              <w:spacing w:line="480" w:lineRule="auto"/>
              <w:rPr>
                <w:rFonts w:hint="eastAsia" w:hAnsi="宋体"/>
                <w:spacing w:val="4"/>
                <w:szCs w:val="24"/>
              </w:rPr>
            </w:pPr>
            <w:r>
              <w:rPr>
                <w:rFonts w:hint="eastAsia" w:hAnsi="宋体"/>
                <w:spacing w:val="4"/>
                <w:szCs w:val="24"/>
              </w:rPr>
              <w:t>身份证号：</w:t>
            </w:r>
          </w:p>
        </w:tc>
        <w:tc>
          <w:tcPr>
            <w:tcW w:w="4318" w:type="dxa"/>
            <w:noWrap w:val="0"/>
            <w:vAlign w:val="center"/>
          </w:tcPr>
          <w:p w14:paraId="43FA42FF">
            <w:pPr>
              <w:spacing w:line="480" w:lineRule="auto"/>
              <w:rPr>
                <w:rFonts w:hint="eastAsia" w:hAnsi="宋体"/>
                <w:spacing w:val="4"/>
                <w:szCs w:val="24"/>
              </w:rPr>
            </w:pPr>
            <w:r>
              <w:rPr>
                <w:rFonts w:hint="eastAsia" w:hAnsi="宋体"/>
                <w:spacing w:val="4"/>
                <w:szCs w:val="24"/>
              </w:rPr>
              <w:t>身份证号：</w:t>
            </w:r>
          </w:p>
        </w:tc>
      </w:tr>
      <w:tr w14:paraId="0635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4847" w:type="dxa"/>
            <w:noWrap w:val="0"/>
            <w:vAlign w:val="center"/>
          </w:tcPr>
          <w:p w14:paraId="28430ABA">
            <w:pPr>
              <w:spacing w:line="480" w:lineRule="auto"/>
              <w:rPr>
                <w:rFonts w:hint="eastAsia" w:hAnsi="宋体"/>
                <w:spacing w:val="4"/>
                <w:szCs w:val="24"/>
              </w:rPr>
            </w:pPr>
            <w:r>
              <w:rPr>
                <w:rFonts w:hint="eastAsia" w:hAnsi="宋体"/>
                <w:spacing w:val="4"/>
                <w:szCs w:val="24"/>
              </w:rPr>
              <w:t>所在部门：</w:t>
            </w:r>
          </w:p>
        </w:tc>
        <w:tc>
          <w:tcPr>
            <w:tcW w:w="4318" w:type="dxa"/>
            <w:noWrap w:val="0"/>
            <w:vAlign w:val="center"/>
          </w:tcPr>
          <w:p w14:paraId="4FC16978">
            <w:pPr>
              <w:spacing w:line="480" w:lineRule="auto"/>
              <w:rPr>
                <w:rFonts w:hint="eastAsia" w:hAnsi="宋体"/>
                <w:spacing w:val="4"/>
                <w:szCs w:val="24"/>
              </w:rPr>
            </w:pPr>
          </w:p>
        </w:tc>
      </w:tr>
    </w:tbl>
    <w:p w14:paraId="7C46DD6E">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9"/>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40"/>
        <w:gridCol w:w="4440"/>
      </w:tblGrid>
      <w:tr w14:paraId="71A2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4440" w:type="dxa"/>
            <w:noWrap w:val="0"/>
            <w:vAlign w:val="top"/>
          </w:tcPr>
          <w:p w14:paraId="7A284203">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440" w:type="dxa"/>
            <w:noWrap w:val="0"/>
            <w:vAlign w:val="top"/>
          </w:tcPr>
          <w:p w14:paraId="22F3233E">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78D7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4440" w:type="dxa"/>
            <w:noWrap w:val="0"/>
            <w:vAlign w:val="top"/>
          </w:tcPr>
          <w:p w14:paraId="66E8658D">
            <w:pPr>
              <w:spacing w:line="360" w:lineRule="auto"/>
              <w:rPr>
                <w:rFonts w:hint="eastAsia" w:hAnsi="宋体"/>
                <w:spacing w:val="4"/>
                <w:szCs w:val="24"/>
                <w:vertAlign w:val="baseline"/>
              </w:rPr>
            </w:pPr>
          </w:p>
        </w:tc>
        <w:tc>
          <w:tcPr>
            <w:tcW w:w="4440" w:type="dxa"/>
            <w:noWrap w:val="0"/>
            <w:vAlign w:val="top"/>
          </w:tcPr>
          <w:p w14:paraId="5B513659">
            <w:pPr>
              <w:spacing w:line="360" w:lineRule="auto"/>
              <w:rPr>
                <w:rFonts w:hint="eastAsia" w:hAnsi="宋体"/>
                <w:spacing w:val="4"/>
                <w:szCs w:val="24"/>
                <w:vertAlign w:val="baseline"/>
              </w:rPr>
            </w:pPr>
          </w:p>
        </w:tc>
      </w:tr>
    </w:tbl>
    <w:p w14:paraId="56E9755A">
      <w:pPr>
        <w:spacing w:line="360" w:lineRule="auto"/>
        <w:rPr>
          <w:rFonts w:hint="eastAsia" w:hAnsi="宋体"/>
          <w:spacing w:val="4"/>
          <w:szCs w:val="24"/>
        </w:rPr>
      </w:pPr>
    </w:p>
    <w:p w14:paraId="4D4031C8">
      <w:pPr>
        <w:pStyle w:val="4"/>
        <w:rPr>
          <w:rFonts w:hint="default" w:eastAsia="宋体"/>
          <w:lang w:val="en-US" w:eastAsia="zh-CN"/>
        </w:rPr>
      </w:pPr>
      <w:r>
        <w:rPr>
          <w:rFonts w:hint="eastAsia"/>
          <w:lang w:val="en-US" w:eastAsia="zh-CN"/>
        </w:rPr>
        <w:t xml:space="preserve">   </w:t>
      </w:r>
    </w:p>
    <w:p w14:paraId="651DF634">
      <w:pPr>
        <w:adjustRightInd w:val="0"/>
        <w:snapToGrid w:val="0"/>
        <w:spacing w:line="480" w:lineRule="auto"/>
        <w:ind w:right="420" w:firstLine="3360" w:firstLineChars="1400"/>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1C310A48">
      <w:pPr>
        <w:adjustRightInd w:val="0"/>
        <w:snapToGrid w:val="0"/>
        <w:spacing w:line="480" w:lineRule="auto"/>
        <w:ind w:right="420" w:firstLine="3600" w:firstLineChars="15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7FE651D0">
      <w:pPr>
        <w:spacing w:line="480" w:lineRule="auto"/>
        <w:rPr>
          <w:rFonts w:hint="eastAsia" w:hAnsi="宋体"/>
          <w:b/>
          <w:bCs/>
          <w:szCs w:val="24"/>
          <w:lang w:val="zh-CN" w:eastAsia="zh-CN"/>
        </w:rPr>
      </w:pPr>
      <w:r>
        <w:rPr>
          <w:rFonts w:hint="eastAsia" w:hAnsi="宋体"/>
          <w:b/>
          <w:bCs/>
          <w:szCs w:val="24"/>
          <w:lang w:val="zh-CN" w:eastAsia="zh-CN"/>
        </w:rPr>
        <w:t>3、具有良好的商业信誉和健全的财务会计制度</w:t>
      </w:r>
    </w:p>
    <w:p w14:paraId="6818ACD1">
      <w:pPr>
        <w:spacing w:line="480" w:lineRule="auto"/>
        <w:rPr>
          <w:rFonts w:hint="eastAsia" w:hAnsi="宋体"/>
          <w:b/>
          <w:bCs/>
          <w:szCs w:val="24"/>
          <w:lang w:val="zh-CN" w:eastAsia="zh-CN"/>
        </w:rPr>
      </w:pPr>
      <w:r>
        <w:rPr>
          <w:rFonts w:hint="eastAsia" w:hAnsi="宋体"/>
          <w:b/>
          <w:bCs/>
          <w:szCs w:val="24"/>
          <w:lang w:val="zh-CN" w:eastAsia="zh-CN"/>
        </w:rPr>
        <w:t>提供2023年度或2024年度经审计的财务报告或开标前六个月内其基本账户银行出具的资信证明或财政部门认可的政府采购专业担保机构出具的担保函。</w:t>
      </w:r>
    </w:p>
    <w:p w14:paraId="49A68DD5">
      <w:pPr>
        <w:spacing w:line="480" w:lineRule="auto"/>
        <w:rPr>
          <w:rFonts w:hint="eastAsia" w:hAnsi="宋体"/>
          <w:b/>
          <w:bCs/>
          <w:szCs w:val="24"/>
          <w:lang w:val="zh-CN" w:eastAsia="zh-CN"/>
        </w:rPr>
      </w:pPr>
    </w:p>
    <w:p w14:paraId="7A0E975C">
      <w:pPr>
        <w:pStyle w:val="2"/>
        <w:rPr>
          <w:rFonts w:hint="eastAsia" w:hAnsi="宋体"/>
          <w:b/>
          <w:bCs/>
          <w:szCs w:val="24"/>
          <w:lang w:val="zh-CN" w:eastAsia="zh-CN"/>
        </w:rPr>
      </w:pPr>
    </w:p>
    <w:p w14:paraId="4E47AB56">
      <w:pPr>
        <w:pStyle w:val="4"/>
        <w:rPr>
          <w:rFonts w:hint="eastAsia" w:hAnsi="宋体"/>
          <w:b/>
          <w:bCs/>
          <w:szCs w:val="24"/>
          <w:lang w:val="zh-CN" w:eastAsia="zh-CN"/>
        </w:rPr>
      </w:pPr>
    </w:p>
    <w:p w14:paraId="15A255A8">
      <w:pPr>
        <w:rPr>
          <w:rFonts w:hint="eastAsia" w:hAnsi="宋体"/>
          <w:b/>
          <w:bCs/>
          <w:szCs w:val="24"/>
          <w:lang w:val="zh-CN" w:eastAsia="zh-CN"/>
        </w:rPr>
      </w:pPr>
    </w:p>
    <w:p w14:paraId="1387B42F">
      <w:pPr>
        <w:pStyle w:val="2"/>
        <w:rPr>
          <w:rFonts w:hint="eastAsia" w:hAnsi="宋体"/>
          <w:b/>
          <w:bCs/>
          <w:szCs w:val="24"/>
          <w:lang w:val="zh-CN" w:eastAsia="zh-CN"/>
        </w:rPr>
      </w:pPr>
    </w:p>
    <w:p w14:paraId="47628B98">
      <w:pPr>
        <w:pStyle w:val="4"/>
        <w:rPr>
          <w:rFonts w:hint="eastAsia" w:hAnsi="宋体"/>
          <w:b/>
          <w:bCs/>
          <w:szCs w:val="24"/>
          <w:lang w:val="zh-CN" w:eastAsia="zh-CN"/>
        </w:rPr>
      </w:pPr>
    </w:p>
    <w:p w14:paraId="645830E3">
      <w:pPr>
        <w:rPr>
          <w:rFonts w:hint="eastAsia" w:hAnsi="宋体"/>
          <w:b/>
          <w:bCs/>
          <w:szCs w:val="24"/>
          <w:lang w:val="zh-CN" w:eastAsia="zh-CN"/>
        </w:rPr>
      </w:pPr>
    </w:p>
    <w:p w14:paraId="4D131E01">
      <w:pPr>
        <w:pStyle w:val="2"/>
        <w:rPr>
          <w:rFonts w:hint="eastAsia" w:hAnsi="宋体"/>
          <w:b/>
          <w:bCs/>
          <w:szCs w:val="24"/>
          <w:lang w:val="zh-CN" w:eastAsia="zh-CN"/>
        </w:rPr>
      </w:pPr>
    </w:p>
    <w:p w14:paraId="19B90033">
      <w:pPr>
        <w:pStyle w:val="4"/>
        <w:rPr>
          <w:rFonts w:hint="eastAsia" w:hAnsi="宋体"/>
          <w:b/>
          <w:bCs/>
          <w:szCs w:val="24"/>
          <w:lang w:val="zh-CN" w:eastAsia="zh-CN"/>
        </w:rPr>
      </w:pPr>
    </w:p>
    <w:p w14:paraId="76B71A75">
      <w:pPr>
        <w:rPr>
          <w:rFonts w:hint="eastAsia" w:hAnsi="宋体"/>
          <w:b/>
          <w:bCs/>
          <w:szCs w:val="24"/>
          <w:lang w:val="zh-CN" w:eastAsia="zh-CN"/>
        </w:rPr>
      </w:pPr>
    </w:p>
    <w:p w14:paraId="3AF99C43">
      <w:pPr>
        <w:pStyle w:val="2"/>
        <w:rPr>
          <w:rFonts w:hint="eastAsia" w:hAnsi="宋体"/>
          <w:b/>
          <w:bCs/>
          <w:szCs w:val="24"/>
          <w:lang w:val="zh-CN" w:eastAsia="zh-CN"/>
        </w:rPr>
      </w:pPr>
    </w:p>
    <w:p w14:paraId="67B20048">
      <w:pPr>
        <w:pStyle w:val="4"/>
        <w:rPr>
          <w:rFonts w:hint="eastAsia" w:hAnsi="宋体"/>
          <w:b/>
          <w:bCs/>
          <w:szCs w:val="24"/>
          <w:lang w:val="zh-CN" w:eastAsia="zh-CN"/>
        </w:rPr>
      </w:pPr>
    </w:p>
    <w:p w14:paraId="3FDCDBCB">
      <w:pPr>
        <w:rPr>
          <w:rFonts w:hint="eastAsia" w:hAnsi="宋体"/>
          <w:b/>
          <w:bCs/>
          <w:szCs w:val="24"/>
          <w:lang w:val="zh-CN" w:eastAsia="zh-CN"/>
        </w:rPr>
      </w:pPr>
    </w:p>
    <w:p w14:paraId="0DD79ADB">
      <w:pPr>
        <w:pStyle w:val="2"/>
        <w:rPr>
          <w:rFonts w:hint="eastAsia" w:hAnsi="宋体"/>
          <w:b/>
          <w:bCs/>
          <w:szCs w:val="24"/>
          <w:lang w:val="zh-CN" w:eastAsia="zh-CN"/>
        </w:rPr>
      </w:pPr>
    </w:p>
    <w:p w14:paraId="77981CBB">
      <w:pPr>
        <w:pStyle w:val="4"/>
        <w:rPr>
          <w:rFonts w:hint="eastAsia" w:hAnsi="宋体"/>
          <w:b/>
          <w:bCs/>
          <w:szCs w:val="24"/>
          <w:lang w:val="zh-CN" w:eastAsia="zh-CN"/>
        </w:rPr>
      </w:pPr>
    </w:p>
    <w:p w14:paraId="56FCCD06">
      <w:pPr>
        <w:rPr>
          <w:rFonts w:hint="eastAsia" w:hAnsi="宋体"/>
          <w:b/>
          <w:bCs/>
          <w:szCs w:val="24"/>
          <w:lang w:val="zh-CN" w:eastAsia="zh-CN"/>
        </w:rPr>
      </w:pPr>
    </w:p>
    <w:p w14:paraId="578DF65E">
      <w:pPr>
        <w:pStyle w:val="2"/>
        <w:rPr>
          <w:rFonts w:hint="eastAsia" w:hAnsi="宋体"/>
          <w:b/>
          <w:bCs/>
          <w:szCs w:val="24"/>
          <w:lang w:val="zh-CN" w:eastAsia="zh-CN"/>
        </w:rPr>
      </w:pPr>
    </w:p>
    <w:p w14:paraId="75E51A51">
      <w:pPr>
        <w:pStyle w:val="4"/>
        <w:rPr>
          <w:rFonts w:hint="eastAsia" w:hAnsi="宋体"/>
          <w:b/>
          <w:bCs/>
          <w:szCs w:val="24"/>
          <w:lang w:val="zh-CN" w:eastAsia="zh-CN"/>
        </w:rPr>
      </w:pPr>
    </w:p>
    <w:p w14:paraId="5B66E2D8">
      <w:pPr>
        <w:rPr>
          <w:rFonts w:hint="eastAsia" w:hAnsi="宋体"/>
          <w:b/>
          <w:bCs/>
          <w:szCs w:val="24"/>
          <w:lang w:val="zh-CN" w:eastAsia="zh-CN"/>
        </w:rPr>
      </w:pPr>
    </w:p>
    <w:p w14:paraId="2BEB3584">
      <w:pPr>
        <w:pStyle w:val="2"/>
        <w:rPr>
          <w:rFonts w:hint="eastAsia" w:hAnsi="宋体"/>
          <w:b/>
          <w:bCs/>
          <w:szCs w:val="24"/>
          <w:lang w:val="zh-CN" w:eastAsia="zh-CN"/>
        </w:rPr>
      </w:pPr>
    </w:p>
    <w:p w14:paraId="489FA0E1">
      <w:pPr>
        <w:pStyle w:val="4"/>
        <w:rPr>
          <w:rFonts w:hint="eastAsia" w:hAnsi="宋体"/>
          <w:b/>
          <w:bCs/>
          <w:szCs w:val="24"/>
          <w:lang w:val="zh-CN" w:eastAsia="zh-CN"/>
        </w:rPr>
      </w:pPr>
    </w:p>
    <w:p w14:paraId="2DF635F8">
      <w:pPr>
        <w:rPr>
          <w:rFonts w:hint="eastAsia" w:hAnsi="宋体"/>
          <w:b/>
          <w:bCs/>
          <w:szCs w:val="24"/>
          <w:lang w:val="zh-CN" w:eastAsia="zh-CN"/>
        </w:rPr>
      </w:pPr>
    </w:p>
    <w:p w14:paraId="3E26637C">
      <w:pPr>
        <w:pStyle w:val="2"/>
        <w:rPr>
          <w:rFonts w:hint="eastAsia" w:hAnsi="宋体"/>
          <w:b/>
          <w:bCs/>
          <w:szCs w:val="24"/>
          <w:lang w:val="zh-CN" w:eastAsia="zh-CN"/>
        </w:rPr>
      </w:pPr>
    </w:p>
    <w:p w14:paraId="108DD991">
      <w:pPr>
        <w:pStyle w:val="4"/>
        <w:rPr>
          <w:rFonts w:hint="eastAsia" w:hAnsi="宋体"/>
          <w:b/>
          <w:bCs/>
          <w:szCs w:val="24"/>
          <w:lang w:val="zh-CN" w:eastAsia="zh-CN"/>
        </w:rPr>
      </w:pPr>
    </w:p>
    <w:p w14:paraId="1B265E8A">
      <w:pPr>
        <w:rPr>
          <w:rFonts w:hint="eastAsia" w:hAnsi="宋体"/>
          <w:b/>
          <w:bCs/>
          <w:szCs w:val="24"/>
          <w:lang w:val="zh-CN" w:eastAsia="zh-CN"/>
        </w:rPr>
      </w:pPr>
    </w:p>
    <w:p w14:paraId="746E5636">
      <w:pPr>
        <w:pStyle w:val="2"/>
        <w:rPr>
          <w:rFonts w:hint="eastAsia"/>
          <w:lang w:val="zh-CN" w:eastAsia="zh-CN"/>
        </w:rPr>
      </w:pPr>
    </w:p>
    <w:p w14:paraId="4F79F5B8">
      <w:pPr>
        <w:numPr>
          <w:ilvl w:val="0"/>
          <w:numId w:val="1"/>
        </w:numPr>
        <w:spacing w:line="480" w:lineRule="auto"/>
        <w:rPr>
          <w:rFonts w:hint="eastAsia" w:hAnsi="宋体"/>
          <w:b/>
          <w:bCs/>
          <w:szCs w:val="24"/>
          <w:lang w:val="en-US" w:eastAsia="zh-CN"/>
        </w:rPr>
      </w:pPr>
      <w:r>
        <w:rPr>
          <w:rFonts w:hint="eastAsia" w:hAnsi="宋体"/>
          <w:b/>
          <w:bCs/>
          <w:szCs w:val="24"/>
          <w:lang w:val="en-US" w:eastAsia="zh-CN"/>
        </w:rPr>
        <w:t>社会保障资金缴纳证明</w:t>
      </w:r>
    </w:p>
    <w:p w14:paraId="25F28740">
      <w:pPr>
        <w:numPr>
          <w:numId w:val="0"/>
        </w:numPr>
        <w:spacing w:line="480" w:lineRule="auto"/>
        <w:rPr>
          <w:rFonts w:ascii="微软雅黑" w:hAnsi="微软雅黑" w:eastAsia="微软雅黑" w:cs="微软雅黑"/>
          <w:i w:val="0"/>
          <w:iCs w:val="0"/>
          <w:caps w:val="0"/>
          <w:color w:val="333333"/>
          <w:spacing w:val="0"/>
          <w:sz w:val="21"/>
          <w:szCs w:val="21"/>
        </w:rPr>
      </w:pPr>
      <w:r>
        <w:rPr>
          <w:rFonts w:hint="eastAsia" w:hAnsi="宋体"/>
          <w:b/>
          <w:bCs/>
          <w:szCs w:val="24"/>
          <w:lang w:val="en-US" w:eastAsia="zh-CN"/>
        </w:rPr>
        <w:t>提供供应商近一年任意一个月的社会保障资金缴存单据或社保机构开具的社会保险参保缴费情况证明;依法不需要缴纳社会保障资金的应提供相关文件证明。</w:t>
      </w:r>
      <w:r>
        <w:rPr>
          <w:rFonts w:hint="eastAsia" w:hAnsi="宋体"/>
          <w:b/>
          <w:bCs/>
          <w:szCs w:val="24"/>
          <w:lang w:val="en-US" w:eastAsia="zh-CN"/>
        </w:rPr>
        <w:br w:type="page"/>
      </w:r>
    </w:p>
    <w:p w14:paraId="79ED5999">
      <w:pPr>
        <w:numPr>
          <w:ilvl w:val="0"/>
          <w:numId w:val="0"/>
        </w:numPr>
        <w:spacing w:line="480" w:lineRule="auto"/>
        <w:rPr>
          <w:rFonts w:hint="eastAsia" w:hAnsi="宋体"/>
          <w:b/>
          <w:bCs/>
          <w:szCs w:val="24"/>
          <w:lang w:val="en-US" w:eastAsia="zh-CN"/>
        </w:rPr>
      </w:pPr>
      <w:r>
        <w:rPr>
          <w:rFonts w:hint="eastAsia" w:ascii="宋体" w:hAnsi="宋体" w:eastAsia="宋体" w:cs="Times New Roman"/>
          <w:b/>
          <w:bCs/>
          <w:sz w:val="24"/>
          <w:szCs w:val="24"/>
          <w:lang w:val="en-US" w:eastAsia="zh-CN" w:bidi="ar-SA"/>
        </w:rPr>
        <w:t>5、</w:t>
      </w:r>
      <w:r>
        <w:rPr>
          <w:rFonts w:hint="eastAsia" w:hAnsi="宋体"/>
          <w:b/>
          <w:bCs/>
          <w:szCs w:val="24"/>
          <w:lang w:val="en-US" w:eastAsia="zh-CN"/>
        </w:rPr>
        <w:t>税收缴纳证明</w:t>
      </w:r>
    </w:p>
    <w:p w14:paraId="15B86649">
      <w:pPr>
        <w:numPr>
          <w:numId w:val="0"/>
        </w:numPr>
        <w:spacing w:line="480" w:lineRule="auto"/>
        <w:rPr>
          <w:rFonts w:hint="eastAsia" w:hAnsi="宋体" w:eastAsia="宋体" w:cs="宋体"/>
          <w:b/>
          <w:bCs/>
          <w:color w:val="333333"/>
          <w:szCs w:val="24"/>
          <w:highlight w:val="red"/>
          <w:shd w:val="clear" w:color="auto" w:fill="FFFFFF"/>
          <w:lang w:eastAsia="zh-CN"/>
        </w:rPr>
      </w:pPr>
      <w:r>
        <w:rPr>
          <w:rFonts w:hint="eastAsia" w:hAnsi="宋体"/>
          <w:b/>
          <w:bCs/>
          <w:szCs w:val="24"/>
          <w:lang w:val="en-US" w:eastAsia="zh-CN"/>
        </w:rPr>
        <w:t>提供供应商近一年已缴纳任意一个月完税凭证或税务机关开具的完税证明(任意税种);依法免税的应提供相关文件证明。</w:t>
      </w:r>
    </w:p>
    <w:p w14:paraId="025E1550">
      <w:pPr>
        <w:spacing w:line="500" w:lineRule="exact"/>
        <w:ind w:firstLine="482" w:firstLineChars="200"/>
        <w:rPr>
          <w:rFonts w:hint="eastAsia" w:hAnsi="宋体" w:cs="宋体"/>
          <w:b/>
          <w:bCs/>
          <w:szCs w:val="24"/>
        </w:rPr>
      </w:pPr>
    </w:p>
    <w:p w14:paraId="44FFB260">
      <w:pPr>
        <w:spacing w:line="500" w:lineRule="exact"/>
        <w:ind w:firstLine="482" w:firstLineChars="200"/>
        <w:rPr>
          <w:rFonts w:hint="eastAsia" w:hAnsi="宋体" w:cs="宋体"/>
          <w:b/>
          <w:bCs/>
          <w:szCs w:val="24"/>
        </w:rPr>
      </w:pPr>
    </w:p>
    <w:p w14:paraId="627C57DE">
      <w:pPr>
        <w:spacing w:line="500" w:lineRule="exact"/>
        <w:ind w:firstLine="482" w:firstLineChars="200"/>
        <w:rPr>
          <w:rFonts w:hint="eastAsia" w:hAnsi="宋体" w:cs="宋体"/>
          <w:b/>
          <w:bCs/>
          <w:szCs w:val="24"/>
        </w:rPr>
      </w:pPr>
    </w:p>
    <w:p w14:paraId="01DD7B60">
      <w:pPr>
        <w:spacing w:line="500" w:lineRule="exact"/>
        <w:ind w:firstLine="482" w:firstLineChars="200"/>
        <w:rPr>
          <w:rFonts w:hint="eastAsia" w:hAnsi="宋体" w:cs="宋体"/>
          <w:b/>
          <w:bCs/>
          <w:szCs w:val="24"/>
        </w:rPr>
      </w:pPr>
    </w:p>
    <w:p w14:paraId="696DADA4">
      <w:pPr>
        <w:spacing w:line="500" w:lineRule="exact"/>
        <w:ind w:firstLine="482" w:firstLineChars="200"/>
        <w:rPr>
          <w:rFonts w:hint="eastAsia" w:hAnsi="宋体" w:cs="宋体"/>
          <w:b/>
          <w:bCs/>
          <w:szCs w:val="24"/>
        </w:rPr>
      </w:pPr>
    </w:p>
    <w:p w14:paraId="16DA53CA">
      <w:pPr>
        <w:spacing w:line="500" w:lineRule="exact"/>
        <w:ind w:firstLine="482" w:firstLineChars="200"/>
        <w:rPr>
          <w:rFonts w:hint="eastAsia" w:hAnsi="宋体" w:cs="宋体"/>
          <w:b/>
          <w:bCs/>
          <w:szCs w:val="24"/>
        </w:rPr>
      </w:pPr>
    </w:p>
    <w:p w14:paraId="7EBE0B64">
      <w:pPr>
        <w:spacing w:line="500" w:lineRule="exact"/>
        <w:ind w:firstLine="482" w:firstLineChars="200"/>
        <w:rPr>
          <w:rFonts w:hint="eastAsia" w:hAnsi="宋体" w:cs="宋体"/>
          <w:b/>
          <w:bCs/>
          <w:szCs w:val="24"/>
        </w:rPr>
      </w:pPr>
    </w:p>
    <w:p w14:paraId="61EA9980">
      <w:pPr>
        <w:spacing w:line="500" w:lineRule="exact"/>
        <w:rPr>
          <w:rFonts w:hint="eastAsia" w:hAnsi="宋体" w:cs="宋体"/>
          <w:b/>
          <w:bCs/>
          <w:szCs w:val="24"/>
        </w:rPr>
      </w:pPr>
    </w:p>
    <w:p w14:paraId="66FCE7BC">
      <w:pPr>
        <w:rPr>
          <w:rFonts w:hint="eastAsia" w:hAnsi="宋体" w:cs="宋体"/>
          <w:b/>
          <w:bCs/>
          <w:szCs w:val="24"/>
        </w:rPr>
      </w:pPr>
    </w:p>
    <w:p w14:paraId="16AD4C43">
      <w:pPr>
        <w:pStyle w:val="6"/>
        <w:outlineLvl w:val="9"/>
        <w:rPr>
          <w:rFonts w:hint="eastAsia"/>
        </w:rPr>
      </w:pPr>
    </w:p>
    <w:p w14:paraId="5FC49D0E">
      <w:pPr>
        <w:spacing w:line="500" w:lineRule="exact"/>
        <w:ind w:firstLine="482" w:firstLineChars="200"/>
        <w:rPr>
          <w:rFonts w:hint="eastAsia" w:hAnsi="宋体" w:cs="宋体"/>
          <w:b/>
          <w:bCs/>
          <w:szCs w:val="24"/>
        </w:rPr>
      </w:pPr>
    </w:p>
    <w:p w14:paraId="7A9D73B1">
      <w:pPr>
        <w:spacing w:line="500" w:lineRule="exact"/>
        <w:ind w:firstLine="482" w:firstLineChars="200"/>
        <w:rPr>
          <w:rFonts w:hint="eastAsia" w:hAnsi="宋体" w:cs="宋体"/>
          <w:b/>
          <w:bCs/>
          <w:szCs w:val="24"/>
        </w:rPr>
      </w:pPr>
    </w:p>
    <w:p w14:paraId="7BCB65DE">
      <w:pPr>
        <w:spacing w:line="500" w:lineRule="exact"/>
        <w:ind w:firstLine="482" w:firstLineChars="200"/>
        <w:rPr>
          <w:rFonts w:hint="eastAsia" w:hAnsi="宋体" w:cs="宋体"/>
          <w:b/>
          <w:bCs/>
          <w:szCs w:val="24"/>
        </w:rPr>
      </w:pPr>
    </w:p>
    <w:p w14:paraId="1BEC30E2">
      <w:pPr>
        <w:spacing w:line="500" w:lineRule="exact"/>
        <w:ind w:firstLine="482" w:firstLineChars="200"/>
        <w:rPr>
          <w:rFonts w:hint="eastAsia" w:hAnsi="宋体" w:cs="宋体"/>
          <w:b/>
          <w:bCs/>
          <w:szCs w:val="24"/>
        </w:rPr>
      </w:pPr>
    </w:p>
    <w:p w14:paraId="0DD74013">
      <w:pPr>
        <w:spacing w:line="500" w:lineRule="exact"/>
        <w:ind w:firstLine="482" w:firstLineChars="200"/>
        <w:rPr>
          <w:rFonts w:hint="eastAsia" w:hAnsi="宋体" w:cs="宋体"/>
          <w:b/>
          <w:bCs/>
          <w:szCs w:val="24"/>
        </w:rPr>
      </w:pPr>
    </w:p>
    <w:p w14:paraId="235972C2">
      <w:pPr>
        <w:spacing w:line="500" w:lineRule="exact"/>
        <w:ind w:firstLine="482" w:firstLineChars="200"/>
        <w:rPr>
          <w:rFonts w:hint="eastAsia" w:hAnsi="宋体" w:cs="宋体"/>
          <w:b/>
          <w:bCs/>
          <w:szCs w:val="24"/>
        </w:rPr>
      </w:pPr>
    </w:p>
    <w:p w14:paraId="5ED7C940">
      <w:pPr>
        <w:spacing w:line="500" w:lineRule="exact"/>
        <w:ind w:firstLine="482" w:firstLineChars="200"/>
        <w:rPr>
          <w:rFonts w:hint="eastAsia" w:hAnsi="宋体" w:cs="宋体"/>
          <w:b/>
          <w:bCs/>
          <w:szCs w:val="24"/>
        </w:rPr>
      </w:pPr>
    </w:p>
    <w:p w14:paraId="676A2B94">
      <w:pPr>
        <w:spacing w:line="500" w:lineRule="exact"/>
        <w:ind w:firstLine="482" w:firstLineChars="200"/>
        <w:rPr>
          <w:rFonts w:hint="eastAsia" w:hAnsi="宋体" w:cs="宋体"/>
          <w:b/>
          <w:bCs/>
          <w:szCs w:val="24"/>
        </w:rPr>
      </w:pPr>
    </w:p>
    <w:p w14:paraId="59D5836C">
      <w:pPr>
        <w:pStyle w:val="4"/>
        <w:rPr>
          <w:rFonts w:hint="eastAsia" w:hAnsi="宋体" w:cs="宋体"/>
          <w:b/>
          <w:bCs/>
          <w:sz w:val="24"/>
          <w:szCs w:val="24"/>
        </w:rPr>
      </w:pPr>
    </w:p>
    <w:p w14:paraId="181FE7D2">
      <w:pPr>
        <w:spacing w:line="500" w:lineRule="exact"/>
        <w:rPr>
          <w:rFonts w:hint="eastAsia" w:hAnsi="宋体" w:cs="宋体"/>
          <w:b/>
          <w:bCs/>
          <w:szCs w:val="24"/>
        </w:rPr>
      </w:pPr>
    </w:p>
    <w:p w14:paraId="6DCFD07D">
      <w:pPr>
        <w:spacing w:line="500" w:lineRule="exact"/>
        <w:ind w:firstLine="482" w:firstLineChars="200"/>
        <w:rPr>
          <w:rFonts w:hint="eastAsia" w:hAnsi="宋体"/>
          <w:b/>
          <w:bCs/>
          <w:szCs w:val="24"/>
        </w:rPr>
      </w:pPr>
      <w:r>
        <w:rPr>
          <w:rFonts w:hint="eastAsia" w:ascii="宋体" w:hAnsi="宋体" w:cs="宋体"/>
          <w:b/>
          <w:bCs/>
          <w:sz w:val="24"/>
          <w:szCs w:val="24"/>
          <w:lang w:val="en-US" w:eastAsia="zh-CN" w:bidi="ar-SA"/>
        </w:rPr>
        <w:br w:type="page"/>
      </w:r>
    </w:p>
    <w:p w14:paraId="212A99B4">
      <w:pPr>
        <w:numPr>
          <w:ilvl w:val="0"/>
          <w:numId w:val="0"/>
        </w:numPr>
        <w:spacing w:line="500" w:lineRule="exact"/>
        <w:ind w:left="0" w:leftChars="0" w:firstLine="0" w:firstLineChars="0"/>
        <w:rPr>
          <w:rFonts w:hint="eastAsia" w:hAnsi="宋体"/>
          <w:b/>
          <w:bCs/>
          <w:szCs w:val="24"/>
        </w:rPr>
      </w:pPr>
      <w:r>
        <w:rPr>
          <w:rFonts w:hint="eastAsia" w:ascii="宋体" w:hAnsi="宋体" w:eastAsia="宋体" w:cs="Times New Roman"/>
          <w:b/>
          <w:bCs/>
          <w:sz w:val="24"/>
          <w:szCs w:val="24"/>
          <w:lang w:val="en-US" w:eastAsia="zh-CN" w:bidi="ar-SA"/>
        </w:rPr>
        <w:t>6、</w:t>
      </w:r>
      <w:r>
        <w:rPr>
          <w:rFonts w:hint="eastAsia" w:hAnsi="宋体"/>
          <w:b/>
          <w:bCs/>
          <w:szCs w:val="24"/>
        </w:rPr>
        <w:t>具有履行合同所必需的设备和专业技术能力</w:t>
      </w:r>
    </w:p>
    <w:p w14:paraId="5C592F0E">
      <w:pPr>
        <w:pStyle w:val="2"/>
        <w:numPr>
          <w:numId w:val="0"/>
        </w:numPr>
        <w:ind w:leftChars="0"/>
        <w:rPr>
          <w:rFonts w:hint="eastAsia"/>
        </w:rPr>
      </w:pPr>
    </w:p>
    <w:p w14:paraId="28A5E732">
      <w:pPr>
        <w:pStyle w:val="2"/>
        <w:numPr>
          <w:ilvl w:val="0"/>
          <w:numId w:val="0"/>
        </w:numPr>
        <w:jc w:val="center"/>
        <w:rPr>
          <w:rFonts w:hint="eastAsia"/>
        </w:rPr>
      </w:pPr>
      <w:r>
        <w:rPr>
          <w:rFonts w:hint="eastAsia" w:hAnsi="宋体"/>
          <w:b/>
          <w:bCs/>
          <w:szCs w:val="24"/>
          <w:lang w:val="en-US" w:eastAsia="zh-CN"/>
        </w:rPr>
        <w:t>具有履行合同所必须的设备和专业技术能力的承诺书</w:t>
      </w:r>
    </w:p>
    <w:p w14:paraId="011B44AF">
      <w:pPr>
        <w:pStyle w:val="4"/>
        <w:rPr>
          <w:rFonts w:hint="eastAsia"/>
          <w:color w:val="FF0000"/>
        </w:rPr>
      </w:pPr>
    </w:p>
    <w:p w14:paraId="6A410E9A">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2997A89D">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2EB511B">
      <w:pPr>
        <w:adjustRightInd w:val="0"/>
        <w:snapToGrid w:val="0"/>
        <w:spacing w:line="480" w:lineRule="auto"/>
        <w:rPr>
          <w:rFonts w:hint="eastAsia" w:hAnsi="宋体" w:cs="宋体"/>
          <w:color w:val="000000"/>
          <w:spacing w:val="4"/>
          <w:szCs w:val="24"/>
        </w:rPr>
      </w:pPr>
    </w:p>
    <w:p w14:paraId="22A666D9">
      <w:pPr>
        <w:adjustRightInd w:val="0"/>
        <w:snapToGrid w:val="0"/>
        <w:spacing w:line="480" w:lineRule="auto"/>
        <w:rPr>
          <w:rFonts w:hint="eastAsia" w:hAnsi="宋体" w:cs="宋体"/>
          <w:color w:val="000000"/>
          <w:spacing w:val="4"/>
          <w:szCs w:val="24"/>
        </w:rPr>
      </w:pPr>
    </w:p>
    <w:p w14:paraId="36F03236">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24A3919">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CAAC32E">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4546A11D">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2DCE8C3A">
      <w:pPr>
        <w:spacing w:line="500" w:lineRule="exact"/>
        <w:ind w:firstLine="482" w:firstLineChars="200"/>
        <w:rPr>
          <w:rFonts w:hint="eastAsia" w:hAnsi="宋体"/>
          <w:b/>
          <w:bCs/>
          <w:szCs w:val="24"/>
        </w:rPr>
      </w:pPr>
    </w:p>
    <w:p w14:paraId="46C92EEC">
      <w:pPr>
        <w:numPr>
          <w:ilvl w:val="0"/>
          <w:numId w:val="0"/>
        </w:numPr>
        <w:spacing w:line="500" w:lineRule="exact"/>
        <w:rPr>
          <w:rFonts w:hint="eastAsia" w:hAnsi="宋体"/>
          <w:b/>
          <w:bCs/>
          <w:szCs w:val="24"/>
        </w:rPr>
      </w:pPr>
      <w:r>
        <w:rPr>
          <w:rFonts w:hint="eastAsia" w:ascii="宋体" w:hAnsi="宋体" w:eastAsia="宋体" w:cs="Times New Roman"/>
          <w:b/>
          <w:bCs/>
          <w:sz w:val="24"/>
          <w:szCs w:val="24"/>
          <w:lang w:val="en-US" w:eastAsia="zh-CN" w:bidi="ar-SA"/>
        </w:rPr>
        <w:t>7、</w:t>
      </w:r>
      <w:r>
        <w:rPr>
          <w:rFonts w:hint="eastAsia" w:hAnsi="宋体"/>
          <w:b/>
          <w:bCs/>
          <w:szCs w:val="24"/>
          <w:lang w:val="en-US" w:eastAsia="zh-CN"/>
        </w:rPr>
        <w:t>参加政府采购活动近三年内，在经营活动中没有重大违法记录</w:t>
      </w:r>
    </w:p>
    <w:p w14:paraId="70A15771">
      <w:pPr>
        <w:spacing w:line="500" w:lineRule="exact"/>
        <w:ind w:firstLine="482" w:firstLineChars="200"/>
        <w:rPr>
          <w:rFonts w:hint="eastAsia" w:hAnsi="宋体"/>
          <w:b/>
          <w:bCs/>
          <w:szCs w:val="24"/>
        </w:rPr>
      </w:pPr>
    </w:p>
    <w:p w14:paraId="47A05140">
      <w:pPr>
        <w:pStyle w:val="2"/>
        <w:spacing w:after="120" w:line="600" w:lineRule="auto"/>
        <w:ind w:firstLine="0" w:firstLineChars="0"/>
        <w:jc w:val="center"/>
        <w:rPr>
          <w:rFonts w:hint="eastAsia"/>
          <w:color w:val="000000"/>
          <w:sz w:val="24"/>
          <w:szCs w:val="24"/>
        </w:rPr>
      </w:pPr>
      <w:r>
        <w:rPr>
          <w:rFonts w:hint="eastAsia" w:hAnsi="宋体"/>
          <w:b/>
          <w:bCs/>
          <w:szCs w:val="24"/>
        </w:rPr>
        <w:t>参加本次政府采购活动</w:t>
      </w:r>
      <w:r>
        <w:rPr>
          <w:rFonts w:hint="eastAsia" w:hAnsi="宋体"/>
          <w:b/>
          <w:bCs/>
          <w:szCs w:val="24"/>
          <w:lang w:val="en-US" w:eastAsia="zh-CN"/>
        </w:rPr>
        <w:t>近</w:t>
      </w:r>
      <w:r>
        <w:rPr>
          <w:rFonts w:hint="eastAsia" w:hAnsi="宋体"/>
          <w:b/>
          <w:bCs/>
          <w:szCs w:val="24"/>
        </w:rPr>
        <w:t>三年内在经营活动中没有重大违法记录的书面声明</w:t>
      </w:r>
    </w:p>
    <w:p w14:paraId="21C9A18C">
      <w:pPr>
        <w:pStyle w:val="2"/>
        <w:spacing w:after="120" w:line="600" w:lineRule="auto"/>
        <w:ind w:firstLine="0" w:firstLineChars="0"/>
        <w:rPr>
          <w:rFonts w:hint="eastAsia"/>
          <w:color w:val="000000"/>
          <w:sz w:val="24"/>
          <w:szCs w:val="24"/>
        </w:rPr>
      </w:pPr>
    </w:p>
    <w:p w14:paraId="2A8BA8B7">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1D1151">
      <w:pPr>
        <w:pStyle w:val="2"/>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8651C2E">
      <w:pPr>
        <w:pStyle w:val="2"/>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5D2C6955">
      <w:pPr>
        <w:widowControl/>
        <w:jc w:val="left"/>
        <w:rPr>
          <w:b/>
          <w:color w:val="000000"/>
          <w:sz w:val="28"/>
          <w:szCs w:val="28"/>
        </w:rPr>
      </w:pPr>
    </w:p>
    <w:p w14:paraId="296268B9">
      <w:pPr>
        <w:widowControl/>
        <w:jc w:val="left"/>
        <w:rPr>
          <w:b/>
          <w:color w:val="000000"/>
          <w:sz w:val="28"/>
          <w:szCs w:val="28"/>
        </w:rPr>
      </w:pPr>
    </w:p>
    <w:p w14:paraId="2C48AFD2">
      <w:pPr>
        <w:widowControl/>
        <w:jc w:val="left"/>
        <w:rPr>
          <w:b/>
          <w:color w:val="000000"/>
          <w:sz w:val="28"/>
          <w:szCs w:val="28"/>
        </w:rPr>
      </w:pPr>
    </w:p>
    <w:p w14:paraId="7A84B91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B77C5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4259CC">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43F781F7">
      <w:pPr>
        <w:spacing w:line="720" w:lineRule="auto"/>
        <w:ind w:right="617" w:rightChars="257"/>
        <w:rPr>
          <w:rFonts w:hint="default" w:ascii="宋体" w:hAnsi="宋体" w:eastAsia="宋体" w:cs="宋体"/>
          <w:b w:val="0"/>
          <w:bCs w:val="0"/>
          <w:szCs w:val="24"/>
          <w:lang w:val="en-US" w:eastAsia="zh-CN"/>
        </w:rPr>
      </w:pPr>
      <w:r>
        <w:rPr>
          <w:rFonts w:hint="eastAsia" w:ascii="宋体" w:hAnsi="宋体" w:eastAsia="宋体" w:cs="宋体"/>
          <w:b/>
          <w:bCs/>
          <w:szCs w:val="24"/>
          <w:lang w:val="en-US" w:eastAsia="zh-CN"/>
        </w:rPr>
        <w:br w:type="page"/>
      </w:r>
    </w:p>
    <w:p w14:paraId="7C075C17">
      <w:pPr>
        <w:keepNext w:val="0"/>
        <w:keepLines w:val="0"/>
        <w:pageBreakBefore w:val="0"/>
        <w:numPr>
          <w:ilvl w:val="0"/>
          <w:numId w:val="0"/>
        </w:numPr>
        <w:kinsoku/>
        <w:overflowPunct/>
        <w:topLinePunct w:val="0"/>
        <w:autoSpaceDE/>
        <w:autoSpaceDN/>
        <w:bidi w:val="0"/>
        <w:adjustRightInd/>
        <w:snapToGrid/>
        <w:spacing w:line="504" w:lineRule="auto"/>
        <w:ind w:left="0" w:leftChars="0" w:firstLine="0" w:firstLineChars="0"/>
        <w:textAlignment w:val="auto"/>
        <w:rPr>
          <w:rFonts w:hint="eastAsia" w:hAnsi="宋体" w:cs="宋体"/>
          <w:b/>
          <w:bCs/>
          <w:szCs w:val="24"/>
          <w:lang w:val="en-US" w:eastAsia="zh-CN"/>
        </w:rPr>
      </w:pPr>
      <w:r>
        <w:rPr>
          <w:rFonts w:hint="eastAsia" w:hAnsi="宋体" w:cs="宋体"/>
          <w:b/>
          <w:bCs/>
          <w:sz w:val="24"/>
          <w:szCs w:val="24"/>
          <w:lang w:val="en-US" w:eastAsia="zh-CN" w:bidi="ar-SA"/>
        </w:rPr>
        <w:t>8</w:t>
      </w:r>
      <w:r>
        <w:rPr>
          <w:rFonts w:hint="eastAsia" w:ascii="宋体" w:hAnsi="宋体" w:eastAsia="宋体" w:cs="宋体"/>
          <w:b/>
          <w:bCs/>
          <w:sz w:val="24"/>
          <w:szCs w:val="24"/>
          <w:lang w:val="en-US" w:eastAsia="zh-CN" w:bidi="ar-SA"/>
        </w:rPr>
        <w:t>、</w:t>
      </w:r>
      <w:r>
        <w:rPr>
          <w:rFonts w:hint="eastAsia" w:hAnsi="宋体" w:cs="宋体"/>
          <w:b/>
          <w:bCs/>
          <w:szCs w:val="24"/>
          <w:lang w:val="en-US" w:eastAsia="zh-CN"/>
        </w:rPr>
        <w:t>提供《供应商信用记录书面声明函》</w:t>
      </w:r>
    </w:p>
    <w:p w14:paraId="3B74B306">
      <w:pPr>
        <w:numPr>
          <w:ilvl w:val="0"/>
          <w:numId w:val="0"/>
        </w:numPr>
        <w:spacing w:line="480" w:lineRule="auto"/>
        <w:rPr>
          <w:rFonts w:hint="eastAsia"/>
          <w:color w:val="000000"/>
          <w:sz w:val="24"/>
          <w:szCs w:val="24"/>
          <w:lang w:val="en-US" w:eastAsia="zh-CN"/>
        </w:rPr>
      </w:pPr>
      <w:r>
        <w:rPr>
          <w:rFonts w:hint="eastAsia" w:hAnsi="宋体"/>
          <w:b/>
          <w:bCs/>
          <w:szCs w:val="24"/>
          <w:lang w:val="en-US" w:eastAsia="zh-CN"/>
        </w:rPr>
        <w:t>经查，供应商未被列入“信用中国”网站记录的“失信被执行人”或“重大税收违法案件当事人”名单；不处于“中国政府采购网”记录的“政府采购严重违法失信行为记录名单”中禁止参加政府采购活动期间 。</w:t>
      </w:r>
    </w:p>
    <w:p w14:paraId="2C56EC0B">
      <w:pPr>
        <w:pStyle w:val="2"/>
        <w:numPr>
          <w:numId w:val="0"/>
        </w:numPr>
        <w:ind w:leftChars="0"/>
        <w:rPr>
          <w:rFonts w:hint="eastAsia"/>
          <w:lang w:val="en-US" w:eastAsia="zh-CN"/>
        </w:rPr>
      </w:pPr>
    </w:p>
    <w:p w14:paraId="72B26CFA">
      <w:pPr>
        <w:pStyle w:val="4"/>
        <w:rPr>
          <w:rFonts w:hint="eastAsia"/>
          <w:lang w:val="en-US" w:eastAsia="zh-CN"/>
        </w:rPr>
      </w:pPr>
    </w:p>
    <w:p w14:paraId="0D397EF1">
      <w:pPr>
        <w:rPr>
          <w:rFonts w:hint="eastAsia"/>
          <w:lang w:val="en-US" w:eastAsia="zh-CN"/>
        </w:rPr>
      </w:pPr>
    </w:p>
    <w:p w14:paraId="72C7D845">
      <w:pPr>
        <w:pStyle w:val="2"/>
        <w:rPr>
          <w:rFonts w:hint="eastAsia"/>
          <w:lang w:val="en-US" w:eastAsia="zh-CN"/>
        </w:rPr>
      </w:pPr>
      <w:bookmarkStart w:id="2" w:name="_GoBack"/>
      <w:bookmarkEnd w:id="2"/>
    </w:p>
    <w:p w14:paraId="0B7BFB72">
      <w:pPr>
        <w:pStyle w:val="4"/>
        <w:rPr>
          <w:rFonts w:hint="eastAsia"/>
          <w:lang w:val="en-US" w:eastAsia="zh-CN"/>
        </w:rPr>
      </w:pPr>
    </w:p>
    <w:p w14:paraId="18238676">
      <w:pPr>
        <w:rPr>
          <w:rFonts w:hint="eastAsia"/>
          <w:lang w:val="en-US" w:eastAsia="zh-CN"/>
        </w:rPr>
      </w:pPr>
    </w:p>
    <w:p w14:paraId="5A0952A0">
      <w:pPr>
        <w:pStyle w:val="2"/>
        <w:ind w:left="0" w:leftChars="0" w:firstLine="0" w:firstLineChars="0"/>
        <w:rPr>
          <w:rFonts w:hint="eastAsia"/>
          <w:lang w:val="en-US" w:eastAsia="zh-CN"/>
        </w:rPr>
      </w:pPr>
    </w:p>
    <w:p w14:paraId="06DC42C8">
      <w:pPr>
        <w:spacing w:line="720" w:lineRule="auto"/>
        <w:ind w:right="617" w:rightChars="257"/>
        <w:jc w:val="both"/>
        <w:rPr>
          <w:rFonts w:hint="eastAsia" w:hAnsi="宋体" w:cs="宋体"/>
          <w:szCs w:val="24"/>
          <w:lang w:val="en-US" w:eastAsia="zh-CN"/>
        </w:rPr>
      </w:pPr>
      <w:r>
        <w:rPr>
          <w:rFonts w:hint="eastAsia" w:hAnsi="宋体" w:cs="宋体"/>
          <w:b/>
          <w:bCs/>
          <w:szCs w:val="24"/>
          <w:lang w:val="en-US" w:eastAsia="zh-CN"/>
        </w:rPr>
        <w:t>注</w:t>
      </w:r>
      <w:r>
        <w:rPr>
          <w:rFonts w:hint="eastAsia" w:hAnsi="宋体" w:cs="宋体"/>
          <w:szCs w:val="24"/>
          <w:lang w:val="en-US" w:eastAsia="zh-CN"/>
        </w:rPr>
        <w:t>：附“信用中国”网站及“中国政府采购网”网站截图</w:t>
      </w:r>
    </w:p>
    <w:p w14:paraId="621B9DAE">
      <w:pPr>
        <w:pStyle w:val="2"/>
        <w:numPr>
          <w:numId w:val="0"/>
        </w:numPr>
        <w:rPr>
          <w:rFonts w:hint="default"/>
          <w:lang w:val="en-US" w:eastAsia="zh-CN"/>
        </w:rPr>
      </w:pPr>
    </w:p>
    <w:p w14:paraId="0BA90BAE">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7841F08F">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3717CC46">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4156FEFA">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5162E144">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537A77F6">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1860FC8B">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30E46677">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6A49211A">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7401E0E4">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p>
    <w:p w14:paraId="2CF34D4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r>
        <w:rPr>
          <w:rFonts w:hint="eastAsia" w:hAnsi="宋体" w:cs="宋体"/>
          <w:b/>
          <w:bCs/>
          <w:szCs w:val="24"/>
          <w:lang w:val="en-US" w:eastAsia="zh-CN"/>
        </w:rPr>
        <w:t>9、单位负责人为同一人或者存在直接控股、管理关系的不同供应商，不得</w:t>
      </w:r>
    </w:p>
    <w:p w14:paraId="54DE5FF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r>
        <w:rPr>
          <w:rFonts w:hint="eastAsia" w:hAnsi="宋体" w:cs="宋体"/>
          <w:b/>
          <w:bCs/>
          <w:szCs w:val="24"/>
          <w:lang w:val="en-US" w:eastAsia="zh-CN"/>
        </w:rPr>
        <w:t>参加同一合同项下的政府采购活动。</w:t>
      </w:r>
    </w:p>
    <w:p w14:paraId="600F6227">
      <w:pPr>
        <w:pStyle w:val="2"/>
        <w:rPr>
          <w:rFonts w:hint="eastAsia"/>
          <w:lang w:val="en-US" w:eastAsia="zh-CN"/>
        </w:rPr>
      </w:pPr>
    </w:p>
    <w:p w14:paraId="707253FD">
      <w:pPr>
        <w:tabs>
          <w:tab w:val="left" w:pos="1348"/>
        </w:tabs>
        <w:spacing w:before="72" w:line="228" w:lineRule="auto"/>
        <w:ind w:left="11" w:firstLine="4096" w:firstLineChars="17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投标承诺</w:t>
      </w:r>
    </w:p>
    <w:p w14:paraId="0ECF1339">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3636CEEA">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40639DDC">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9DB0E97">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465A6510">
      <w:pPr>
        <w:spacing w:line="600" w:lineRule="auto"/>
        <w:ind w:firstLine="480" w:firstLineChars="200"/>
        <w:rPr>
          <w:rFonts w:hint="eastAsia" w:hAnsi="宋体" w:cs="宋体"/>
          <w:color w:val="000000"/>
          <w:spacing w:val="4"/>
          <w:szCs w:val="24"/>
        </w:rPr>
      </w:pPr>
      <w:r>
        <w:rPr>
          <w:rFonts w:hint="eastAsia" w:ascii="宋体" w:hAnsi="宋体" w:eastAsia="宋体" w:cs="宋体"/>
          <w:color w:val="auto"/>
          <w:sz w:val="24"/>
          <w:szCs w:val="24"/>
          <w:highlight w:val="none"/>
        </w:rPr>
        <w:t>特此承诺。</w:t>
      </w:r>
    </w:p>
    <w:p w14:paraId="07D183D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075F076">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62E4ABA">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9377A3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10、</w:t>
      </w:r>
      <w:r>
        <w:rPr>
          <w:rFonts w:hint="eastAsia" w:ascii="宋体" w:hAnsi="宋体" w:eastAsia="宋体" w:cs="宋体"/>
          <w:b/>
          <w:bCs/>
          <w:sz w:val="24"/>
          <w:szCs w:val="24"/>
          <w:lang w:val="en-US" w:eastAsia="zh-CN"/>
        </w:rPr>
        <w:t>磋商保证金</w:t>
      </w:r>
    </w:p>
    <w:p w14:paraId="7A438867">
      <w:pPr>
        <w:pStyle w:val="11"/>
        <w:rPr>
          <w:rFonts w:hint="eastAsia" w:ascii="宋体" w:hAnsi="宋体" w:eastAsia="宋体" w:cs="宋体"/>
          <w:b/>
          <w:bCs w:val="0"/>
          <w:color w:val="auto"/>
          <w:sz w:val="28"/>
          <w:szCs w:val="21"/>
          <w:highlight w:val="none"/>
          <w:lang w:val="en-US" w:eastAsia="zh-CN"/>
        </w:rPr>
      </w:pPr>
    </w:p>
    <w:p w14:paraId="5ECFF549">
      <w:pPr>
        <w:ind w:firstLine="2650" w:firstLineChars="1100"/>
      </w:pPr>
      <w:r>
        <w:rPr>
          <w:rFonts w:hint="eastAsia" w:ascii="宋体" w:hAnsi="宋体" w:eastAsia="宋体" w:cs="宋体"/>
          <w:b/>
          <w:bCs/>
          <w:sz w:val="24"/>
          <w:szCs w:val="24"/>
          <w:lang w:val="en-US" w:eastAsia="zh-CN"/>
        </w:rPr>
        <w:t>磋商</w:t>
      </w:r>
      <w:r>
        <w:rPr>
          <w:rFonts w:hint="eastAsia" w:ascii="宋体" w:hAnsi="宋体" w:eastAsia="宋体" w:cs="宋体"/>
          <w:b/>
          <w:bCs/>
          <w:szCs w:val="24"/>
          <w:lang w:val="en-US" w:eastAsia="zh-CN"/>
        </w:rPr>
        <w:t>保证金缴纳凭证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4A6C4"/>
    <w:multiLevelType w:val="singleLevel"/>
    <w:tmpl w:val="3744A6C4"/>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AFA4E81"/>
    <w:rsid w:val="0C5A0426"/>
    <w:rsid w:val="0C7B58DC"/>
    <w:rsid w:val="16F603EC"/>
    <w:rsid w:val="224A6DFE"/>
    <w:rsid w:val="2F9F2191"/>
    <w:rsid w:val="363300AF"/>
    <w:rsid w:val="52096D27"/>
    <w:rsid w:val="5DD45079"/>
    <w:rsid w:val="6EFF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5">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6">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next w:val="1"/>
    <w:qFormat/>
    <w:uiPriority w:val="0"/>
    <w:pPr>
      <w:spacing w:after="120" w:afterLines="0"/>
    </w:pPr>
    <w:rPr>
      <w:rFonts w:ascii="Times New Roman"/>
      <w:kern w:val="2"/>
      <w:sz w:val="21"/>
    </w:rPr>
  </w:style>
  <w:style w:type="paragraph" w:styleId="7">
    <w:name w:val="Plain Text"/>
    <w:basedOn w:val="1"/>
    <w:next w:val="1"/>
    <w:qFormat/>
    <w:uiPriority w:val="0"/>
    <w:rPr>
      <w:rFonts w:hAnsi="Courier New"/>
      <w:kern w:val="2"/>
      <w:sz w:val="21"/>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2460</Words>
  <Characters>2586</Characters>
  <Lines>0</Lines>
  <Paragraphs>0</Paragraphs>
  <TotalTime>6</TotalTime>
  <ScaleCrop>false</ScaleCrop>
  <LinksUpToDate>false</LinksUpToDate>
  <CharactersWithSpaces>3258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倩倩</cp:lastModifiedBy>
  <dcterms:modified xsi:type="dcterms:W3CDTF">2025-07-23T02:44:50Z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FB45B4AE4A634F4EB527C42CC34EF4D1_13</vt:lpwstr>
  </property>
  <property fmtid="{D5CDD505-2E9C-101B-9397-08002B2CF9AE}" pid="4" name="KSOTemplateDocerSaveRecord">
    <vt:lpwstr>eyJoZGlkIjoiNDAxNTU5YWE1ZGQxYzk5NTgxMDBkNWU4YWYzYjExY2MiLCJ1c2VySWQiOiI2MTA1NzgwMzcifQ==</vt:lpwstr>
  </property>
</Properties>
</file>