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28"/>
          <w:szCs w:val="28"/>
          <w:shd w:val="clear" w:fill="FDFEFE"/>
        </w:rPr>
      </w:pPr>
      <w:r>
        <w:rPr>
          <w:rFonts w:hint="eastAsia" w:ascii="宋体" w:hAnsi="宋体" w:eastAsia="宋体" w:cs="宋体"/>
          <w:b/>
          <w:bCs/>
          <w:i w:val="0"/>
          <w:iCs w:val="0"/>
          <w:caps w:val="0"/>
          <w:color w:val="auto"/>
          <w:spacing w:val="0"/>
          <w:sz w:val="28"/>
          <w:szCs w:val="28"/>
          <w:shd w:val="clear" w:fill="FDFEFE"/>
        </w:rPr>
        <w:t>供应商应提交的相关资格证明材料</w:t>
      </w:r>
    </w:p>
    <w:p w14:paraId="51F761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供应商</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招标</w:t>
      </w:r>
      <w:r>
        <w:rPr>
          <w:rFonts w:hint="eastAsia" w:ascii="宋体" w:hAnsi="宋体" w:eastAsia="宋体" w:cs="宋体"/>
          <w:b/>
          <w:bCs/>
          <w:i w:val="0"/>
          <w:iCs w:val="0"/>
          <w:caps w:val="0"/>
          <w:color w:val="333333"/>
          <w:spacing w:val="0"/>
          <w:sz w:val="21"/>
          <w:szCs w:val="21"/>
          <w:shd w:val="clear" w:fill="FDFEFE"/>
        </w:rPr>
        <w:t>文件要求，应提供以下相关资格证明材料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i w:val="0"/>
          <w:iCs w:val="0"/>
          <w:caps w:val="0"/>
          <w:color w:val="auto"/>
          <w:spacing w:val="0"/>
          <w:sz w:val="21"/>
          <w:szCs w:val="21"/>
          <w:highlight w:val="none"/>
          <w:shd w:val="clear" w:fill="auto"/>
          <w:lang w:val="en-US" w:eastAsia="zh-CN"/>
        </w:rPr>
      </w:pPr>
      <w:r>
        <w:rPr>
          <w:rFonts w:hint="eastAsia" w:ascii="宋体" w:hAnsi="宋体" w:eastAsia="宋体" w:cs="宋体"/>
          <w:i w:val="0"/>
          <w:iCs w:val="0"/>
          <w:caps w:val="0"/>
          <w:color w:val="auto"/>
          <w:spacing w:val="0"/>
          <w:sz w:val="21"/>
          <w:szCs w:val="21"/>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1"/>
          <w:szCs w:val="21"/>
        </w:rPr>
        <w:t>（自然人提供身份证复印件）</w:t>
      </w:r>
      <w:r>
        <w:rPr>
          <w:rFonts w:hint="eastAsia" w:ascii="宋体" w:hAnsi="宋体" w:eastAsia="宋体" w:cs="宋体"/>
          <w:i w:val="0"/>
          <w:iCs w:val="0"/>
          <w:caps w:val="0"/>
          <w:color w:val="auto"/>
          <w:spacing w:val="0"/>
          <w:sz w:val="21"/>
          <w:szCs w:val="21"/>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1.2提供具有财务审计资质单位出具的2024年度的财务报告或</w:t>
      </w:r>
      <w:r>
        <w:rPr>
          <w:rFonts w:hint="eastAsia" w:ascii="宋体" w:hAnsi="宋体" w:eastAsia="宋体" w:cs="宋体"/>
          <w:sz w:val="21"/>
          <w:szCs w:val="21"/>
          <w:lang w:val="en-US" w:eastAsia="zh-CN"/>
        </w:rPr>
        <w:t>响应文件提交截止时间</w:t>
      </w:r>
      <w:r>
        <w:rPr>
          <w:rFonts w:hint="eastAsia" w:ascii="宋体" w:hAnsi="宋体" w:eastAsia="宋体" w:cs="宋体"/>
          <w:i w:val="0"/>
          <w:iCs w:val="0"/>
          <w:caps w:val="0"/>
          <w:color w:val="auto"/>
          <w:spacing w:val="0"/>
          <w:sz w:val="21"/>
          <w:szCs w:val="21"/>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1.3供应商</w:t>
      </w:r>
      <w:r>
        <w:rPr>
          <w:rFonts w:hint="eastAsia" w:ascii="宋体" w:hAnsi="宋体" w:eastAsia="宋体" w:cs="宋体"/>
          <w:sz w:val="21"/>
          <w:szCs w:val="21"/>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1.4供应商</w:t>
      </w:r>
      <w:r>
        <w:rPr>
          <w:rFonts w:hint="eastAsia" w:ascii="宋体" w:hAnsi="宋体" w:eastAsia="宋体" w:cs="宋体"/>
          <w:sz w:val="21"/>
          <w:szCs w:val="21"/>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1"/>
          <w:szCs w:val="21"/>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1.6提供具有履行合同所必需的设备和专业技术能力的声明。</w:t>
      </w:r>
    </w:p>
    <w:p w14:paraId="59D836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2" w:firstLineChars="200"/>
        <w:jc w:val="both"/>
        <w:textAlignment w:val="baseline"/>
        <w:rPr>
          <w:rFonts w:hint="eastAsia" w:ascii="宋体" w:hAnsi="宋体" w:eastAsia="宋体" w:cs="宋体"/>
          <w:b/>
          <w:bCs/>
          <w:i w:val="0"/>
          <w:iCs w:val="0"/>
          <w:caps w:val="0"/>
          <w:color w:val="auto"/>
          <w:spacing w:val="0"/>
          <w:sz w:val="21"/>
          <w:szCs w:val="21"/>
          <w:highlight w:val="none"/>
          <w:shd w:val="clear" w:fill="auto"/>
          <w:lang w:val="en-US" w:eastAsia="zh-CN" w:bidi="ar-SA"/>
        </w:rPr>
      </w:pPr>
      <w:r>
        <w:rPr>
          <w:rFonts w:hint="eastAsia" w:ascii="宋体" w:hAnsi="宋体" w:eastAsia="宋体" w:cs="宋体"/>
          <w:b/>
          <w:bCs/>
          <w:i w:val="0"/>
          <w:iCs w:val="0"/>
          <w:caps w:val="0"/>
          <w:color w:val="333333"/>
          <w:spacing w:val="0"/>
          <w:sz w:val="21"/>
          <w:szCs w:val="21"/>
          <w:shd w:val="clear" w:fill="FFFFFF"/>
          <w:vertAlign w:val="baseline"/>
        </w:rPr>
        <w:t>2.落实政府采购政策需满足的资格要求：</w:t>
      </w:r>
    </w:p>
    <w:p w14:paraId="3E7E13C4">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本项目专门面向中小企业，供应商应为中型、小型或微型企业并提供中小企业声明函。（残疾人福利性企业及监狱企业视同为小型、微型企业）</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bookmarkStart w:id="1" w:name="_GoBack"/>
      <w:bookmarkEnd w:id="1"/>
    </w:p>
    <w:p w14:paraId="495BEF7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3.1</w:t>
      </w:r>
      <w:r>
        <w:rPr>
          <w:rFonts w:hint="eastAsia" w:ascii="宋体" w:hAnsi="宋体" w:eastAsia="宋体" w:cs="宋体"/>
          <w:i w:val="0"/>
          <w:iCs w:val="0"/>
          <w:caps w:val="0"/>
          <w:color w:val="auto"/>
          <w:spacing w:val="0"/>
          <w:kern w:val="0"/>
          <w:sz w:val="21"/>
          <w:szCs w:val="21"/>
          <w:lang w:val="en-US" w:eastAsia="zh-CN" w:bidi="ar"/>
        </w:rPr>
        <w:t>供应商应授权合法的人员参加谈判全过程，其中法定代表人直接参加的，须出具法定代表人身份证明，并与营业执照上信息一致。法定代表人授权代表参加的，须出具法定代表人授权书及授权代表身份证明；</w:t>
      </w:r>
    </w:p>
    <w:p w14:paraId="04F0A9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3.2供应商未列入“信用中国”网站（www.creditchina.gov.cn）和中国政府采购网（www.ccgp.gov.cn）失信被执行人、重大税收违法失信主体、政府采购严重违法失信行为记录名单；</w:t>
      </w:r>
    </w:p>
    <w:p w14:paraId="156AE51E">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注：1）以上资格证明文件供应商必须完全提供，一项不合格即按照无效处理。</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0C37BBE3">
      <w:pPr>
        <w:autoSpaceDE w:val="0"/>
        <w:autoSpaceDN w:val="0"/>
        <w:adjustRightInd w:val="0"/>
        <w:spacing w:line="360" w:lineRule="auto"/>
        <w:jc w:val="left"/>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val="en-US" w:eastAsia="zh-CN"/>
        </w:rPr>
        <w:t>附件</w:t>
      </w:r>
      <w:r>
        <w:rPr>
          <w:rFonts w:hint="eastAsia" w:ascii="宋体" w:hAnsi="宋体" w:eastAsia="宋体" w:cs="宋体"/>
          <w:b/>
          <w:bCs w:val="0"/>
          <w:color w:val="auto"/>
          <w:sz w:val="21"/>
          <w:szCs w:val="21"/>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lang w:eastAsia="zh-CN"/>
        </w:rPr>
      </w:pPr>
      <w:r>
        <w:rPr>
          <w:rFonts w:hint="eastAsia" w:ascii="宋体" w:hAnsi="宋体" w:eastAsia="宋体" w:cs="宋体"/>
          <w:b/>
          <w:color w:val="auto"/>
          <w:spacing w:val="4"/>
          <w:sz w:val="24"/>
          <w:szCs w:val="24"/>
          <w:highlight w:val="none"/>
          <w:lang w:val="en-US" w:eastAsia="zh-CN"/>
        </w:rPr>
        <w:t>授权委托书</w:t>
      </w:r>
    </w:p>
    <w:p w14:paraId="6A6E2572">
      <w:pPr>
        <w:spacing w:line="440" w:lineRule="exact"/>
        <w:ind w:left="-410" w:leftChars="-171" w:firstLine="438" w:firstLineChars="200"/>
        <w:jc w:val="center"/>
        <w:rPr>
          <w:rFonts w:hint="eastAsia" w:ascii="宋体" w:hAnsi="宋体" w:eastAsia="宋体" w:cs="宋体"/>
          <w:b/>
          <w:bCs/>
          <w:color w:val="auto"/>
          <w:spacing w:val="4"/>
          <w:sz w:val="21"/>
          <w:szCs w:val="21"/>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(供应商名称)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截至之日起生效，</w:t>
      </w:r>
      <w:r>
        <w:rPr>
          <w:rFonts w:hint="eastAsia" w:ascii="宋体" w:hAnsi="宋体" w:eastAsia="宋体" w:cs="宋体"/>
          <w:color w:val="auto"/>
          <w:spacing w:val="4"/>
          <w:sz w:val="21"/>
          <w:szCs w:val="21"/>
          <w:highlight w:val="none"/>
          <w:lang w:val="en-US" w:eastAsia="zh-CN"/>
        </w:rPr>
        <w:t>投标（响应）</w:t>
      </w:r>
      <w:r>
        <w:rPr>
          <w:rFonts w:hint="eastAsia" w:ascii="宋体" w:hAnsi="宋体" w:eastAsia="宋体" w:cs="宋体"/>
          <w:color w:val="auto"/>
          <w:spacing w:val="4"/>
          <w:sz w:val="21"/>
          <w:szCs w:val="21"/>
          <w:highlight w:val="none"/>
        </w:rPr>
        <w:t>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10"/>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2"/>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br w:type="page"/>
      </w:r>
    </w:p>
    <w:p w14:paraId="540122D3">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79A065BE">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法定代表人（负责人）身份证明</w:t>
      </w:r>
    </w:p>
    <w:p w14:paraId="26154601">
      <w:pPr>
        <w:kinsoku w:val="0"/>
        <w:overflowPunct w:val="0"/>
        <w:spacing w:line="200" w:lineRule="exact"/>
        <w:rPr>
          <w:rFonts w:hint="eastAsia" w:ascii="宋体" w:hAnsi="宋体" w:eastAsia="宋体" w:cs="宋体"/>
          <w:color w:val="auto"/>
          <w:sz w:val="21"/>
          <w:szCs w:val="21"/>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兹证明，姓名：____性别：____年龄：____职务：____系________（供应商名称）的法定代表人（单位负责人）。</w:t>
      </w:r>
    </w:p>
    <w:p w14:paraId="2809FD31">
      <w:pPr>
        <w:rPr>
          <w:rFonts w:hint="eastAsia" w:ascii="宋体" w:hAnsi="宋体" w:eastAsia="宋体" w:cs="宋体"/>
          <w:color w:val="auto"/>
          <w:sz w:val="21"/>
          <w:szCs w:val="21"/>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10"/>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4"/>
        <w:rPr>
          <w:rFonts w:hint="eastAsia" w:ascii="宋体" w:hAnsi="宋体" w:eastAsia="宋体" w:cs="宋体"/>
          <w:color w:val="auto"/>
          <w:sz w:val="21"/>
          <w:szCs w:val="21"/>
          <w:highlight w:val="none"/>
          <w:lang w:val="en-US" w:eastAsia="zh-CN"/>
        </w:rPr>
      </w:pPr>
    </w:p>
    <w:p w14:paraId="6B741AD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1114835E">
      <w:pPr>
        <w:spacing w:line="360" w:lineRule="auto"/>
        <w:ind w:left="1"/>
        <w:jc w:val="center"/>
        <w:rPr>
          <w:rFonts w:hint="eastAsia" w:ascii="宋体" w:hAnsi="宋体" w:eastAsia="宋体" w:cs="宋体"/>
          <w:b/>
          <w:color w:val="000000"/>
          <w:sz w:val="32"/>
          <w:szCs w:val="32"/>
        </w:rPr>
      </w:pPr>
    </w:p>
    <w:p w14:paraId="396F2668">
      <w:pPr>
        <w:spacing w:line="360" w:lineRule="auto"/>
        <w:ind w:left="1"/>
        <w:jc w:val="center"/>
        <w:rPr>
          <w:rFonts w:ascii="宋体" w:hAnsi="宋体" w:eastAsia="宋体" w:cs="宋体"/>
          <w:b/>
          <w:color w:val="000000"/>
          <w:sz w:val="28"/>
          <w:szCs w:val="28"/>
        </w:rPr>
      </w:pPr>
      <w:r>
        <w:rPr>
          <w:rFonts w:hint="eastAsia" w:ascii="宋体" w:hAnsi="宋体" w:eastAsia="宋体" w:cs="宋体"/>
          <w:b/>
          <w:color w:val="000000"/>
          <w:sz w:val="28"/>
          <w:szCs w:val="28"/>
        </w:rPr>
        <w:t>供应商无重大违法记录的书面声明</w:t>
      </w:r>
    </w:p>
    <w:p w14:paraId="17E3B1BD">
      <w:pPr>
        <w:spacing w:line="360" w:lineRule="auto"/>
        <w:rPr>
          <w:rFonts w:ascii="宋体" w:hAnsi="宋体" w:eastAsia="宋体" w:cs="宋体"/>
          <w:b/>
          <w:color w:val="000000"/>
          <w:spacing w:val="4"/>
          <w:sz w:val="30"/>
          <w:szCs w:val="30"/>
          <w:u w:val="single"/>
        </w:rPr>
      </w:pPr>
    </w:p>
    <w:p w14:paraId="3C5343C4">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6DCA5F74">
      <w:pPr>
        <w:spacing w:before="326" w:beforeLines="100" w:after="163" w:afterLines="50"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 xml:space="preserve">    </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u w:val="single"/>
          <w:lang w:val="en-US" w:eastAsia="zh-CN"/>
        </w:rPr>
        <w:t xml:space="preserve"> 供应商名称</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rPr>
        <w:t>为在中华人民共和国境内合法注册并经营的机构。在此郑重声明，我公司在参与本次政府采购活动前3年内在经营活动中没有重大违法记录。</w:t>
      </w:r>
    </w:p>
    <w:p w14:paraId="5E355CF8">
      <w:pPr>
        <w:spacing w:before="326" w:beforeLines="100" w:after="163" w:afterLines="50" w:line="360" w:lineRule="auto"/>
        <w:rPr>
          <w:rFonts w:hint="eastAsia" w:ascii="宋体" w:hAnsi="宋体" w:eastAsia="宋体" w:cs="宋体"/>
          <w:color w:val="000000"/>
          <w:spacing w:val="4"/>
          <w:sz w:val="21"/>
          <w:szCs w:val="21"/>
        </w:rPr>
      </w:pPr>
    </w:p>
    <w:p w14:paraId="157C5A15">
      <w:pPr>
        <w:spacing w:before="326" w:beforeLines="100" w:after="163" w:afterLines="50" w:line="360" w:lineRule="auto"/>
        <w:ind w:firstLine="170"/>
        <w:rPr>
          <w:rFonts w:hint="eastAsia" w:ascii="宋体" w:hAnsi="宋体" w:eastAsia="宋体" w:cs="宋体"/>
          <w:color w:val="000000"/>
          <w:spacing w:val="4"/>
          <w:sz w:val="21"/>
          <w:szCs w:val="21"/>
        </w:rPr>
      </w:pPr>
    </w:p>
    <w:p w14:paraId="739FB990">
      <w:pPr>
        <w:spacing w:before="326" w:beforeLines="100" w:after="163" w:afterLines="50" w:line="360" w:lineRule="auto"/>
        <w:ind w:firstLine="170"/>
        <w:rPr>
          <w:rFonts w:hint="eastAsia" w:ascii="宋体" w:hAnsi="宋体" w:eastAsia="宋体" w:cs="宋体"/>
          <w:color w:val="000000"/>
          <w:spacing w:val="4"/>
          <w:sz w:val="21"/>
          <w:szCs w:val="21"/>
        </w:rPr>
      </w:pPr>
    </w:p>
    <w:p w14:paraId="21795246">
      <w:pPr>
        <w:spacing w:before="326" w:beforeLines="100" w:after="163" w:afterLines="50" w:line="360" w:lineRule="auto"/>
        <w:ind w:firstLine="170"/>
        <w:rPr>
          <w:rFonts w:hint="eastAsia" w:ascii="宋体" w:hAnsi="宋体" w:eastAsia="宋体" w:cs="宋体"/>
          <w:color w:val="000000"/>
          <w:spacing w:val="4"/>
          <w:sz w:val="21"/>
          <w:szCs w:val="21"/>
        </w:rPr>
      </w:pPr>
    </w:p>
    <w:p w14:paraId="2AD710D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u w:val="single"/>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p>
    <w:p w14:paraId="40AB6F81">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7DD2C60C">
      <w:pPr>
        <w:spacing w:line="360" w:lineRule="auto"/>
        <w:ind w:left="1"/>
        <w:rPr>
          <w:rFonts w:hint="eastAsia" w:ascii="宋体" w:hAnsi="宋体" w:eastAsia="宋体" w:cs="宋体"/>
          <w:b/>
          <w:color w:val="000000"/>
          <w:sz w:val="24"/>
          <w:szCs w:val="24"/>
          <w:lang w:val="en-US" w:eastAsia="zh-CN"/>
        </w:rPr>
      </w:pPr>
      <w:r>
        <w:rPr>
          <w:rFonts w:hint="eastAsia" w:ascii="宋体" w:hAnsi="宋体" w:eastAsia="宋体" w:cs="宋体"/>
          <w:color w:val="000000"/>
          <w:spacing w:val="4"/>
        </w:rPr>
        <w:br w:type="page"/>
      </w:r>
    </w:p>
    <w:p w14:paraId="2310AFF9">
      <w:pPr>
        <w:spacing w:line="360" w:lineRule="auto"/>
        <w:ind w:left="1"/>
        <w:jc w:val="center"/>
        <w:rPr>
          <w:rFonts w:hint="eastAsia" w:ascii="宋体" w:hAnsi="宋体" w:eastAsia="宋体" w:cs="宋体"/>
          <w:b/>
          <w:color w:val="000000"/>
          <w:sz w:val="32"/>
          <w:szCs w:val="32"/>
          <w:lang w:val="en-US" w:eastAsia="zh-CN"/>
        </w:rPr>
      </w:pPr>
    </w:p>
    <w:p w14:paraId="309BE681">
      <w:pPr>
        <w:spacing w:line="360" w:lineRule="auto"/>
        <w:ind w:left="1"/>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具有履行合同所必需的设备和专业技术能力的承诺</w:t>
      </w:r>
    </w:p>
    <w:p w14:paraId="24CF7E8B">
      <w:pPr>
        <w:spacing w:line="360" w:lineRule="auto"/>
        <w:ind w:left="1"/>
        <w:jc w:val="both"/>
        <w:rPr>
          <w:rFonts w:hint="eastAsia" w:ascii="宋体" w:hAnsi="宋体" w:cs="宋体"/>
          <w:b/>
          <w:color w:val="000000"/>
          <w:sz w:val="30"/>
          <w:szCs w:val="30"/>
          <w:lang w:val="en-US" w:eastAsia="zh-CN"/>
        </w:rPr>
      </w:pPr>
    </w:p>
    <w:p w14:paraId="2EB02CD5">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2C234BE0">
      <w:pPr>
        <w:keepNext/>
        <w:keepLines/>
        <w:pageBreakBefore w:val="0"/>
        <w:widowControl w:val="0"/>
        <w:kinsoku/>
        <w:wordWrap/>
        <w:overflowPunct/>
        <w:topLinePunct w:val="0"/>
        <w:autoSpaceDE/>
        <w:autoSpaceDN/>
        <w:bidi w:val="0"/>
        <w:adjustRightInd/>
        <w:snapToGrid/>
        <w:spacing w:line="377" w:lineRule="auto"/>
        <w:ind w:firstLine="436" w:firstLineChars="200"/>
        <w:textAlignment w:val="auto"/>
        <w:outlineLvl w:val="9"/>
        <w:rPr>
          <w:rFonts w:hint="eastAsia" w:ascii="宋体" w:hAnsi="宋体" w:eastAsia="宋体" w:cs="宋体"/>
          <w:b w:val="0"/>
          <w:color w:val="000000"/>
          <w:spacing w:val="4"/>
          <w:sz w:val="21"/>
          <w:szCs w:val="21"/>
          <w:lang w:val="en-US" w:eastAsia="zh-CN" w:bidi="ar-SA"/>
        </w:rPr>
      </w:pPr>
      <w:r>
        <w:rPr>
          <w:rFonts w:hint="eastAsia" w:ascii="宋体" w:hAnsi="宋体" w:eastAsia="宋体" w:cs="宋体"/>
          <w:b w:val="0"/>
          <w:color w:val="000000"/>
          <w:spacing w:val="4"/>
          <w:sz w:val="21"/>
          <w:szCs w:val="21"/>
          <w:lang w:val="en-US" w:eastAsia="zh-CN" w:bidi="ar-SA"/>
        </w:rPr>
        <w:t>我公司郑重承诺具备履行合同所必需的设备和专业技术能力。</w:t>
      </w:r>
    </w:p>
    <w:p w14:paraId="603EDAE4">
      <w:pPr>
        <w:spacing w:line="360" w:lineRule="auto"/>
        <w:jc w:val="both"/>
        <w:rPr>
          <w:rFonts w:hint="eastAsia" w:ascii="宋体" w:hAnsi="宋体" w:eastAsia="宋体" w:cs="宋体"/>
          <w:b w:val="0"/>
          <w:color w:val="000000"/>
          <w:spacing w:val="4"/>
          <w:sz w:val="21"/>
          <w:szCs w:val="21"/>
          <w:lang w:val="en-US" w:eastAsia="zh-CN" w:bidi="ar-SA"/>
        </w:rPr>
      </w:pPr>
    </w:p>
    <w:p w14:paraId="38634625">
      <w:pPr>
        <w:spacing w:line="360" w:lineRule="auto"/>
        <w:jc w:val="both"/>
        <w:rPr>
          <w:rFonts w:hint="eastAsia" w:ascii="宋体" w:hAnsi="宋体" w:eastAsia="宋体" w:cs="宋体"/>
          <w:b w:val="0"/>
          <w:color w:val="000000"/>
          <w:spacing w:val="4"/>
          <w:sz w:val="21"/>
          <w:szCs w:val="21"/>
          <w:lang w:val="en-US" w:eastAsia="zh-CN" w:bidi="ar-SA"/>
        </w:rPr>
      </w:pPr>
    </w:p>
    <w:p w14:paraId="3B01158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default" w:ascii="宋体" w:hAnsi="宋体" w:eastAsia="宋体" w:cs="宋体"/>
          <w:color w:val="000000"/>
          <w:spacing w:val="14"/>
          <w:sz w:val="21"/>
          <w:szCs w:val="21"/>
          <w:lang w:val="en-US" w:eastAsia="zh-CN"/>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p>
    <w:p w14:paraId="2A5412B7">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0C630409">
      <w:pPr>
        <w:adjustRightInd w:val="0"/>
        <w:snapToGrid w:val="0"/>
        <w:spacing w:line="360" w:lineRule="auto"/>
        <w:rPr>
          <w:rFonts w:hint="eastAsia" w:ascii="宋体" w:hAnsi="宋体"/>
          <w:color w:val="000000"/>
          <w:szCs w:val="21"/>
        </w:rPr>
      </w:pPr>
    </w:p>
    <w:p w14:paraId="78251777">
      <w:pPr>
        <w:adjustRightInd w:val="0"/>
        <w:snapToGrid w:val="0"/>
        <w:spacing w:line="360" w:lineRule="auto"/>
        <w:rPr>
          <w:rFonts w:hint="eastAsia" w:ascii="宋体" w:hAnsi="宋体"/>
          <w:color w:val="000000"/>
          <w:szCs w:val="21"/>
        </w:rPr>
      </w:pPr>
    </w:p>
    <w:p w14:paraId="3B8DF3C9">
      <w:pPr>
        <w:adjustRightInd w:val="0"/>
        <w:snapToGrid w:val="0"/>
        <w:spacing w:line="360" w:lineRule="auto"/>
        <w:rPr>
          <w:rFonts w:hint="eastAsia" w:ascii="宋体" w:hAnsi="宋体"/>
          <w:color w:val="000000"/>
          <w:szCs w:val="21"/>
        </w:rPr>
      </w:pPr>
    </w:p>
    <w:p w14:paraId="10F61CA7">
      <w:pPr>
        <w:adjustRightInd w:val="0"/>
        <w:snapToGrid w:val="0"/>
        <w:spacing w:line="360" w:lineRule="auto"/>
        <w:rPr>
          <w:rFonts w:hint="eastAsia" w:ascii="宋体" w:hAnsi="宋体"/>
          <w:color w:val="000000"/>
          <w:szCs w:val="21"/>
        </w:rPr>
      </w:pPr>
    </w:p>
    <w:p w14:paraId="152EBC9E">
      <w:pPr>
        <w:adjustRightInd w:val="0"/>
        <w:snapToGrid w:val="0"/>
        <w:spacing w:line="360" w:lineRule="auto"/>
        <w:rPr>
          <w:rFonts w:hint="eastAsia" w:ascii="宋体" w:hAnsi="宋体"/>
          <w:color w:val="000000"/>
          <w:szCs w:val="21"/>
        </w:rPr>
      </w:pPr>
    </w:p>
    <w:p w14:paraId="3202BED1">
      <w:pPr>
        <w:adjustRightInd w:val="0"/>
        <w:snapToGrid w:val="0"/>
        <w:spacing w:line="360" w:lineRule="auto"/>
        <w:rPr>
          <w:rFonts w:hint="eastAsia" w:ascii="宋体" w:hAnsi="宋体"/>
          <w:color w:val="000000"/>
          <w:szCs w:val="21"/>
        </w:rPr>
      </w:pPr>
    </w:p>
    <w:p w14:paraId="6D09C422">
      <w:pPr>
        <w:adjustRightInd w:val="0"/>
        <w:snapToGrid w:val="0"/>
        <w:spacing w:line="360" w:lineRule="auto"/>
        <w:rPr>
          <w:rFonts w:hint="eastAsia" w:ascii="宋体" w:hAnsi="宋体"/>
          <w:color w:val="000000"/>
          <w:szCs w:val="21"/>
        </w:rPr>
      </w:pPr>
    </w:p>
    <w:p w14:paraId="5440E731">
      <w:pPr>
        <w:adjustRightInd w:val="0"/>
        <w:snapToGrid w:val="0"/>
        <w:spacing w:line="360" w:lineRule="auto"/>
        <w:rPr>
          <w:rFonts w:hint="eastAsia" w:ascii="黑体" w:eastAsia="黑体"/>
          <w:color w:val="000000"/>
          <w:szCs w:val="21"/>
        </w:rPr>
      </w:pPr>
    </w:p>
    <w:p w14:paraId="2223DF15">
      <w:pPr>
        <w:adjustRightInd w:val="0"/>
        <w:snapToGrid w:val="0"/>
        <w:spacing w:line="360" w:lineRule="auto"/>
        <w:rPr>
          <w:rFonts w:hint="eastAsia" w:ascii="黑体" w:eastAsia="黑体"/>
          <w:color w:val="000000"/>
          <w:szCs w:val="21"/>
        </w:rPr>
      </w:pPr>
    </w:p>
    <w:p w14:paraId="6D35AA34">
      <w:pPr>
        <w:adjustRightInd w:val="0"/>
        <w:snapToGrid w:val="0"/>
        <w:spacing w:line="360" w:lineRule="auto"/>
        <w:rPr>
          <w:rFonts w:hint="eastAsia" w:ascii="黑体" w:eastAsia="黑体"/>
          <w:color w:val="000000"/>
          <w:szCs w:val="21"/>
        </w:rPr>
      </w:pPr>
    </w:p>
    <w:p w14:paraId="285F1FDF">
      <w:pPr>
        <w:spacing w:before="326" w:beforeLines="100" w:after="163" w:afterLines="50" w:line="360" w:lineRule="auto"/>
        <w:jc w:val="left"/>
        <w:rPr>
          <w:rFonts w:ascii="宋体" w:hAnsi="宋体" w:eastAsia="宋体" w:cs="宋体"/>
          <w:color w:val="000000"/>
          <w:spacing w:val="4"/>
          <w:szCs w:val="21"/>
        </w:rPr>
      </w:pPr>
    </w:p>
    <w:p w14:paraId="084CE484">
      <w:pPr>
        <w:spacing w:before="326" w:beforeLines="100" w:after="163" w:afterLines="50" w:line="360" w:lineRule="auto"/>
        <w:ind w:firstLine="170"/>
        <w:rPr>
          <w:rFonts w:ascii="宋体" w:hAnsi="宋体" w:eastAsia="宋体" w:cs="宋体"/>
          <w:b/>
          <w:color w:val="000000"/>
        </w:rPr>
      </w:pPr>
    </w:p>
    <w:p w14:paraId="7196FB2B">
      <w:pPr>
        <w:spacing w:before="326" w:beforeLines="100" w:after="163" w:afterLines="50" w:line="360" w:lineRule="auto"/>
        <w:ind w:firstLine="170"/>
        <w:rPr>
          <w:rFonts w:hint="eastAsia" w:ascii="宋体" w:hAnsi="宋体" w:eastAsia="宋体" w:cs="宋体"/>
          <w:b/>
          <w:color w:val="000000"/>
        </w:rPr>
      </w:pPr>
    </w:p>
    <w:p w14:paraId="7B2F9808">
      <w:pPr>
        <w:spacing w:line="360" w:lineRule="auto"/>
        <w:ind w:left="1"/>
        <w:rPr>
          <w:rFonts w:hint="eastAsia" w:ascii="宋体" w:hAnsi="宋体" w:eastAsia="宋体" w:cs="Times New Roman"/>
          <w:b/>
          <w:color w:val="000000"/>
          <w:sz w:val="21"/>
          <w:szCs w:val="21"/>
          <w:highlight w:val="none"/>
        </w:rPr>
      </w:pPr>
      <w:r>
        <w:rPr>
          <w:rFonts w:hint="eastAsia" w:ascii="宋体" w:hAnsi="宋体" w:eastAsia="宋体" w:cs="宋体"/>
          <w:b/>
          <w:color w:val="000000"/>
          <w:sz w:val="24"/>
          <w:szCs w:val="24"/>
        </w:rPr>
        <w:br w:type="page"/>
      </w:r>
    </w:p>
    <w:p w14:paraId="5ADC67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outlineLvl w:val="0"/>
        <w:rPr>
          <w:rFonts w:hint="eastAsia" w:ascii="宋体" w:hAnsi="宋体" w:eastAsia="宋体" w:cs="宋体"/>
          <w:b/>
          <w:bCs/>
          <w:i w:val="0"/>
          <w:iCs w:val="0"/>
          <w:spacing w:val="3"/>
          <w:sz w:val="28"/>
          <w:szCs w:val="28"/>
        </w:rPr>
      </w:pPr>
    </w:p>
    <w:p w14:paraId="136B20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outlineLvl w:val="0"/>
        <w:rPr>
          <w:rFonts w:hint="eastAsia" w:ascii="宋体" w:hAnsi="宋体" w:eastAsia="宋体" w:cs="宋体"/>
          <w:i w:val="0"/>
          <w:iCs w:val="0"/>
          <w:sz w:val="28"/>
          <w:szCs w:val="28"/>
        </w:rPr>
      </w:pPr>
      <w:r>
        <w:rPr>
          <w:rFonts w:hint="eastAsia" w:ascii="宋体" w:hAnsi="宋体" w:eastAsia="宋体" w:cs="宋体"/>
          <w:b/>
          <w:bCs/>
          <w:i w:val="0"/>
          <w:iCs w:val="0"/>
          <w:spacing w:val="3"/>
          <w:sz w:val="28"/>
          <w:szCs w:val="28"/>
        </w:rPr>
        <w:t>中小企业声明函（工程、服务）</w:t>
      </w:r>
    </w:p>
    <w:p w14:paraId="5979D2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i w:val="0"/>
          <w:iCs w:val="0"/>
          <w:sz w:val="21"/>
          <w:szCs w:val="21"/>
        </w:rPr>
      </w:pPr>
    </w:p>
    <w:p w14:paraId="46AC2A7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i w:val="0"/>
          <w:iCs w:val="0"/>
          <w:spacing w:val="0"/>
          <w:sz w:val="21"/>
          <w:szCs w:val="21"/>
        </w:rPr>
      </w:pPr>
      <w:r>
        <w:rPr>
          <w:rFonts w:hint="eastAsia" w:ascii="宋体" w:hAnsi="宋体" w:eastAsia="宋体" w:cs="宋体"/>
          <w:i w:val="0"/>
          <w:iCs w:val="0"/>
          <w:spacing w:val="0"/>
          <w:sz w:val="21"/>
          <w:szCs w:val="21"/>
        </w:rPr>
        <w:t>本公司（联合体）郑重声明，根据《政府采购促进中小 企业发展管理办法》（财库﹝2020﹞46 号）的规定，本公司 （联合体）参加</w:t>
      </w:r>
      <w:r>
        <w:rPr>
          <w:rFonts w:hint="eastAsia" w:ascii="宋体" w:hAnsi="宋体" w:eastAsia="宋体" w:cs="宋体"/>
          <w:i w:val="0"/>
          <w:iCs w:val="0"/>
          <w:spacing w:val="0"/>
          <w:sz w:val="21"/>
          <w:szCs w:val="21"/>
          <w:u w:val="single" w:color="auto"/>
        </w:rPr>
        <w:t>（单位名称）</w:t>
      </w:r>
      <w:r>
        <w:rPr>
          <w:rFonts w:hint="eastAsia" w:ascii="宋体" w:hAnsi="宋体" w:eastAsia="宋体" w:cs="宋体"/>
          <w:i w:val="0"/>
          <w:iCs w:val="0"/>
          <w:spacing w:val="0"/>
          <w:sz w:val="21"/>
          <w:szCs w:val="21"/>
        </w:rPr>
        <w:t>的</w:t>
      </w:r>
      <w:r>
        <w:rPr>
          <w:rFonts w:hint="eastAsia" w:ascii="宋体" w:hAnsi="宋体" w:eastAsia="宋体" w:cs="宋体"/>
          <w:i w:val="0"/>
          <w:iCs w:val="0"/>
          <w:spacing w:val="0"/>
          <w:sz w:val="21"/>
          <w:szCs w:val="21"/>
          <w:u w:val="single" w:color="auto"/>
        </w:rPr>
        <w:t>（项目名称）</w:t>
      </w:r>
      <w:r>
        <w:rPr>
          <w:rFonts w:hint="eastAsia" w:ascii="宋体" w:hAnsi="宋体" w:eastAsia="宋体" w:cs="宋体"/>
          <w:i w:val="0"/>
          <w:iCs w:val="0"/>
          <w:spacing w:val="0"/>
          <w:sz w:val="21"/>
          <w:szCs w:val="21"/>
        </w:rPr>
        <w:t>采购活动，工 程的施工单位全部为符合政策要求的中小企业（或者：服务 全部由符合政策要求的中小企业承接）。相关企业（含联合 体中的中小企业、签订分包意向协议的中小企业）的具体情 况如下：</w:t>
      </w:r>
    </w:p>
    <w:p w14:paraId="0D8AC9A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i w:val="0"/>
          <w:iCs w:val="0"/>
          <w:spacing w:val="0"/>
          <w:sz w:val="21"/>
          <w:szCs w:val="21"/>
        </w:rPr>
      </w:pPr>
      <w:r>
        <w:rPr>
          <w:rFonts w:hint="eastAsia" w:ascii="宋体" w:hAnsi="宋体" w:eastAsia="宋体" w:cs="宋体"/>
          <w:i w:val="0"/>
          <w:iCs w:val="0"/>
          <w:spacing w:val="0"/>
          <w:sz w:val="21"/>
          <w:szCs w:val="21"/>
        </w:rPr>
        <w:t>1.</w:t>
      </w:r>
      <w:r>
        <w:rPr>
          <w:rFonts w:hint="eastAsia" w:ascii="宋体" w:hAnsi="宋体" w:eastAsia="宋体" w:cs="宋体"/>
          <w:i w:val="0"/>
          <w:iCs w:val="0"/>
          <w:spacing w:val="0"/>
          <w:sz w:val="21"/>
          <w:szCs w:val="21"/>
          <w:u w:val="single" w:color="auto"/>
        </w:rPr>
        <w:t xml:space="preserve"> （标的名称</w:t>
      </w:r>
      <w:r>
        <w:rPr>
          <w:rFonts w:hint="eastAsia" w:ascii="宋体" w:hAnsi="宋体" w:eastAsia="宋体" w:cs="宋体"/>
          <w:i w:val="0"/>
          <w:iCs w:val="0"/>
          <w:spacing w:val="0"/>
          <w:w w:val="97"/>
          <w:sz w:val="21"/>
          <w:szCs w:val="21"/>
          <w:u w:val="single" w:color="auto"/>
        </w:rPr>
        <w:t>）</w:t>
      </w:r>
      <w:r>
        <w:rPr>
          <w:rFonts w:hint="eastAsia" w:ascii="宋体" w:hAnsi="宋体" w:eastAsia="宋体" w:cs="宋体"/>
          <w:i w:val="0"/>
          <w:iCs w:val="0"/>
          <w:spacing w:val="0"/>
          <w:w w:val="97"/>
          <w:sz w:val="21"/>
          <w:szCs w:val="21"/>
        </w:rPr>
        <w:t>，</w:t>
      </w:r>
      <w:r>
        <w:rPr>
          <w:rFonts w:hint="eastAsia" w:ascii="宋体" w:hAnsi="宋体" w:eastAsia="宋体" w:cs="宋体"/>
          <w:i w:val="0"/>
          <w:iCs w:val="0"/>
          <w:spacing w:val="0"/>
          <w:sz w:val="21"/>
          <w:szCs w:val="21"/>
        </w:rPr>
        <w:t>属于</w:t>
      </w:r>
      <w:r>
        <w:rPr>
          <w:rFonts w:hint="eastAsia" w:ascii="宋体" w:hAnsi="宋体" w:eastAsia="宋体" w:cs="宋体"/>
          <w:i w:val="0"/>
          <w:iCs w:val="0"/>
          <w:spacing w:val="0"/>
          <w:sz w:val="21"/>
          <w:szCs w:val="21"/>
          <w:u w:val="single"/>
          <w:lang w:val="en-US" w:eastAsia="zh-CN"/>
        </w:rPr>
        <w:t xml:space="preserve"> </w:t>
      </w:r>
      <w:r>
        <w:rPr>
          <w:rFonts w:hint="eastAsia" w:ascii="宋体" w:hAnsi="宋体" w:eastAsia="宋体" w:cs="宋体"/>
          <w:i w:val="0"/>
          <w:iCs w:val="0"/>
          <w:spacing w:val="0"/>
          <w:sz w:val="21"/>
          <w:szCs w:val="21"/>
          <w:u w:val="single"/>
        </w:rPr>
        <w:t>租赁和商务服务业</w:t>
      </w:r>
      <w:r>
        <w:rPr>
          <w:rFonts w:hint="eastAsia" w:ascii="宋体" w:hAnsi="宋体" w:eastAsia="宋体" w:cs="宋体"/>
          <w:i w:val="0"/>
          <w:iCs w:val="0"/>
          <w:spacing w:val="0"/>
          <w:sz w:val="21"/>
          <w:szCs w:val="21"/>
          <w:u w:val="single"/>
          <w:lang w:val="en-US" w:eastAsia="zh-CN"/>
        </w:rPr>
        <w:t xml:space="preserve"> </w:t>
      </w:r>
      <w:r>
        <w:rPr>
          <w:rFonts w:hint="eastAsia" w:ascii="宋体" w:hAnsi="宋体" w:eastAsia="宋体" w:cs="宋体"/>
          <w:i w:val="0"/>
          <w:iCs w:val="0"/>
          <w:spacing w:val="0"/>
          <w:w w:val="97"/>
          <w:sz w:val="21"/>
          <w:szCs w:val="21"/>
        </w:rPr>
        <w:t>；</w:t>
      </w:r>
      <w:r>
        <w:rPr>
          <w:rFonts w:hint="eastAsia" w:ascii="宋体" w:hAnsi="宋体" w:eastAsia="宋体" w:cs="宋体"/>
          <w:i w:val="0"/>
          <w:iCs w:val="0"/>
          <w:spacing w:val="0"/>
          <w:sz w:val="21"/>
          <w:szCs w:val="21"/>
        </w:rPr>
        <w:t>承建（承接）企业为</w:t>
      </w:r>
      <w:r>
        <w:rPr>
          <w:rFonts w:hint="eastAsia" w:ascii="宋体" w:hAnsi="宋体" w:eastAsia="宋体" w:cs="宋体"/>
          <w:i w:val="0"/>
          <w:iCs w:val="0"/>
          <w:spacing w:val="0"/>
          <w:sz w:val="21"/>
          <w:szCs w:val="21"/>
          <w:u w:val="single" w:color="auto"/>
        </w:rPr>
        <w:t>（企业名称</w:t>
      </w:r>
      <w:r>
        <w:rPr>
          <w:rFonts w:hint="eastAsia" w:ascii="宋体" w:hAnsi="宋体" w:eastAsia="宋体" w:cs="宋体"/>
          <w:i w:val="0"/>
          <w:iCs w:val="0"/>
          <w:spacing w:val="0"/>
          <w:w w:val="96"/>
          <w:sz w:val="21"/>
          <w:szCs w:val="21"/>
        </w:rPr>
        <w:t>），</w:t>
      </w:r>
      <w:r>
        <w:rPr>
          <w:rFonts w:hint="eastAsia" w:ascii="宋体" w:hAnsi="宋体" w:eastAsia="宋体" w:cs="宋体"/>
          <w:i w:val="0"/>
          <w:iCs w:val="0"/>
          <w:spacing w:val="0"/>
          <w:sz w:val="21"/>
          <w:szCs w:val="21"/>
        </w:rPr>
        <w:t xml:space="preserve">从业人员 </w:t>
      </w:r>
      <w:r>
        <w:rPr>
          <w:rFonts w:hint="eastAsia" w:ascii="宋体" w:hAnsi="宋体" w:eastAsia="宋体" w:cs="宋体"/>
          <w:i w:val="0"/>
          <w:iCs w:val="0"/>
          <w:spacing w:val="0"/>
          <w:sz w:val="21"/>
          <w:szCs w:val="21"/>
          <w:u w:val="single" w:color="auto"/>
        </w:rPr>
        <w:t xml:space="preserve">    </w:t>
      </w:r>
      <w:r>
        <w:rPr>
          <w:rFonts w:hint="eastAsia" w:ascii="宋体" w:hAnsi="宋体" w:eastAsia="宋体" w:cs="宋体"/>
          <w:i w:val="0"/>
          <w:iCs w:val="0"/>
          <w:spacing w:val="0"/>
          <w:sz w:val="21"/>
          <w:szCs w:val="21"/>
        </w:rPr>
        <w:t xml:space="preserve"> 人，营业收入为 </w:t>
      </w:r>
      <w:r>
        <w:rPr>
          <w:rFonts w:hint="eastAsia" w:ascii="宋体" w:hAnsi="宋体" w:eastAsia="宋体" w:cs="宋体"/>
          <w:i w:val="0"/>
          <w:iCs w:val="0"/>
          <w:spacing w:val="0"/>
          <w:sz w:val="21"/>
          <w:szCs w:val="21"/>
          <w:u w:val="single" w:color="auto"/>
        </w:rPr>
        <w:t xml:space="preserve">    </w:t>
      </w:r>
      <w:r>
        <w:rPr>
          <w:rFonts w:hint="eastAsia" w:ascii="宋体" w:hAnsi="宋体" w:eastAsia="宋体" w:cs="宋体"/>
          <w:i w:val="0"/>
          <w:iCs w:val="0"/>
          <w:spacing w:val="0"/>
          <w:sz w:val="21"/>
          <w:szCs w:val="21"/>
        </w:rPr>
        <w:t xml:space="preserve"> 万元，资产总额为 </w:t>
      </w:r>
      <w:r>
        <w:rPr>
          <w:rFonts w:hint="eastAsia" w:ascii="宋体" w:hAnsi="宋体" w:eastAsia="宋体" w:cs="宋体"/>
          <w:i w:val="0"/>
          <w:iCs w:val="0"/>
          <w:spacing w:val="0"/>
          <w:sz w:val="21"/>
          <w:szCs w:val="21"/>
          <w:u w:val="single" w:color="auto"/>
        </w:rPr>
        <w:t xml:space="preserve">    </w:t>
      </w:r>
      <w:r>
        <w:rPr>
          <w:rFonts w:hint="eastAsia" w:ascii="宋体" w:hAnsi="宋体" w:eastAsia="宋体" w:cs="宋体"/>
          <w:i w:val="0"/>
          <w:iCs w:val="0"/>
          <w:spacing w:val="0"/>
          <w:sz w:val="21"/>
          <w:szCs w:val="21"/>
        </w:rPr>
        <w:t xml:space="preserve"> 万元，属于</w:t>
      </w:r>
      <w:r>
        <w:rPr>
          <w:rFonts w:hint="eastAsia" w:ascii="宋体" w:hAnsi="宋体" w:eastAsia="宋体" w:cs="宋体"/>
          <w:i w:val="0"/>
          <w:iCs w:val="0"/>
          <w:spacing w:val="0"/>
          <w:sz w:val="21"/>
          <w:szCs w:val="21"/>
          <w:u w:val="single" w:color="auto"/>
        </w:rPr>
        <w:t>（中型企业、</w:t>
      </w:r>
      <w:r>
        <w:rPr>
          <w:rFonts w:hint="eastAsia" w:ascii="宋体" w:hAnsi="宋体" w:eastAsia="宋体" w:cs="宋体"/>
          <w:i w:val="0"/>
          <w:iCs w:val="0"/>
          <w:spacing w:val="0"/>
          <w:sz w:val="21"/>
          <w:szCs w:val="21"/>
        </w:rPr>
        <w:t xml:space="preserve"> </w:t>
      </w:r>
      <w:r>
        <w:rPr>
          <w:rFonts w:hint="eastAsia" w:ascii="宋体" w:hAnsi="宋体" w:eastAsia="宋体" w:cs="宋体"/>
          <w:i w:val="0"/>
          <w:iCs w:val="0"/>
          <w:spacing w:val="0"/>
          <w:sz w:val="21"/>
          <w:szCs w:val="21"/>
          <w:u w:val="single" w:color="auto"/>
        </w:rPr>
        <w:t>小型企业、微型企业</w:t>
      </w:r>
      <w:r>
        <w:rPr>
          <w:rFonts w:hint="eastAsia" w:ascii="宋体" w:hAnsi="宋体" w:eastAsia="宋体" w:cs="宋体"/>
          <w:i w:val="0"/>
          <w:iCs w:val="0"/>
          <w:spacing w:val="0"/>
          <w:w w:val="97"/>
          <w:sz w:val="21"/>
          <w:szCs w:val="21"/>
        </w:rPr>
        <w:t>）；</w:t>
      </w:r>
    </w:p>
    <w:p w14:paraId="32121E3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i w:val="0"/>
          <w:iCs w:val="0"/>
          <w:spacing w:val="0"/>
          <w:sz w:val="21"/>
          <w:szCs w:val="21"/>
        </w:rPr>
      </w:pPr>
      <w:r>
        <w:rPr>
          <w:rFonts w:hint="eastAsia" w:ascii="宋体" w:hAnsi="宋体" w:eastAsia="宋体" w:cs="宋体"/>
          <w:i w:val="0"/>
          <w:iCs w:val="0"/>
          <w:spacing w:val="0"/>
          <w:position w:val="4"/>
          <w:sz w:val="21"/>
          <w:szCs w:val="21"/>
        </w:rPr>
        <w:t>……</w:t>
      </w:r>
    </w:p>
    <w:p w14:paraId="0FD2F304">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i w:val="0"/>
          <w:iCs w:val="0"/>
          <w:spacing w:val="0"/>
          <w:sz w:val="21"/>
          <w:szCs w:val="21"/>
        </w:rPr>
      </w:pPr>
      <w:r>
        <w:rPr>
          <w:rFonts w:hint="eastAsia" w:ascii="宋体" w:hAnsi="宋体" w:eastAsia="宋体" w:cs="宋体"/>
          <w:i w:val="0"/>
          <w:iCs w:val="0"/>
          <w:spacing w:val="0"/>
          <w:sz w:val="21"/>
          <w:szCs w:val="21"/>
        </w:rPr>
        <w:t>以上企业，不属于大企业的分支机构，不存在控股股东为大企业的情形，也不存在与大企业的负责人为同</w:t>
      </w:r>
      <w:r>
        <w:rPr>
          <w:rFonts w:hint="eastAsia" w:ascii="宋体" w:hAnsi="宋体" w:eastAsia="宋体" w:cs="宋体"/>
          <w:i w:val="0"/>
          <w:iCs w:val="0"/>
          <w:spacing w:val="0"/>
          <w:sz w:val="21"/>
          <w:szCs w:val="21"/>
          <w:lang w:val="en-US" w:eastAsia="zh-CN"/>
        </w:rPr>
        <w:t>一</w:t>
      </w:r>
      <w:r>
        <w:rPr>
          <w:rFonts w:hint="eastAsia" w:ascii="宋体" w:hAnsi="宋体" w:eastAsia="宋体" w:cs="宋体"/>
          <w:i w:val="0"/>
          <w:iCs w:val="0"/>
          <w:spacing w:val="0"/>
          <w:sz w:val="21"/>
          <w:szCs w:val="21"/>
        </w:rPr>
        <w:t>人的情形。</w:t>
      </w:r>
    </w:p>
    <w:p w14:paraId="0821E73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i w:val="0"/>
          <w:iCs w:val="0"/>
          <w:spacing w:val="0"/>
          <w:sz w:val="21"/>
          <w:szCs w:val="21"/>
        </w:rPr>
      </w:pPr>
      <w:r>
        <w:rPr>
          <w:rFonts w:hint="eastAsia" w:ascii="宋体" w:hAnsi="宋体" w:eastAsia="宋体" w:cs="宋体"/>
          <w:i w:val="0"/>
          <w:iCs w:val="0"/>
          <w:spacing w:val="0"/>
          <w:sz w:val="21"/>
          <w:szCs w:val="21"/>
        </w:rPr>
        <w:t>本企业对上述声明内容的真实性负责。如有虚假，将依法承担相应责任。</w:t>
      </w:r>
    </w:p>
    <w:p w14:paraId="54565F0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i w:val="0"/>
          <w:iCs w:val="0"/>
          <w:spacing w:val="6"/>
          <w:sz w:val="21"/>
          <w:szCs w:val="21"/>
        </w:rPr>
      </w:pPr>
    </w:p>
    <w:p w14:paraId="27198E7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default" w:ascii="宋体" w:hAnsi="宋体" w:eastAsia="宋体" w:cs="宋体"/>
          <w:i w:val="0"/>
          <w:iCs w:val="0"/>
          <w:spacing w:val="3"/>
          <w:sz w:val="21"/>
          <w:szCs w:val="21"/>
          <w:lang w:val="en-US" w:eastAsia="zh-CN"/>
        </w:rPr>
      </w:pPr>
      <w:r>
        <w:rPr>
          <w:rFonts w:hint="eastAsia" w:ascii="宋体" w:hAnsi="宋体" w:eastAsia="宋体" w:cs="宋体"/>
          <w:i w:val="0"/>
          <w:iCs w:val="0"/>
          <w:spacing w:val="6"/>
          <w:sz w:val="21"/>
          <w:szCs w:val="21"/>
        </w:rPr>
        <w:t>企业名称（盖章</w:t>
      </w:r>
      <w:r>
        <w:rPr>
          <w:rFonts w:hint="eastAsia" w:ascii="宋体" w:hAnsi="宋体" w:eastAsia="宋体" w:cs="宋体"/>
          <w:i w:val="0"/>
          <w:iCs w:val="0"/>
          <w:spacing w:val="-80"/>
          <w:w w:val="91"/>
          <w:sz w:val="21"/>
          <w:szCs w:val="21"/>
        </w:rPr>
        <w:t>）</w:t>
      </w:r>
      <w:bookmarkStart w:id="0" w:name="bookmark2"/>
      <w:bookmarkEnd w:id="0"/>
      <w:r>
        <w:rPr>
          <w:rFonts w:hint="eastAsia" w:ascii="宋体" w:hAnsi="宋体" w:eastAsia="宋体" w:cs="宋体"/>
          <w:i w:val="0"/>
          <w:iCs w:val="0"/>
          <w:spacing w:val="-80"/>
          <w:w w:val="91"/>
          <w:sz w:val="21"/>
          <w:szCs w:val="21"/>
          <w:lang w:val="en-US" w:eastAsia="zh-CN"/>
        </w:rPr>
        <w:t xml:space="preserve">     </w:t>
      </w:r>
    </w:p>
    <w:p w14:paraId="46F313D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i w:val="0"/>
          <w:iCs w:val="0"/>
          <w:sz w:val="21"/>
          <w:szCs w:val="21"/>
        </w:rPr>
      </w:pPr>
      <w:r>
        <w:rPr>
          <w:rFonts w:hint="eastAsia" w:ascii="宋体" w:hAnsi="宋体" w:eastAsia="宋体" w:cs="宋体"/>
          <w:i w:val="0"/>
          <w:iCs w:val="0"/>
          <w:sz w:val="21"/>
          <w:szCs w:val="21"/>
        </w:rPr>
        <w:t>日期：</w:t>
      </w:r>
    </w:p>
    <w:p w14:paraId="2F8018E5">
      <w:pPr>
        <w:spacing w:line="263" w:lineRule="auto"/>
        <w:rPr>
          <w:rFonts w:ascii="Arial"/>
          <w:sz w:val="21"/>
        </w:rPr>
      </w:pPr>
    </w:p>
    <w:p w14:paraId="246A395E">
      <w:pPr>
        <w:spacing w:line="240" w:lineRule="auto"/>
        <w:rPr>
          <w:rFonts w:ascii="Arial"/>
          <w:sz w:val="21"/>
        </w:rPr>
      </w:pPr>
    </w:p>
    <w:p w14:paraId="0001958B">
      <w:pPr>
        <w:rPr>
          <w:rFonts w:ascii="Times New Roman" w:hAnsi="Times New Roman" w:eastAsia="Times New Roman" w:cs="Times New Roman"/>
          <w:spacing w:val="-1"/>
          <w:position w:val="6"/>
          <w:sz w:val="11"/>
          <w:szCs w:val="11"/>
        </w:rPr>
      </w:pPr>
    </w:p>
    <w:p w14:paraId="18786976">
      <w:pPr>
        <w:rPr>
          <w:rFonts w:ascii="Times New Roman" w:hAnsi="Times New Roman" w:eastAsia="Times New Roman" w:cs="Times New Roman"/>
          <w:spacing w:val="-1"/>
          <w:position w:val="6"/>
          <w:sz w:val="11"/>
          <w:szCs w:val="11"/>
        </w:rPr>
      </w:pPr>
    </w:p>
    <w:p w14:paraId="338289EF">
      <w:pPr>
        <w:rPr>
          <w:rFonts w:ascii="Times New Roman" w:hAnsi="Times New Roman" w:eastAsia="Times New Roman" w:cs="Times New Roman"/>
          <w:spacing w:val="-1"/>
          <w:position w:val="6"/>
          <w:sz w:val="11"/>
          <w:szCs w:val="11"/>
        </w:rPr>
      </w:pPr>
    </w:p>
    <w:p w14:paraId="384B7714">
      <w:pPr>
        <w:rPr>
          <w:rFonts w:ascii="Times New Roman" w:hAnsi="Times New Roman" w:eastAsia="Times New Roman" w:cs="Times New Roman"/>
          <w:spacing w:val="-1"/>
          <w:position w:val="6"/>
          <w:sz w:val="11"/>
          <w:szCs w:val="11"/>
        </w:rPr>
      </w:pPr>
    </w:p>
    <w:p w14:paraId="2DAAC3B3">
      <w:pPr>
        <w:rPr>
          <w:rFonts w:ascii="Times New Roman" w:hAnsi="Times New Roman" w:eastAsia="Times New Roman" w:cs="Times New Roman"/>
          <w:spacing w:val="-1"/>
          <w:position w:val="6"/>
          <w:sz w:val="11"/>
          <w:szCs w:val="11"/>
        </w:rPr>
      </w:pPr>
    </w:p>
    <w:p w14:paraId="6964CF77">
      <w:pPr>
        <w:rPr>
          <w:rFonts w:ascii="Times New Roman" w:hAnsi="Times New Roman" w:eastAsia="Times New Roman" w:cs="Times New Roman"/>
          <w:spacing w:val="-1"/>
          <w:position w:val="6"/>
          <w:sz w:val="11"/>
          <w:szCs w:val="11"/>
        </w:rPr>
      </w:pPr>
    </w:p>
    <w:p w14:paraId="533152CC">
      <w:pPr>
        <w:rPr>
          <w:rFonts w:ascii="Times New Roman" w:hAnsi="Times New Roman" w:eastAsia="Times New Roman" w:cs="Times New Roman"/>
          <w:spacing w:val="-1"/>
          <w:position w:val="6"/>
          <w:sz w:val="11"/>
          <w:szCs w:val="11"/>
        </w:rPr>
      </w:pPr>
    </w:p>
    <w:p w14:paraId="0F80DC4E">
      <w:pPr>
        <w:rPr>
          <w:rFonts w:ascii="Times New Roman" w:hAnsi="Times New Roman" w:eastAsia="Times New Roman" w:cs="Times New Roman"/>
          <w:spacing w:val="-1"/>
          <w:position w:val="6"/>
          <w:sz w:val="11"/>
          <w:szCs w:val="11"/>
        </w:rPr>
      </w:pPr>
    </w:p>
    <w:p w14:paraId="3A58BB6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0"/>
        <w:textAlignment w:val="baseline"/>
        <w:rPr>
          <w:rFonts w:hint="eastAsia" w:ascii="宋体" w:hAnsi="宋体" w:eastAsia="宋体" w:cs="宋体"/>
          <w:i w:val="0"/>
          <w:iCs w:val="0"/>
          <w:snapToGrid w:val="0"/>
          <w:color w:val="000000"/>
          <w:spacing w:val="0"/>
          <w:kern w:val="0"/>
          <w:sz w:val="18"/>
          <w:szCs w:val="18"/>
          <w:lang w:val="en-US" w:eastAsia="en-US" w:bidi="ar-SA"/>
        </w:rPr>
      </w:pPr>
      <w:r>
        <w:rPr>
          <w:rFonts w:hint="eastAsia" w:ascii="宋体" w:hAnsi="宋体" w:eastAsia="宋体" w:cs="宋体"/>
          <w:i w:val="0"/>
          <w:iCs w:val="0"/>
          <w:snapToGrid w:val="0"/>
          <w:color w:val="000000"/>
          <w:spacing w:val="0"/>
          <w:kern w:val="0"/>
          <w:sz w:val="18"/>
          <w:szCs w:val="18"/>
          <w:lang w:val="en-US" w:eastAsia="en-US" w:bidi="ar-SA"/>
        </w:rPr>
        <w:t>注：1、供应商根据《工业和信息化部、国家统计局、国家发展和改革委员会、财政部关于印发中小企业划型标准规定的通知》（工信部联企业〔2011〕300号）规定，结合自身实际，确定对应的中小企业划型。</w:t>
      </w:r>
    </w:p>
    <w:p w14:paraId="0719192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snapToGrid w:val="0"/>
          <w:color w:val="000000"/>
          <w:spacing w:val="0"/>
          <w:kern w:val="0"/>
          <w:sz w:val="18"/>
          <w:szCs w:val="18"/>
          <w:lang w:val="en-US" w:eastAsia="en-US" w:bidi="ar-SA"/>
        </w:rPr>
      </w:pPr>
      <w:r>
        <w:rPr>
          <w:rFonts w:hint="eastAsia" w:ascii="宋体" w:hAnsi="宋体" w:eastAsia="宋体" w:cs="宋体"/>
          <w:i w:val="0"/>
          <w:iCs w:val="0"/>
          <w:snapToGrid w:val="0"/>
          <w:color w:val="000000"/>
          <w:spacing w:val="0"/>
          <w:kern w:val="0"/>
          <w:sz w:val="18"/>
          <w:szCs w:val="18"/>
          <w:lang w:val="en-US" w:eastAsia="en-US" w:bidi="ar-SA"/>
        </w:rPr>
        <w:t>2、从业人员、营业收入、资产总额填报上一年度数据，无上一年度数据的新成立企业从业人员、营业收入、资产总额均填0，根据提交投标（响应）文件时的实际情况填写企业类型。</w:t>
      </w:r>
    </w:p>
    <w:p w14:paraId="3527FEB4"/>
    <w:p w14:paraId="13E2D87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p>
    <w:p w14:paraId="22BE04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p>
    <w:p w14:paraId="2689FC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承诺书</w:t>
      </w:r>
    </w:p>
    <w:p w14:paraId="78D30928">
      <w:pPr>
        <w:spacing w:line="408" w:lineRule="auto"/>
        <w:ind w:left="274" w:leftChars="114" w:firstLine="411" w:firstLineChars="196"/>
        <w:rPr>
          <w:rFonts w:hint="eastAsia" w:ascii="宋体" w:hAnsi="宋体" w:eastAsia="宋体" w:cs="宋体"/>
          <w:color w:val="auto"/>
          <w:sz w:val="21"/>
          <w:szCs w:val="21"/>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3"/>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9"/>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9"/>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BBBF3C">
      <w:pPr>
        <w:spacing w:before="312" w:beforeLines="100" w:after="156" w:afterLines="50" w:line="360" w:lineRule="auto"/>
        <w:jc w:val="center"/>
        <w:rPr>
          <w:rFonts w:hint="eastAsia" w:ascii="宋体" w:hAnsi="宋体" w:eastAsia="宋体" w:cs="宋体"/>
          <w:b/>
          <w:bCs w:val="0"/>
          <w:color w:val="auto"/>
          <w:sz w:val="21"/>
          <w:szCs w:val="21"/>
          <w:highlight w:val="none"/>
        </w:rPr>
      </w:pPr>
    </w:p>
    <w:p w14:paraId="17A31616">
      <w:pPr>
        <w:spacing w:before="312" w:beforeLines="100" w:after="156" w:afterLines="50" w:line="360" w:lineRule="auto"/>
        <w:jc w:val="center"/>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非联合体的声明</w:t>
      </w:r>
    </w:p>
    <w:p w14:paraId="63B33DF4">
      <w:pPr>
        <w:pStyle w:val="5"/>
        <w:rPr>
          <w:rFonts w:hint="eastAsia"/>
        </w:rPr>
      </w:pPr>
    </w:p>
    <w:p w14:paraId="72521FC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0FEDBE56">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sz w:val="21"/>
          <w:szCs w:val="21"/>
          <w:highlight w:val="none"/>
        </w:rPr>
      </w:pP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（供应商）</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  </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37FE1890">
      <w:pPr>
        <w:jc w:val="both"/>
        <w:rPr>
          <w:rFonts w:hint="eastAsia" w:ascii="宋体" w:hAnsi="宋体" w:eastAsia="宋体" w:cs="宋体"/>
          <w:b/>
          <w:color w:val="auto"/>
          <w:spacing w:val="4"/>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93D56A7"/>
    <w:rsid w:val="09B761E3"/>
    <w:rsid w:val="138A52B7"/>
    <w:rsid w:val="15341866"/>
    <w:rsid w:val="1E170BE2"/>
    <w:rsid w:val="213C5CE0"/>
    <w:rsid w:val="2A747175"/>
    <w:rsid w:val="2C684675"/>
    <w:rsid w:val="35D61BDE"/>
    <w:rsid w:val="3BEA2A83"/>
    <w:rsid w:val="496F1C24"/>
    <w:rsid w:val="5E603AF2"/>
    <w:rsid w:val="62113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qFormat/>
    <w:uiPriority w:val="0"/>
    <w:pPr>
      <w:widowControl w:val="0"/>
      <w:spacing w:line="360" w:lineRule="auto"/>
      <w:jc w:val="both"/>
    </w:pPr>
    <w:rPr>
      <w:rFonts w:ascii="仿宋_GB2312" w:eastAsia="仿宋_GB2312"/>
      <w:kern w:val="2"/>
      <w:sz w:val="28"/>
      <w:szCs w:val="20"/>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Body Text 2"/>
    <w:basedOn w:val="1"/>
    <w:qFormat/>
    <w:uiPriority w:val="0"/>
    <w:pPr>
      <w:spacing w:after="120" w:line="480" w:lineRule="auto"/>
    </w:p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customStyle="1" w:styleId="12">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3">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1766</Words>
  <Characters>1875</Characters>
  <Lines>0</Lines>
  <Paragraphs>0</Paragraphs>
  <TotalTime>0</TotalTime>
  <ScaleCrop>false</ScaleCrop>
  <LinksUpToDate>false</LinksUpToDate>
  <CharactersWithSpaces>2030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2025-07-23T07:11:40Z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30FB362039F74CCCB4D9EEEF9BD95D6E_13</vt:lpwstr>
  </property>
  <property fmtid="{D5CDD505-2E9C-101B-9397-08002B2CF9AE}" pid="4" name="KSOTemplateDocerSaveRecord">
    <vt:lpwstr>eyJoZGlkIjoiYzM4YmI2MjE4NWU2YzEyOTFiM2M5MDYzYTgzZGJkZDYiLCJ1c2VySWQiOiIxNTMyNTc4MzYyIn0=</vt:lpwstr>
  </property>
</Properties>
</file>