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4423C">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color w:val="auto"/>
          <w:kern w:val="0"/>
          <w:sz w:val="30"/>
          <w:szCs w:val="30"/>
        </w:rPr>
      </w:pPr>
      <w:r>
        <w:rPr>
          <w:rFonts w:hint="eastAsia" w:ascii="宋体" w:hAnsi="宋体" w:eastAsia="宋体" w:cs="宋体"/>
          <w:b/>
          <w:color w:val="auto"/>
          <w:kern w:val="0"/>
          <w:sz w:val="30"/>
          <w:szCs w:val="30"/>
        </w:rPr>
        <w:t>合同条款及格式</w:t>
      </w:r>
    </w:p>
    <w:p w14:paraId="50C09E6A">
      <w:pPr>
        <w:keepNext/>
        <w:keepLines w:val="0"/>
        <w:pageBreakBefore w:val="0"/>
        <w:widowControl/>
        <w:numPr>
          <w:ilvl w:val="0"/>
          <w:numId w:val="0"/>
        </w:numPr>
        <w:kinsoku/>
        <w:wordWrap/>
        <w:overflowPunct/>
        <w:topLinePunct w:val="0"/>
        <w:autoSpaceDE/>
        <w:autoSpaceDN/>
        <w:bidi w:val="0"/>
        <w:adjustRightInd/>
        <w:snapToGrid/>
        <w:spacing w:line="720" w:lineRule="auto"/>
        <w:jc w:val="center"/>
        <w:textAlignment w:val="auto"/>
        <w:outlineLvl w:val="9"/>
        <w:rPr>
          <w:rFonts w:hint="eastAsia" w:ascii="宋体" w:hAnsi="宋体" w:eastAsia="宋体" w:cs="宋体"/>
          <w:color w:val="auto"/>
          <w:sz w:val="28"/>
          <w:szCs w:val="28"/>
        </w:rPr>
      </w:pPr>
      <w:bookmarkStart w:id="0" w:name="_Toc13426"/>
      <w:bookmarkStart w:id="1" w:name="_Toc13437"/>
      <w:r>
        <w:rPr>
          <w:rFonts w:hint="eastAsia" w:ascii="宋体" w:hAnsi="宋体" w:eastAsia="宋体" w:cs="宋体"/>
          <w:color w:val="auto"/>
          <w:sz w:val="28"/>
          <w:szCs w:val="28"/>
        </w:rPr>
        <w:t>（此合同仅供参考，具体事情甲乙双方协商确定）</w:t>
      </w:r>
      <w:bookmarkEnd w:id="0"/>
      <w:bookmarkEnd w:id="1"/>
    </w:p>
    <w:p w14:paraId="703DB44E">
      <w:pPr>
        <w:pStyle w:val="2"/>
        <w:rPr>
          <w:rFonts w:hint="eastAsia"/>
        </w:rPr>
      </w:pPr>
      <w:r>
        <w:rPr>
          <w:rFonts w:hint="eastAsia" w:ascii="宋体" w:hAnsi="宋体" w:cs="宋体"/>
          <w:b/>
          <w:color w:val="auto"/>
          <w:sz w:val="48"/>
          <w:szCs w:val="48"/>
          <w:lang w:val="en-US" w:eastAsia="zh-CN"/>
        </w:rPr>
        <w:t>渭南重点工业企业产品宣传推介活动</w:t>
      </w:r>
    </w:p>
    <w:p w14:paraId="147B787B">
      <w:pPr>
        <w:jc w:val="center"/>
        <w:rPr>
          <w:rFonts w:hint="eastAsia" w:ascii="宋体" w:hAnsi="宋体" w:eastAsia="宋体" w:cs="宋体"/>
          <w:b/>
          <w:color w:val="auto"/>
          <w:sz w:val="72"/>
          <w:szCs w:val="72"/>
        </w:rPr>
      </w:pPr>
    </w:p>
    <w:p w14:paraId="2FA9D7A6">
      <w:pPr>
        <w:jc w:val="center"/>
        <w:rPr>
          <w:rFonts w:hint="eastAsia" w:ascii="宋体" w:hAnsi="宋体" w:eastAsia="宋体" w:cs="宋体"/>
          <w:b/>
          <w:color w:val="auto"/>
          <w:sz w:val="72"/>
          <w:szCs w:val="72"/>
        </w:rPr>
      </w:pPr>
      <w:r>
        <w:rPr>
          <w:rFonts w:hint="eastAsia" w:ascii="宋体" w:hAnsi="宋体" w:eastAsia="宋体" w:cs="宋体"/>
          <w:b/>
          <w:color w:val="auto"/>
          <w:sz w:val="72"/>
          <w:szCs w:val="72"/>
        </w:rPr>
        <w:t>合</w:t>
      </w:r>
    </w:p>
    <w:p w14:paraId="5B8417E1">
      <w:pPr>
        <w:jc w:val="center"/>
        <w:rPr>
          <w:rFonts w:hint="eastAsia" w:ascii="宋体" w:hAnsi="宋体" w:eastAsia="宋体" w:cs="宋体"/>
          <w:b/>
          <w:color w:val="auto"/>
          <w:sz w:val="72"/>
          <w:szCs w:val="72"/>
        </w:rPr>
      </w:pPr>
    </w:p>
    <w:p w14:paraId="55AF1608">
      <w:pPr>
        <w:jc w:val="center"/>
        <w:rPr>
          <w:rFonts w:hint="eastAsia" w:ascii="宋体" w:hAnsi="宋体" w:eastAsia="宋体" w:cs="宋体"/>
          <w:b/>
          <w:color w:val="auto"/>
          <w:sz w:val="72"/>
          <w:szCs w:val="72"/>
        </w:rPr>
      </w:pPr>
      <w:r>
        <w:rPr>
          <w:rFonts w:hint="eastAsia" w:ascii="宋体" w:hAnsi="宋体" w:eastAsia="宋体" w:cs="宋体"/>
          <w:b/>
          <w:color w:val="auto"/>
          <w:sz w:val="72"/>
          <w:szCs w:val="72"/>
        </w:rPr>
        <w:t>同</w:t>
      </w:r>
    </w:p>
    <w:p w14:paraId="3E9945ED">
      <w:pPr>
        <w:jc w:val="center"/>
        <w:rPr>
          <w:rFonts w:hint="eastAsia" w:ascii="宋体" w:hAnsi="宋体" w:eastAsia="宋体" w:cs="宋体"/>
          <w:b/>
          <w:color w:val="auto"/>
          <w:sz w:val="72"/>
          <w:szCs w:val="72"/>
        </w:rPr>
      </w:pPr>
    </w:p>
    <w:p w14:paraId="2CFF4FDA">
      <w:pPr>
        <w:jc w:val="center"/>
        <w:rPr>
          <w:rFonts w:hint="eastAsia" w:ascii="宋体" w:hAnsi="宋体" w:eastAsia="宋体" w:cs="宋体"/>
          <w:b/>
          <w:color w:val="auto"/>
          <w:sz w:val="72"/>
          <w:szCs w:val="72"/>
        </w:rPr>
      </w:pPr>
      <w:r>
        <w:rPr>
          <w:rFonts w:hint="eastAsia" w:ascii="宋体" w:hAnsi="宋体" w:eastAsia="宋体" w:cs="宋体"/>
          <w:b/>
          <w:color w:val="auto"/>
          <w:sz w:val="72"/>
          <w:szCs w:val="72"/>
        </w:rPr>
        <w:t>书</w:t>
      </w:r>
    </w:p>
    <w:p w14:paraId="67D29C28">
      <w:pPr>
        <w:rPr>
          <w:rFonts w:hint="eastAsia" w:ascii="宋体" w:hAnsi="宋体" w:eastAsia="宋体" w:cs="宋体"/>
          <w:b/>
          <w:color w:val="auto"/>
          <w:sz w:val="28"/>
          <w:szCs w:val="28"/>
        </w:rPr>
      </w:pPr>
    </w:p>
    <w:p w14:paraId="37E39086">
      <w:pPr>
        <w:pStyle w:val="2"/>
        <w:rPr>
          <w:rFonts w:hint="eastAsia"/>
        </w:rPr>
      </w:pPr>
    </w:p>
    <w:p w14:paraId="7EA09E30">
      <w:pPr>
        <w:rPr>
          <w:rFonts w:hint="eastAsia" w:ascii="宋体" w:hAnsi="宋体" w:eastAsia="宋体" w:cs="宋体"/>
          <w:b/>
          <w:color w:val="auto"/>
          <w:sz w:val="28"/>
          <w:szCs w:val="28"/>
        </w:rPr>
      </w:pPr>
    </w:p>
    <w:tbl>
      <w:tblPr>
        <w:tblStyle w:val="4"/>
        <w:tblW w:w="0" w:type="auto"/>
        <w:jc w:val="center"/>
        <w:tblLayout w:type="fixed"/>
        <w:tblCellMar>
          <w:top w:w="0" w:type="dxa"/>
          <w:left w:w="108" w:type="dxa"/>
          <w:bottom w:w="0" w:type="dxa"/>
          <w:right w:w="108" w:type="dxa"/>
        </w:tblCellMar>
      </w:tblPr>
      <w:tblGrid>
        <w:gridCol w:w="5398"/>
      </w:tblGrid>
      <w:tr w14:paraId="1EA9A015">
        <w:tblPrEx>
          <w:tblCellMar>
            <w:top w:w="0" w:type="dxa"/>
            <w:left w:w="108" w:type="dxa"/>
            <w:bottom w:w="0" w:type="dxa"/>
            <w:right w:w="108" w:type="dxa"/>
          </w:tblCellMar>
        </w:tblPrEx>
        <w:trPr>
          <w:trHeight w:val="499" w:hRule="atLeast"/>
          <w:jc w:val="center"/>
        </w:trPr>
        <w:tc>
          <w:tcPr>
            <w:tcW w:w="5398" w:type="dxa"/>
            <w:noWrap w:val="0"/>
            <w:vAlign w:val="top"/>
          </w:tcPr>
          <w:p w14:paraId="63CECD49">
            <w:pPr>
              <w:jc w:val="left"/>
              <w:rPr>
                <w:rFonts w:hint="eastAsia" w:ascii="宋体" w:hAnsi="宋体" w:eastAsia="宋体" w:cs="宋体"/>
                <w:b/>
                <w:color w:val="auto"/>
                <w:sz w:val="28"/>
                <w:szCs w:val="28"/>
              </w:rPr>
            </w:pPr>
            <w:r>
              <w:rPr>
                <w:rFonts w:hint="eastAsia" w:ascii="宋体" w:hAnsi="宋体" w:eastAsia="宋体" w:cs="宋体"/>
                <w:b/>
                <w:color w:val="auto"/>
                <w:sz w:val="28"/>
                <w:szCs w:val="28"/>
              </w:rPr>
              <w:t>甲方：</w:t>
            </w:r>
            <w:r>
              <w:rPr>
                <w:rFonts w:hint="eastAsia" w:ascii="宋体" w:hAnsi="宋体" w:eastAsia="宋体" w:cs="宋体"/>
                <w:b/>
                <w:color w:val="auto"/>
                <w:sz w:val="28"/>
                <w:szCs w:val="28"/>
                <w:lang w:val="en-US" w:eastAsia="zh-CN"/>
              </w:rPr>
              <w:t>渭南市工业和信息化局</w:t>
            </w:r>
          </w:p>
        </w:tc>
      </w:tr>
      <w:tr w14:paraId="5026A274">
        <w:tblPrEx>
          <w:tblCellMar>
            <w:top w:w="0" w:type="dxa"/>
            <w:left w:w="108" w:type="dxa"/>
            <w:bottom w:w="0" w:type="dxa"/>
            <w:right w:w="108" w:type="dxa"/>
          </w:tblCellMar>
        </w:tblPrEx>
        <w:trPr>
          <w:trHeight w:val="499" w:hRule="atLeast"/>
          <w:jc w:val="center"/>
        </w:trPr>
        <w:tc>
          <w:tcPr>
            <w:tcW w:w="5398" w:type="dxa"/>
            <w:noWrap w:val="0"/>
            <w:vAlign w:val="top"/>
          </w:tcPr>
          <w:p w14:paraId="1C5529C3">
            <w:pPr>
              <w:jc w:val="left"/>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乙方： </w:t>
            </w:r>
          </w:p>
        </w:tc>
      </w:tr>
      <w:tr w14:paraId="0DB815EE">
        <w:tblPrEx>
          <w:tblCellMar>
            <w:top w:w="0" w:type="dxa"/>
            <w:left w:w="108" w:type="dxa"/>
            <w:bottom w:w="0" w:type="dxa"/>
            <w:right w:w="108" w:type="dxa"/>
          </w:tblCellMar>
        </w:tblPrEx>
        <w:trPr>
          <w:trHeight w:val="998" w:hRule="atLeast"/>
          <w:jc w:val="center"/>
        </w:trPr>
        <w:tc>
          <w:tcPr>
            <w:tcW w:w="5398" w:type="dxa"/>
            <w:noWrap w:val="0"/>
            <w:vAlign w:val="top"/>
          </w:tcPr>
          <w:p w14:paraId="289AEB57">
            <w:pPr>
              <w:jc w:val="left"/>
              <w:rPr>
                <w:rFonts w:hint="eastAsia" w:ascii="宋体" w:hAnsi="宋体" w:eastAsia="宋体" w:cs="宋体"/>
                <w:b/>
                <w:color w:val="auto"/>
                <w:sz w:val="28"/>
                <w:szCs w:val="28"/>
              </w:rPr>
            </w:pPr>
            <w:r>
              <w:rPr>
                <w:rFonts w:hint="eastAsia" w:ascii="宋体" w:hAnsi="宋体" w:eastAsia="宋体" w:cs="宋体"/>
                <w:b/>
                <w:color w:val="auto"/>
                <w:sz w:val="28"/>
                <w:szCs w:val="28"/>
              </w:rPr>
              <w:t>日期：二</w:t>
            </w:r>
            <w:r>
              <w:rPr>
                <w:rFonts w:hint="eastAsia" w:ascii="宋体" w:hAnsi="宋体" w:eastAsia="宋体" w:cs="宋体"/>
                <w:b/>
                <w:color w:val="auto"/>
                <w:sz w:val="28"/>
                <w:szCs w:val="28"/>
                <w:lang w:eastAsia="zh-CN"/>
              </w:rPr>
              <w:t>〇</w:t>
            </w:r>
            <w:r>
              <w:rPr>
                <w:rFonts w:hint="eastAsia" w:ascii="宋体" w:hAnsi="宋体" w:eastAsia="宋体" w:cs="宋体"/>
                <w:b/>
                <w:color w:val="auto"/>
                <w:sz w:val="28"/>
                <w:szCs w:val="28"/>
                <w:lang w:val="zh-CN" w:eastAsia="zh-CN"/>
              </w:rPr>
              <w:t>二</w:t>
            </w:r>
            <w:r>
              <w:rPr>
                <w:rFonts w:hint="eastAsia" w:ascii="宋体" w:hAnsi="宋体" w:eastAsia="宋体" w:cs="宋体"/>
                <w:b/>
                <w:color w:val="auto"/>
                <w:sz w:val="28"/>
                <w:szCs w:val="28"/>
                <w:lang w:val="en-US" w:eastAsia="zh-CN"/>
              </w:rPr>
              <w:t>五</w:t>
            </w:r>
            <w:r>
              <w:rPr>
                <w:rFonts w:hint="eastAsia" w:ascii="宋体" w:hAnsi="宋体" w:eastAsia="宋体" w:cs="宋体"/>
                <w:b/>
                <w:color w:val="auto"/>
                <w:sz w:val="28"/>
                <w:szCs w:val="28"/>
                <w:lang w:val="zh-CN" w:eastAsia="zh-CN"/>
              </w:rPr>
              <w:t>年</w:t>
            </w:r>
            <w:r>
              <w:rPr>
                <w:rFonts w:hint="eastAsia" w:ascii="宋体" w:hAnsi="宋体" w:cs="宋体"/>
                <w:b/>
                <w:color w:val="auto"/>
                <w:sz w:val="28"/>
                <w:szCs w:val="28"/>
                <w:lang w:val="en-US" w:eastAsia="zh-CN"/>
              </w:rPr>
              <w:t xml:space="preserve">   </w:t>
            </w:r>
            <w:r>
              <w:rPr>
                <w:rFonts w:hint="eastAsia" w:ascii="宋体" w:hAnsi="宋体" w:eastAsia="宋体" w:cs="宋体"/>
                <w:b/>
                <w:color w:val="auto"/>
                <w:sz w:val="28"/>
                <w:szCs w:val="28"/>
                <w:lang w:val="zh-CN" w:eastAsia="zh-CN"/>
              </w:rPr>
              <w:t>月</w:t>
            </w:r>
          </w:p>
        </w:tc>
      </w:tr>
    </w:tbl>
    <w:p w14:paraId="57CA7FF1">
      <w:pPr>
        <w:spacing w:line="560" w:lineRule="exact"/>
        <w:ind w:firstLine="4337" w:firstLineChars="1800"/>
        <w:jc w:val="both"/>
        <w:rPr>
          <w:rFonts w:hint="eastAsia" w:ascii="宋体" w:hAnsi="宋体" w:eastAsia="宋体" w:cs="宋体"/>
          <w:b/>
          <w:bCs/>
          <w:color w:val="auto"/>
          <w:sz w:val="24"/>
          <w:szCs w:val="24"/>
        </w:rPr>
      </w:pPr>
    </w:p>
    <w:p w14:paraId="55B21565">
      <w:pPr>
        <w:spacing w:line="560" w:lineRule="exact"/>
        <w:ind w:firstLine="4337" w:firstLineChars="1800"/>
        <w:jc w:val="both"/>
        <w:rPr>
          <w:rFonts w:hint="eastAsia" w:ascii="宋体" w:hAnsi="宋体" w:eastAsia="宋体" w:cs="宋体"/>
          <w:b/>
          <w:bCs/>
          <w:color w:val="auto"/>
          <w:sz w:val="24"/>
          <w:szCs w:val="24"/>
        </w:rPr>
      </w:pPr>
    </w:p>
    <w:p w14:paraId="649A9F57">
      <w:pPr>
        <w:pStyle w:val="2"/>
        <w:rPr>
          <w:rFonts w:hint="eastAsia" w:ascii="宋体" w:hAnsi="宋体" w:eastAsia="宋体" w:cs="宋体"/>
          <w:b/>
          <w:bCs/>
          <w:color w:val="auto"/>
          <w:sz w:val="24"/>
          <w:szCs w:val="24"/>
        </w:rPr>
      </w:pPr>
    </w:p>
    <w:p w14:paraId="29FBC50E">
      <w:pPr>
        <w:pStyle w:val="2"/>
        <w:rPr>
          <w:rFonts w:hint="eastAsia" w:ascii="宋体" w:hAnsi="宋体" w:eastAsia="宋体" w:cs="宋体"/>
          <w:b/>
          <w:bCs/>
          <w:color w:val="auto"/>
          <w:sz w:val="24"/>
          <w:szCs w:val="24"/>
        </w:rPr>
      </w:pPr>
    </w:p>
    <w:p w14:paraId="592D76AE">
      <w:pPr>
        <w:spacing w:line="560" w:lineRule="exact"/>
        <w:ind w:firstLine="4337" w:firstLineChars="1800"/>
        <w:jc w:val="both"/>
        <w:rPr>
          <w:rFonts w:hint="eastAsia"/>
        </w:rPr>
      </w:pPr>
      <w:r>
        <w:rPr>
          <w:rFonts w:hint="eastAsia" w:ascii="宋体" w:hAnsi="宋体" w:eastAsia="宋体" w:cs="宋体"/>
          <w:b/>
          <w:bCs/>
          <w:color w:val="auto"/>
          <w:sz w:val="24"/>
          <w:szCs w:val="24"/>
        </w:rPr>
        <w:t>合同范本</w:t>
      </w:r>
    </w:p>
    <w:p w14:paraId="5EE43D36">
      <w:pPr>
        <w:spacing w:before="47" w:line="355" w:lineRule="auto"/>
        <w:rPr>
          <w:rFonts w:hint="eastAsia" w:ascii="宋体" w:hAnsi="宋体" w:eastAsia="宋体" w:cs="宋体"/>
          <w:color w:val="auto"/>
          <w:sz w:val="24"/>
          <w:szCs w:val="24"/>
        </w:rPr>
      </w:pPr>
      <w:r>
        <w:rPr>
          <w:rFonts w:hint="eastAsia" w:ascii="宋体" w:hAnsi="宋体" w:eastAsia="宋体" w:cs="宋体"/>
          <w:color w:val="auto"/>
          <w:spacing w:val="-13"/>
          <w:sz w:val="24"/>
          <w:szCs w:val="24"/>
        </w:rPr>
        <w:t>委托单位：</w:t>
      </w:r>
      <w:r>
        <w:rPr>
          <w:rFonts w:hint="eastAsia" w:ascii="宋体" w:hAnsi="宋体" w:eastAsia="宋体" w:cs="宋体"/>
          <w:color w:val="auto"/>
          <w:spacing w:val="37"/>
          <w:sz w:val="24"/>
          <w:szCs w:val="24"/>
        </w:rPr>
        <w:t xml:space="preserve"> </w:t>
      </w:r>
      <w:r>
        <w:rPr>
          <w:rFonts w:hint="eastAsia" w:ascii="宋体" w:hAnsi="宋体" w:eastAsia="宋体" w:cs="宋体"/>
          <w:color w:val="auto"/>
          <w:spacing w:val="2"/>
          <w:sz w:val="24"/>
          <w:szCs w:val="24"/>
          <w:u w:val="single" w:color="auto"/>
        </w:rPr>
        <w:t xml:space="preserve">                       </w:t>
      </w:r>
      <w:r>
        <w:rPr>
          <w:rFonts w:hint="eastAsia" w:ascii="宋体" w:hAnsi="宋体" w:eastAsia="宋体" w:cs="宋体"/>
          <w:color w:val="auto"/>
          <w:spacing w:val="-38"/>
          <w:sz w:val="24"/>
          <w:szCs w:val="24"/>
        </w:rPr>
        <w:t xml:space="preserve"> </w:t>
      </w:r>
      <w:r>
        <w:rPr>
          <w:rFonts w:hint="eastAsia" w:ascii="宋体" w:hAnsi="宋体" w:eastAsia="宋体" w:cs="宋体"/>
          <w:color w:val="auto"/>
          <w:spacing w:val="-13"/>
          <w:sz w:val="24"/>
          <w:szCs w:val="24"/>
        </w:rPr>
        <w:t>(以下称甲方)</w:t>
      </w:r>
    </w:p>
    <w:p w14:paraId="3BEB8312">
      <w:pPr>
        <w:spacing w:before="1" w:line="226" w:lineRule="auto"/>
        <w:rPr>
          <w:rFonts w:hint="eastAsia" w:ascii="宋体" w:hAnsi="宋体" w:eastAsia="宋体" w:cs="宋体"/>
          <w:color w:val="auto"/>
          <w:spacing w:val="5"/>
          <w:position w:val="2"/>
          <w:sz w:val="24"/>
          <w:szCs w:val="24"/>
        </w:rPr>
      </w:pPr>
      <w:r>
        <w:rPr>
          <w:rFonts w:hint="eastAsia" w:ascii="宋体" w:hAnsi="宋体" w:eastAsia="宋体" w:cs="宋体"/>
          <w:color w:val="auto"/>
          <w:spacing w:val="5"/>
          <w:sz w:val="24"/>
          <w:szCs w:val="24"/>
        </w:rPr>
        <w:t>受托单位：</w:t>
      </w:r>
      <w:r>
        <w:rPr>
          <w:rFonts w:hint="eastAsia" w:ascii="宋体" w:hAnsi="宋体" w:eastAsia="宋体" w:cs="宋体"/>
          <w:color w:val="auto"/>
          <w:spacing w:val="5"/>
          <w:sz w:val="24"/>
          <w:szCs w:val="24"/>
          <w:u w:val="single"/>
        </w:rPr>
        <w:t xml:space="preserve"> </w:t>
      </w:r>
      <w:r>
        <w:rPr>
          <w:rFonts w:hint="eastAsia" w:ascii="宋体" w:hAnsi="宋体" w:eastAsia="宋体" w:cs="宋体"/>
          <w:color w:val="auto"/>
          <w:spacing w:val="5"/>
          <w:sz w:val="24"/>
          <w:szCs w:val="24"/>
          <w:u w:val="single"/>
          <w:lang w:val="en-US" w:eastAsia="zh-CN"/>
        </w:rPr>
        <w:t xml:space="preserve">                    </w:t>
      </w:r>
      <w:r>
        <w:rPr>
          <w:rFonts w:hint="eastAsia" w:ascii="宋体" w:hAnsi="宋体" w:eastAsia="宋体" w:cs="宋体"/>
          <w:color w:val="auto"/>
          <w:spacing w:val="5"/>
          <w:sz w:val="24"/>
          <w:szCs w:val="24"/>
          <w:u w:val="single"/>
        </w:rPr>
        <w:t xml:space="preserve"> </w:t>
      </w:r>
      <w:r>
        <w:rPr>
          <w:rFonts w:hint="eastAsia" w:ascii="宋体" w:hAnsi="宋体" w:eastAsia="宋体" w:cs="宋体"/>
          <w:color w:val="auto"/>
          <w:spacing w:val="5"/>
          <w:position w:val="2"/>
          <w:sz w:val="24"/>
          <w:szCs w:val="24"/>
        </w:rPr>
        <w:t>(以下称乙方)</w:t>
      </w:r>
    </w:p>
    <w:p w14:paraId="1CAE982E">
      <w:pPr>
        <w:spacing w:before="1" w:line="226" w:lineRule="auto"/>
        <w:rPr>
          <w:rFonts w:hint="eastAsia" w:ascii="宋体" w:hAnsi="宋体" w:eastAsia="宋体" w:cs="宋体"/>
          <w:color w:val="auto"/>
          <w:spacing w:val="5"/>
          <w:position w:val="2"/>
          <w:sz w:val="24"/>
          <w:szCs w:val="24"/>
        </w:rPr>
      </w:pPr>
    </w:p>
    <w:p w14:paraId="764604DB">
      <w:pPr>
        <w:spacing w:line="360" w:lineRule="auto"/>
        <w:ind w:firstLine="480" w:firstLineChars="200"/>
        <w:jc w:val="both"/>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sz w:val="24"/>
          <w:szCs w:val="24"/>
        </w:rPr>
        <w:t>根据</w:t>
      </w:r>
      <w:r>
        <w:rPr>
          <w:rFonts w:hint="eastAsia" w:ascii="宋体" w:hAnsi="宋体" w:eastAsia="宋体" w:cs="宋体"/>
          <w:color w:val="auto"/>
          <w:sz w:val="24"/>
          <w:szCs w:val="24"/>
          <w:lang w:val="en-US" w:eastAsia="zh-CN"/>
        </w:rPr>
        <w:t>渭南重点工业企业产品宣传推介活动的采购结果，按照</w:t>
      </w:r>
      <w:r>
        <w:rPr>
          <w:rFonts w:hint="eastAsia" w:ascii="宋体" w:hAnsi="宋体" w:eastAsia="宋体" w:cs="宋体"/>
          <w:color w:val="auto"/>
          <w:sz w:val="24"/>
          <w:szCs w:val="24"/>
        </w:rPr>
        <w:t>《中华人民共和国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》及其他有关法律、法规，遵循平等、自愿、公平和诚信的原则，双方就下述项目范围与相关服务事项协商一致，订立本合同</w:t>
      </w:r>
      <w:r>
        <w:rPr>
          <w:rFonts w:hint="eastAsia" w:ascii="宋体" w:hAnsi="宋体" w:eastAsia="宋体" w:cs="宋体"/>
          <w:color w:val="auto"/>
          <w:kern w:val="0"/>
          <w:sz w:val="24"/>
          <w:szCs w:val="24"/>
          <w:highlight w:val="none"/>
          <w:u w:val="none"/>
          <w:lang w:val="en-US" w:eastAsia="zh-CN" w:bidi="ar"/>
        </w:rPr>
        <w:t>。</w:t>
      </w:r>
    </w:p>
    <w:p w14:paraId="720E85A9">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项目概况</w:t>
      </w:r>
    </w:p>
    <w:p w14:paraId="6C63AF2E">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color w:val="auto"/>
          <w:sz w:val="24"/>
          <w:szCs w:val="24"/>
          <w:lang w:eastAsia="zh-CN"/>
        </w:rPr>
      </w:pPr>
      <w:r>
        <w:rPr>
          <w:rFonts w:hint="eastAsia" w:ascii="宋体" w:hAnsi="宋体" w:eastAsia="宋体" w:cs="宋体"/>
          <w:color w:val="auto"/>
          <w:kern w:val="0"/>
          <w:sz w:val="24"/>
          <w:szCs w:val="24"/>
          <w:highlight w:val="none"/>
          <w:lang w:val="en-US" w:eastAsia="zh-CN" w:bidi="ar"/>
        </w:rPr>
        <w:t>项目名称：</w:t>
      </w:r>
      <w:r>
        <w:rPr>
          <w:rFonts w:hint="eastAsia" w:ascii="宋体" w:hAnsi="宋体" w:cs="宋体"/>
          <w:color w:val="auto"/>
          <w:sz w:val="24"/>
          <w:szCs w:val="24"/>
          <w:lang w:eastAsia="zh-CN"/>
        </w:rPr>
        <w:t>渭南重点工业企业产品宣传推介活动</w:t>
      </w:r>
    </w:p>
    <w:p w14:paraId="0E1B5102">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color w:val="auto"/>
          <w:kern w:val="0"/>
          <w:sz w:val="24"/>
          <w:szCs w:val="24"/>
          <w:highlight w:val="none"/>
          <w:lang w:val="en-US" w:eastAsia="zh-CN" w:bidi="ar"/>
        </w:rPr>
        <w:t>地点：以企业所在园区或厂区为主。</w:t>
      </w:r>
    </w:p>
    <w:p w14:paraId="70099CE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0"/>
          <w:sz w:val="24"/>
          <w:szCs w:val="24"/>
          <w:highlight w:val="none"/>
          <w:lang w:val="en-US" w:eastAsia="zh-CN" w:bidi="ar"/>
        </w:rPr>
        <w:t>服务期：</w:t>
      </w:r>
      <w:r>
        <w:rPr>
          <w:rFonts w:hint="eastAsia" w:ascii="宋体" w:hAnsi="宋体" w:eastAsia="宋体" w:cs="宋体"/>
          <w:i w:val="0"/>
          <w:iCs w:val="0"/>
          <w:caps w:val="0"/>
          <w:color w:val="auto"/>
          <w:spacing w:val="0"/>
          <w:sz w:val="24"/>
          <w:szCs w:val="24"/>
          <w:shd w:val="clear" w:color="auto" w:fill="FFFFFF"/>
        </w:rPr>
        <w:t>自合同签订</w:t>
      </w:r>
      <w:r>
        <w:rPr>
          <w:rFonts w:hint="eastAsia" w:ascii="宋体" w:hAnsi="宋体" w:eastAsia="宋体" w:cs="宋体"/>
          <w:i w:val="0"/>
          <w:iCs w:val="0"/>
          <w:caps w:val="0"/>
          <w:color w:val="auto"/>
          <w:spacing w:val="0"/>
          <w:sz w:val="24"/>
          <w:szCs w:val="24"/>
          <w:shd w:val="clear" w:color="auto" w:fill="FFFFFF"/>
          <w:lang w:eastAsia="zh-CN"/>
        </w:rPr>
        <w:t>之日</w:t>
      </w:r>
      <w:r>
        <w:rPr>
          <w:rFonts w:hint="eastAsia" w:ascii="宋体" w:hAnsi="宋体" w:eastAsia="宋体" w:cs="宋体"/>
          <w:i w:val="0"/>
          <w:iCs w:val="0"/>
          <w:caps w:val="0"/>
          <w:color w:val="auto"/>
          <w:spacing w:val="0"/>
          <w:sz w:val="24"/>
          <w:szCs w:val="24"/>
          <w:shd w:val="clear" w:color="auto" w:fill="FFFFFF"/>
        </w:rPr>
        <w:t>起至活动结束并撤展完成</w:t>
      </w:r>
    </w:p>
    <w:p w14:paraId="1802B9F3">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二、服务内容</w:t>
      </w:r>
    </w:p>
    <w:p w14:paraId="782FB534">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color w:val="auto"/>
          <w:sz w:val="24"/>
          <w:szCs w:val="24"/>
          <w:lang w:eastAsia="zh-CN"/>
        </w:rPr>
      </w:pPr>
      <w:r>
        <w:rPr>
          <w:rFonts w:hint="eastAsia" w:ascii="宋体" w:hAnsi="宋体" w:cs="宋体"/>
          <w:color w:val="auto"/>
          <w:sz w:val="24"/>
          <w:szCs w:val="24"/>
          <w:lang w:eastAsia="zh-CN"/>
        </w:rPr>
        <w:t>全面落实省市“两会”和市委市政府各项决策部署围绕加快构建现代化产业体系、推动新型工业化，充分展示我市企业技术创新能力与产品研发成果，助力企业拓宽产品销售渠道、提升市场知名度。全力推动渭南经济高质量发展办好渭南重点工业企业产品宣传推介活动。</w:t>
      </w:r>
    </w:p>
    <w:p w14:paraId="77FFA30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三、合同金额及付款方式</w:t>
      </w:r>
    </w:p>
    <w:p w14:paraId="25D739A2">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u w:val="single"/>
          <w:lang w:val="en-US" w:eastAsia="zh-CN" w:bidi="ar"/>
        </w:rPr>
      </w:pPr>
      <w:r>
        <w:rPr>
          <w:rFonts w:hint="eastAsia" w:ascii="宋体" w:hAnsi="宋体" w:eastAsia="宋体" w:cs="宋体"/>
          <w:color w:val="auto"/>
          <w:kern w:val="0"/>
          <w:sz w:val="24"/>
          <w:szCs w:val="24"/>
          <w:lang w:val="en-US" w:eastAsia="zh-CN" w:bidi="ar"/>
        </w:rPr>
        <w:t>1.合同总价款为人民币：</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kern w:val="0"/>
          <w:sz w:val="24"/>
          <w:szCs w:val="24"/>
          <w:u w:val="none"/>
          <w:lang w:val="en-US" w:eastAsia="zh-CN" w:bidi="ar"/>
        </w:rPr>
        <w:t>元（人民币大写：</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kern w:val="0"/>
          <w:sz w:val="24"/>
          <w:szCs w:val="24"/>
          <w:u w:val="none"/>
          <w:lang w:val="en-US" w:eastAsia="zh-CN" w:bidi="ar"/>
        </w:rPr>
        <w:t>）</w:t>
      </w:r>
    </w:p>
    <w:p w14:paraId="67FCFF8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2.支付方式：</w:t>
      </w:r>
      <w:r>
        <w:rPr>
          <w:rFonts w:hint="eastAsia" w:ascii="宋体" w:hAnsi="宋体" w:eastAsia="宋体" w:cs="宋体"/>
          <w:color w:val="auto"/>
          <w:sz w:val="24"/>
          <w:szCs w:val="24"/>
          <w:lang w:eastAsia="zh-CN"/>
        </w:rPr>
        <w:t>项目完成</w:t>
      </w:r>
      <w:r>
        <w:rPr>
          <w:rFonts w:hint="eastAsia" w:ascii="宋体" w:hAnsi="宋体" w:eastAsia="宋体" w:cs="宋体"/>
          <w:color w:val="auto"/>
          <w:kern w:val="0"/>
          <w:sz w:val="24"/>
          <w:szCs w:val="24"/>
          <w:lang w:val="en-US" w:eastAsia="zh-CN" w:bidi="ar"/>
        </w:rPr>
        <w:t>并经采购人确认费用清单后，甲方向乙方支付合同总价款的100%，乙方向甲方开具全额发票。</w:t>
      </w:r>
    </w:p>
    <w:p w14:paraId="63A42C10">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3.乙方账户信息</w:t>
      </w:r>
    </w:p>
    <w:p w14:paraId="7AB500F3">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户  名：</w:t>
      </w:r>
    </w:p>
    <w:p w14:paraId="4364B367">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开户行：</w:t>
      </w:r>
    </w:p>
    <w:p w14:paraId="5983AEDC">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地  址：</w:t>
      </w:r>
    </w:p>
    <w:p w14:paraId="2849F9E0">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行  号：</w:t>
      </w:r>
    </w:p>
    <w:p w14:paraId="5C437E4E">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账  号：</w:t>
      </w:r>
    </w:p>
    <w:p w14:paraId="090F0308">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 xml:space="preserve">四、甲乙双方权利和义务 </w:t>
      </w:r>
    </w:p>
    <w:p w14:paraId="6D1854F9">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1.甲方的权利及义务</w:t>
      </w:r>
    </w:p>
    <w:p w14:paraId="4D294FDF">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（1）应在合同约定的时间内提供推介</w:t>
      </w:r>
      <w:r>
        <w:rPr>
          <w:rFonts w:hint="eastAsia" w:ascii="宋体" w:hAnsi="宋体" w:eastAsia="宋体" w:cs="宋体"/>
          <w:b w:val="0"/>
          <w:bCs w:val="0"/>
          <w:sz w:val="24"/>
          <w:szCs w:val="24"/>
          <w:lang w:val="en-US" w:eastAsia="zh-CN"/>
        </w:rPr>
        <w:t>活动</w:t>
      </w:r>
      <w:r>
        <w:rPr>
          <w:rFonts w:hint="eastAsia" w:ascii="宋体" w:hAnsi="宋体" w:eastAsia="宋体" w:cs="宋体"/>
          <w:b w:val="0"/>
          <w:bCs w:val="0"/>
          <w:color w:val="auto"/>
          <w:kern w:val="0"/>
          <w:sz w:val="24"/>
          <w:szCs w:val="24"/>
          <w:highlight w:val="none"/>
          <w:lang w:val="en-US" w:eastAsia="zh-CN" w:bidi="ar"/>
        </w:rPr>
        <w:t>本项目所需要的基础数据和技术资料，并协助乙方收集其他有关资料。</w:t>
      </w:r>
    </w:p>
    <w:p w14:paraId="03352A3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（2）甲方按照约定及时向乙方支付本合同费用。</w:t>
      </w:r>
    </w:p>
    <w:p w14:paraId="7EEB909C">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（3）甲方在合同期内项目发生变化时应及时通知乙方。</w:t>
      </w:r>
    </w:p>
    <w:p w14:paraId="7DF1E5AA">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（4）因甲方责任造成项目的重大调整，或返工的，需增加费用时，其数额由双方另行商定，同时，提交成果的时间相应调整，双方另行签订补充协议。</w:t>
      </w:r>
    </w:p>
    <w:p w14:paraId="6C423B4B">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2.乙方的权利及义务</w:t>
      </w:r>
    </w:p>
    <w:p w14:paraId="03D5740C">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（1）乙方应在合同约定的时间内完成服务，达到合同规定的要求。</w:t>
      </w:r>
    </w:p>
    <w:p w14:paraId="07E56417">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（2）乙方提供的服务成果达不到合同规定要求的，乙方应无条件完善、修改。</w:t>
      </w:r>
    </w:p>
    <w:p w14:paraId="026458F5">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（3）对甲方提供的项目技术资料，必须妥善保管，保证资料不遗失、损坏和防潮，并应对甲方提供的资料承担保密义务，否则由乙方自行承担。</w:t>
      </w:r>
    </w:p>
    <w:p w14:paraId="3B6072C5">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（4）未经甲方同意，乙方不得擅自将成果提供给第三方使用，否则，由此发生的损失和法律责任由乙方承担。</w:t>
      </w:r>
    </w:p>
    <w:p w14:paraId="136FD038">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（5）接受委托后，有下列情况之一的，乙方有权终止合同的履行：(1)提供的材料不真实或取得方式不合法；(2)因不可抗力致使服务无法继续进行的；(3)其他因甲方原因致使服务工作无法正常进行的情形。</w:t>
      </w:r>
    </w:p>
    <w:p w14:paraId="62019534">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 xml:space="preserve">五、在发生不可抗力情况下的应对措施和解决办法 </w:t>
      </w:r>
    </w:p>
    <w:p w14:paraId="6076744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不可抗力包括但不限于自然灾害如水灾、火灾、旱灾、台风、地震，以及社会事件如战争（不论曾否宣战）、疫情、动乱、骚乱、罢工、政府行为或法律规定等。声称受到不可抗力事件影响的一方应在不可抗力事件发生之日起3个工作日内通知对方。因不可抗力致使协议不能履行时，双方可协商解除协议。</w:t>
      </w:r>
    </w:p>
    <w:p w14:paraId="4029B2E8">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六</w:t>
      </w:r>
      <w:r>
        <w:rPr>
          <w:rFonts w:hint="eastAsia" w:ascii="宋体" w:hAnsi="宋体" w:eastAsia="宋体" w:cs="宋体"/>
          <w:b/>
          <w:bCs/>
          <w:color w:val="auto"/>
          <w:kern w:val="0"/>
          <w:sz w:val="24"/>
          <w:szCs w:val="24"/>
          <w:highlight w:val="none"/>
          <w:lang w:val="zh-CN" w:eastAsia="zh-CN" w:bidi="ar"/>
        </w:rPr>
        <w:t>、</w:t>
      </w:r>
      <w:r>
        <w:rPr>
          <w:rFonts w:hint="eastAsia" w:ascii="宋体" w:hAnsi="宋体" w:eastAsia="宋体" w:cs="宋体"/>
          <w:b/>
          <w:bCs/>
          <w:color w:val="auto"/>
          <w:kern w:val="0"/>
          <w:sz w:val="24"/>
          <w:szCs w:val="24"/>
          <w:highlight w:val="none"/>
          <w:lang w:val="en-US" w:eastAsia="zh-CN" w:bidi="ar"/>
        </w:rPr>
        <w:t>违约责任</w:t>
      </w:r>
    </w:p>
    <w:p w14:paraId="6AD6C83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的违约责任</w:t>
      </w:r>
    </w:p>
    <w:p w14:paraId="55D21FC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违反约定，不能按时提供技术资料或工作条件或提供技术资料不准确，导致</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rPr>
        <w:t>无法按期完成并提交测评服务成果的，</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rPr>
        <w:t>有权按延误的时间予以顺延；造成服务成果返工或修改时，</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应按实际完成的工作量增付费用。</w:t>
      </w:r>
    </w:p>
    <w:p w14:paraId="1FC5F78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因故要求中途终止合同时，应及时书面通知</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rPr>
        <w:t>不退还</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支付的定金。若</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rPr>
        <w:t>已开展工作，</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应按</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rPr>
        <w:t>实际完成的工作量支付相应的咨询费。</w:t>
      </w:r>
    </w:p>
    <w:p w14:paraId="03E91CD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rPr>
        <w:t>的违约责任</w:t>
      </w:r>
    </w:p>
    <w:p w14:paraId="3FFBFA9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rPr>
        <w:t>未按合同约定日期提交服务成果时，对</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造成直接损失的，应向</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赔偿相应的直接损失。</w:t>
      </w:r>
    </w:p>
    <w:p w14:paraId="7F8CA34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rPr>
        <w:t>故意或重大过失，提供错误或不合格信息而导致</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损失的，</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rPr>
        <w:t>有责任采取补救措施，并按实际情况赔偿</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因此而造成的直接损失。</w:t>
      </w:r>
    </w:p>
    <w:p w14:paraId="5C38254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rPr>
        <w:t>恶意违反约定，未按合同约定提交测评服务成果的，</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有权解除合同，</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rPr>
        <w:t>应返还已收取的咨询费用。</w:t>
      </w:r>
    </w:p>
    <w:p w14:paraId="1633A337">
      <w:pPr>
        <w:keepNext w:val="0"/>
        <w:keepLines w:val="0"/>
        <w:pageBreakBefore w:val="0"/>
        <w:kinsoku/>
        <w:wordWrap/>
        <w:overflowPunct/>
        <w:topLinePunct w:val="0"/>
        <w:autoSpaceDE/>
        <w:autoSpaceDN/>
        <w:bidi w:val="0"/>
        <w:adjustRightInd/>
        <w:snapToGrid/>
        <w:spacing w:line="360" w:lineRule="auto"/>
        <w:ind w:firstLine="456" w:firstLineChars="200"/>
        <w:textAlignment w:val="auto"/>
        <w:rPr>
          <w:rFonts w:hint="eastAsia" w:ascii="宋体" w:hAnsi="宋体" w:eastAsia="宋体" w:cs="宋体"/>
          <w:color w:val="auto"/>
          <w:sz w:val="24"/>
          <w:szCs w:val="24"/>
        </w:rPr>
      </w:pPr>
      <w:r>
        <w:rPr>
          <w:rFonts w:hint="eastAsia" w:ascii="宋体" w:hAnsi="宋体" w:eastAsia="宋体" w:cs="宋体"/>
          <w:color w:val="auto"/>
          <w:spacing w:val="-6"/>
          <w:sz w:val="24"/>
          <w:szCs w:val="24"/>
          <w:lang w:eastAsia="zh-CN"/>
        </w:rPr>
        <w:t>（</w:t>
      </w:r>
      <w:r>
        <w:rPr>
          <w:rFonts w:hint="eastAsia" w:ascii="宋体" w:hAnsi="宋体" w:eastAsia="宋体" w:cs="宋体"/>
          <w:color w:val="auto"/>
          <w:spacing w:val="-6"/>
          <w:sz w:val="24"/>
          <w:szCs w:val="24"/>
          <w:lang w:val="en-US" w:eastAsia="zh-CN"/>
        </w:rPr>
        <w:t>4</w:t>
      </w:r>
      <w:r>
        <w:rPr>
          <w:rFonts w:hint="eastAsia" w:ascii="宋体" w:hAnsi="宋体" w:eastAsia="宋体" w:cs="宋体"/>
          <w:color w:val="auto"/>
          <w:spacing w:val="-6"/>
          <w:sz w:val="24"/>
          <w:szCs w:val="24"/>
          <w:lang w:eastAsia="zh-CN"/>
        </w:rPr>
        <w:t>）</w:t>
      </w:r>
      <w:r>
        <w:rPr>
          <w:rFonts w:hint="eastAsia" w:ascii="宋体" w:hAnsi="宋体" w:eastAsia="宋体" w:cs="宋体"/>
          <w:color w:val="auto"/>
          <w:spacing w:val="-6"/>
          <w:sz w:val="24"/>
          <w:szCs w:val="24"/>
        </w:rPr>
        <w:t>任何一方违反国家《中华人民共和国民法典》相关规定，违约方需承担法律责任。</w:t>
      </w:r>
    </w:p>
    <w:p w14:paraId="20078364">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highlight w:val="none"/>
          <w:lang w:val="zh-CN" w:eastAsia="zh-CN" w:bidi="ar"/>
        </w:rPr>
      </w:pPr>
      <w:r>
        <w:rPr>
          <w:rFonts w:hint="eastAsia" w:ascii="宋体" w:hAnsi="宋体" w:eastAsia="宋体" w:cs="宋体"/>
          <w:b/>
          <w:bCs/>
          <w:color w:val="auto"/>
          <w:kern w:val="0"/>
          <w:sz w:val="24"/>
          <w:szCs w:val="24"/>
          <w:highlight w:val="none"/>
          <w:lang w:val="en-US" w:eastAsia="zh-CN" w:bidi="ar"/>
        </w:rPr>
        <w:t>七、</w:t>
      </w:r>
      <w:r>
        <w:rPr>
          <w:rFonts w:hint="eastAsia" w:ascii="宋体" w:hAnsi="宋体" w:eastAsia="宋体" w:cs="宋体"/>
          <w:b/>
          <w:bCs/>
          <w:color w:val="auto"/>
          <w:kern w:val="0"/>
          <w:sz w:val="24"/>
          <w:szCs w:val="24"/>
          <w:highlight w:val="none"/>
          <w:lang w:val="zh-CN" w:eastAsia="zh-CN" w:bidi="ar"/>
        </w:rPr>
        <w:t>争议解决方式</w:t>
      </w:r>
    </w:p>
    <w:p w14:paraId="61D0552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在履行本合同期间若发生争议，甲、乙双方应友好协商解决。若协商不成，任何一方均可向甲方所在地有管辖权的人民法院提起诉讼。</w:t>
      </w:r>
    </w:p>
    <w:p w14:paraId="2DC7768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合同未</w:t>
      </w:r>
      <w:r>
        <w:rPr>
          <w:rFonts w:hint="eastAsia" w:ascii="宋体" w:hAnsi="宋体" w:eastAsia="宋体" w:cs="宋体"/>
          <w:color w:val="auto"/>
          <w:sz w:val="24"/>
          <w:szCs w:val="24"/>
          <w:highlight w:val="none"/>
          <w:lang w:val="en-US" w:eastAsia="zh-Hans"/>
        </w:rPr>
        <w:t>尽</w:t>
      </w:r>
      <w:r>
        <w:rPr>
          <w:rFonts w:hint="eastAsia" w:ascii="宋体" w:hAnsi="宋体" w:eastAsia="宋体" w:cs="宋体"/>
          <w:color w:val="auto"/>
          <w:sz w:val="24"/>
          <w:szCs w:val="24"/>
          <w:highlight w:val="none"/>
          <w:lang w:val="en-US" w:eastAsia="zh-CN"/>
        </w:rPr>
        <w:t>事宜，由甲乙双方协商，补充条款跟原合同同等法律效力。</w:t>
      </w:r>
    </w:p>
    <w:p w14:paraId="4BF80508">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八、监督和管理</w:t>
      </w:r>
    </w:p>
    <w:p w14:paraId="4F29B90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38288C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2、甲乙双方均应自觉配合有关监督管理部门对</w:t>
      </w:r>
      <w:r>
        <w:rPr>
          <w:rFonts w:hint="eastAsia" w:ascii="宋体" w:hAnsi="宋体" w:eastAsia="宋体" w:cs="宋体"/>
          <w:color w:val="auto"/>
          <w:sz w:val="24"/>
          <w:szCs w:val="24"/>
          <w:highlight w:val="none"/>
          <w:lang w:val="zh-CN" w:eastAsia="zh-CN"/>
        </w:rPr>
        <w:fldChar w:fldCharType="begin"/>
      </w:r>
      <w:r>
        <w:rPr>
          <w:rFonts w:hint="eastAsia" w:ascii="宋体" w:hAnsi="宋体" w:eastAsia="宋体" w:cs="宋体"/>
          <w:color w:val="auto"/>
          <w:sz w:val="24"/>
          <w:szCs w:val="24"/>
          <w:highlight w:val="none"/>
          <w:lang w:val="zh-CN" w:eastAsia="zh-CN"/>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宋体" w:hAnsi="宋体" w:eastAsia="宋体" w:cs="宋体"/>
          <w:color w:val="auto"/>
          <w:sz w:val="24"/>
          <w:szCs w:val="24"/>
          <w:highlight w:val="none"/>
          <w:lang w:val="zh-CN" w:eastAsia="zh-CN"/>
        </w:rPr>
        <w:fldChar w:fldCharType="separate"/>
      </w:r>
      <w:r>
        <w:rPr>
          <w:rFonts w:hint="eastAsia" w:ascii="宋体" w:hAnsi="宋体" w:eastAsia="宋体" w:cs="宋体"/>
          <w:color w:val="auto"/>
          <w:sz w:val="24"/>
          <w:szCs w:val="24"/>
          <w:highlight w:val="none"/>
          <w:lang w:val="zh-CN" w:eastAsia="zh-CN"/>
        </w:rPr>
        <w:t>合同履行</w:t>
      </w:r>
      <w:r>
        <w:rPr>
          <w:rFonts w:hint="eastAsia" w:ascii="宋体" w:hAnsi="宋体" w:eastAsia="宋体" w:cs="宋体"/>
          <w:color w:val="auto"/>
          <w:sz w:val="24"/>
          <w:szCs w:val="24"/>
          <w:highlight w:val="none"/>
          <w:lang w:val="zh-CN" w:eastAsia="zh-CN"/>
        </w:rPr>
        <w:fldChar w:fldCharType="end"/>
      </w:r>
      <w:r>
        <w:rPr>
          <w:rFonts w:hint="eastAsia" w:ascii="宋体" w:hAnsi="宋体" w:eastAsia="宋体" w:cs="宋体"/>
          <w:color w:val="auto"/>
          <w:sz w:val="24"/>
          <w:szCs w:val="24"/>
          <w:highlight w:val="none"/>
          <w:lang w:val="zh-CN" w:eastAsia="zh-CN"/>
        </w:rPr>
        <w:t>情况的监督检查，如实反映情况，提供有关资料；否则，将对有关单位、当事人按照有关规定予以处罚。</w:t>
      </w:r>
    </w:p>
    <w:p w14:paraId="5D7EBC6A">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九、验收标准</w:t>
      </w:r>
    </w:p>
    <w:p w14:paraId="6034D6F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CN" w:eastAsia="zh-CN"/>
        </w:rPr>
        <w:t>本项目应按</w:t>
      </w:r>
      <w:r>
        <w:rPr>
          <w:rFonts w:hint="eastAsia" w:ascii="宋体" w:hAnsi="宋体" w:eastAsia="宋体" w:cs="宋体"/>
          <w:color w:val="auto"/>
          <w:sz w:val="24"/>
          <w:szCs w:val="24"/>
          <w:highlight w:val="none"/>
          <w:lang w:val="en-US" w:eastAsia="zh-CN"/>
        </w:rPr>
        <w:t>询价</w:t>
      </w:r>
      <w:r>
        <w:rPr>
          <w:rFonts w:hint="eastAsia" w:ascii="宋体" w:hAnsi="宋体" w:eastAsia="宋体" w:cs="宋体"/>
          <w:color w:val="auto"/>
          <w:sz w:val="24"/>
          <w:szCs w:val="24"/>
          <w:highlight w:val="none"/>
          <w:lang w:val="zh-CN" w:eastAsia="zh-CN"/>
        </w:rPr>
        <w:t>文件全部内容完成。</w:t>
      </w:r>
    </w:p>
    <w:p w14:paraId="6D9F6D8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eastAsia="zh-CN"/>
        </w:rPr>
        <w:t>依据</w:t>
      </w:r>
      <w:r>
        <w:rPr>
          <w:rFonts w:hint="eastAsia" w:ascii="宋体" w:hAnsi="宋体" w:eastAsia="宋体" w:cs="宋体"/>
          <w:color w:val="auto"/>
          <w:sz w:val="24"/>
          <w:szCs w:val="24"/>
          <w:highlight w:val="none"/>
          <w:lang w:val="en-US" w:eastAsia="zh-CN"/>
        </w:rPr>
        <w:t>询价</w:t>
      </w:r>
      <w:r>
        <w:rPr>
          <w:rFonts w:hint="eastAsia" w:ascii="宋体" w:hAnsi="宋体" w:eastAsia="宋体" w:cs="宋体"/>
          <w:color w:val="auto"/>
          <w:sz w:val="24"/>
          <w:szCs w:val="24"/>
          <w:highlight w:val="none"/>
          <w:lang w:val="zh-CN" w:eastAsia="zh-CN"/>
        </w:rPr>
        <w:t>文件及</w:t>
      </w:r>
      <w:r>
        <w:rPr>
          <w:rFonts w:hint="eastAsia" w:ascii="宋体" w:hAnsi="宋体" w:eastAsia="宋体" w:cs="宋体"/>
          <w:color w:val="auto"/>
          <w:sz w:val="24"/>
          <w:szCs w:val="24"/>
          <w:highlight w:val="none"/>
          <w:lang w:val="en-US" w:eastAsia="zh-CN"/>
        </w:rPr>
        <w:t>成交人询价响应</w:t>
      </w:r>
      <w:r>
        <w:rPr>
          <w:rFonts w:hint="eastAsia" w:ascii="宋体" w:hAnsi="宋体" w:eastAsia="宋体" w:cs="宋体"/>
          <w:color w:val="auto"/>
          <w:sz w:val="24"/>
          <w:szCs w:val="24"/>
          <w:highlight w:val="none"/>
          <w:lang w:val="zh-CN" w:eastAsia="zh-CN"/>
        </w:rPr>
        <w:t>文件进行验收。</w:t>
      </w:r>
    </w:p>
    <w:p w14:paraId="46AA8C2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3.在项目执行完毕后，将所有成果资料移交采购人，经采购人或验收小组一致认为达到合格标准。</w:t>
      </w:r>
    </w:p>
    <w:p w14:paraId="450F4745">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 xml:space="preserve">十、合同生效及其它 </w:t>
      </w:r>
    </w:p>
    <w:p w14:paraId="5AC87CB2">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1、本合同经双方法定代表人或其委托人签字并加盖公章后生效。 </w:t>
      </w:r>
    </w:p>
    <w:p w14:paraId="019618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bidi="ar"/>
        </w:rPr>
        <w:t>2、</w:t>
      </w:r>
      <w:r>
        <w:rPr>
          <w:rFonts w:hint="eastAsia" w:ascii="宋体" w:hAnsi="宋体" w:eastAsia="宋体" w:cs="宋体"/>
          <w:b w:val="0"/>
          <w:bCs w:val="0"/>
          <w:color w:val="auto"/>
          <w:sz w:val="24"/>
          <w:szCs w:val="24"/>
          <w:highlight w:val="none"/>
          <w:lang w:val="en-US" w:eastAsia="zh-CN"/>
        </w:rPr>
        <w:t>本合同壹式肆份，合同双方甲方执贰份乙方执贰份，具有同等法律效力。</w:t>
      </w:r>
    </w:p>
    <w:p w14:paraId="7C21C21F">
      <w:pPr>
        <w:pStyle w:val="2"/>
        <w:rPr>
          <w:rFonts w:hint="eastAsia" w:ascii="宋体" w:hAnsi="宋体" w:eastAsia="宋体" w:cs="宋体"/>
          <w:b w:val="0"/>
          <w:bCs w:val="0"/>
          <w:color w:val="auto"/>
          <w:sz w:val="24"/>
          <w:szCs w:val="24"/>
          <w:highlight w:val="none"/>
          <w:lang w:val="en-US" w:eastAsia="zh-CN"/>
        </w:rPr>
      </w:pPr>
    </w:p>
    <w:p w14:paraId="58DF481F">
      <w:pPr>
        <w:pStyle w:val="2"/>
        <w:rPr>
          <w:rFonts w:hint="default" w:ascii="宋体" w:hAnsi="宋体" w:eastAsia="宋体" w:cs="宋体"/>
          <w:b w:val="0"/>
          <w:bCs w:val="0"/>
          <w:color w:val="auto"/>
          <w:sz w:val="24"/>
          <w:szCs w:val="24"/>
          <w:highlight w:val="none"/>
          <w:lang w:val="en-US" w:eastAsia="zh-CN"/>
        </w:rPr>
      </w:pPr>
      <w:bookmarkStart w:id="2" w:name="_GoBack"/>
      <w:bookmarkEnd w:id="2"/>
      <w:r>
        <w:rPr>
          <w:rFonts w:hint="eastAsia" w:ascii="宋体" w:hAnsi="宋体" w:cs="宋体"/>
          <w:b w:val="0"/>
          <w:bCs w:val="0"/>
          <w:color w:val="auto"/>
          <w:sz w:val="24"/>
          <w:szCs w:val="24"/>
          <w:highlight w:val="none"/>
          <w:lang w:val="en-US" w:eastAsia="zh-CN"/>
        </w:rPr>
        <w:t>以上无正文！</w:t>
      </w:r>
    </w:p>
    <w:p w14:paraId="3FE574BB">
      <w:pPr>
        <w:pStyle w:val="2"/>
        <w:rPr>
          <w:rFonts w:hint="eastAsia" w:ascii="宋体" w:hAnsi="宋体" w:eastAsia="宋体" w:cs="宋体"/>
          <w:b w:val="0"/>
          <w:bCs w:val="0"/>
          <w:color w:val="auto"/>
          <w:sz w:val="24"/>
          <w:szCs w:val="24"/>
          <w:highlight w:val="none"/>
          <w:lang w:val="en-US" w:eastAsia="zh-CN"/>
        </w:rPr>
      </w:pPr>
    </w:p>
    <w:p w14:paraId="78DF2C53">
      <w:pPr>
        <w:pStyle w:val="2"/>
        <w:rPr>
          <w:rFonts w:hint="eastAsia" w:ascii="宋体" w:hAnsi="宋体" w:eastAsia="宋体" w:cs="宋体"/>
          <w:b w:val="0"/>
          <w:bCs w:val="0"/>
          <w:color w:val="auto"/>
          <w:sz w:val="24"/>
          <w:szCs w:val="24"/>
          <w:highlight w:val="none"/>
          <w:lang w:val="en-US" w:eastAsia="zh-CN"/>
        </w:rPr>
      </w:pPr>
    </w:p>
    <w:p w14:paraId="55140702">
      <w:pPr>
        <w:pStyle w:val="2"/>
        <w:rPr>
          <w:rFonts w:hint="eastAsia" w:ascii="宋体" w:hAnsi="宋体" w:eastAsia="宋体" w:cs="宋体"/>
          <w:b w:val="0"/>
          <w:bCs w:val="0"/>
          <w:color w:val="auto"/>
          <w:sz w:val="24"/>
          <w:szCs w:val="24"/>
          <w:highlight w:val="none"/>
          <w:lang w:val="en-US" w:eastAsia="zh-CN"/>
        </w:rPr>
      </w:pPr>
    </w:p>
    <w:p w14:paraId="05E9E528">
      <w:pPr>
        <w:pStyle w:val="2"/>
        <w:rPr>
          <w:rFonts w:hint="eastAsia" w:ascii="宋体" w:hAnsi="宋体" w:eastAsia="宋体" w:cs="宋体"/>
          <w:b w:val="0"/>
          <w:bCs w:val="0"/>
          <w:color w:val="auto"/>
          <w:sz w:val="24"/>
          <w:szCs w:val="24"/>
          <w:highlight w:val="none"/>
          <w:lang w:val="en-US" w:eastAsia="zh-CN"/>
        </w:rPr>
      </w:pPr>
    </w:p>
    <w:p w14:paraId="084B485E">
      <w:pPr>
        <w:pStyle w:val="2"/>
        <w:rPr>
          <w:rFonts w:hint="eastAsia" w:ascii="宋体" w:hAnsi="宋体" w:eastAsia="宋体" w:cs="宋体"/>
          <w:b w:val="0"/>
          <w:bCs w:val="0"/>
          <w:color w:val="auto"/>
          <w:sz w:val="24"/>
          <w:szCs w:val="24"/>
          <w:highlight w:val="none"/>
          <w:lang w:val="en-US" w:eastAsia="zh-CN"/>
        </w:rPr>
      </w:pPr>
    </w:p>
    <w:p w14:paraId="2F36C58F">
      <w:pPr>
        <w:pStyle w:val="2"/>
        <w:rPr>
          <w:rFonts w:hint="eastAsia" w:ascii="宋体" w:hAnsi="宋体" w:eastAsia="宋体" w:cs="宋体"/>
          <w:b w:val="0"/>
          <w:bCs w:val="0"/>
          <w:color w:val="auto"/>
          <w:sz w:val="24"/>
          <w:szCs w:val="24"/>
          <w:highlight w:val="none"/>
          <w:lang w:val="en-US" w:eastAsia="zh-CN"/>
        </w:rPr>
      </w:pPr>
    </w:p>
    <w:p w14:paraId="21AB0056">
      <w:pPr>
        <w:pStyle w:val="2"/>
        <w:rPr>
          <w:rFonts w:hint="eastAsia" w:ascii="宋体" w:hAnsi="宋体" w:eastAsia="宋体" w:cs="宋体"/>
          <w:b w:val="0"/>
          <w:bCs w:val="0"/>
          <w:color w:val="auto"/>
          <w:sz w:val="24"/>
          <w:szCs w:val="24"/>
          <w:highlight w:val="none"/>
          <w:lang w:val="en-US" w:eastAsia="zh-CN"/>
        </w:rPr>
      </w:pPr>
    </w:p>
    <w:p w14:paraId="0E3EDAFC">
      <w:pPr>
        <w:pStyle w:val="2"/>
        <w:rPr>
          <w:rFonts w:hint="eastAsia" w:ascii="宋体" w:hAnsi="宋体" w:eastAsia="宋体" w:cs="宋体"/>
          <w:b w:val="0"/>
          <w:bCs w:val="0"/>
          <w:color w:val="auto"/>
          <w:sz w:val="24"/>
          <w:szCs w:val="24"/>
          <w:highlight w:val="none"/>
          <w:lang w:val="en-US" w:eastAsia="zh-CN"/>
        </w:rPr>
      </w:pPr>
    </w:p>
    <w:p w14:paraId="5B971057">
      <w:pPr>
        <w:pStyle w:val="2"/>
        <w:rPr>
          <w:rFonts w:hint="eastAsia" w:ascii="宋体" w:hAnsi="宋体" w:eastAsia="宋体" w:cs="宋体"/>
          <w:b w:val="0"/>
          <w:bCs w:val="0"/>
          <w:color w:val="auto"/>
          <w:sz w:val="24"/>
          <w:szCs w:val="24"/>
          <w:highlight w:val="none"/>
          <w:lang w:val="en-US" w:eastAsia="zh-CN"/>
        </w:rPr>
      </w:pPr>
    </w:p>
    <w:p w14:paraId="1FE44DCE">
      <w:pPr>
        <w:pStyle w:val="2"/>
        <w:rPr>
          <w:rFonts w:hint="eastAsia" w:ascii="宋体" w:hAnsi="宋体" w:eastAsia="宋体" w:cs="宋体"/>
          <w:b w:val="0"/>
          <w:bCs w:val="0"/>
          <w:color w:val="auto"/>
          <w:sz w:val="24"/>
          <w:szCs w:val="24"/>
          <w:highlight w:val="none"/>
          <w:lang w:val="en-US" w:eastAsia="zh-CN"/>
        </w:rPr>
      </w:pPr>
    </w:p>
    <w:tbl>
      <w:tblPr>
        <w:tblStyle w:val="4"/>
        <w:tblW w:w="0" w:type="auto"/>
        <w:tblInd w:w="0" w:type="dxa"/>
        <w:tblLayout w:type="fixed"/>
        <w:tblCellMar>
          <w:top w:w="0" w:type="dxa"/>
          <w:left w:w="108" w:type="dxa"/>
          <w:bottom w:w="0" w:type="dxa"/>
          <w:right w:w="108" w:type="dxa"/>
        </w:tblCellMar>
      </w:tblPr>
      <w:tblGrid>
        <w:gridCol w:w="4637"/>
        <w:gridCol w:w="4743"/>
      </w:tblGrid>
      <w:tr w14:paraId="0D74B38B">
        <w:tblPrEx>
          <w:tblCellMar>
            <w:top w:w="0" w:type="dxa"/>
            <w:left w:w="108" w:type="dxa"/>
            <w:bottom w:w="0" w:type="dxa"/>
            <w:right w:w="108" w:type="dxa"/>
          </w:tblCellMar>
        </w:tblPrEx>
        <w:trPr>
          <w:trHeight w:val="645" w:hRule="atLeast"/>
        </w:trPr>
        <w:tc>
          <w:tcPr>
            <w:tcW w:w="4637" w:type="dxa"/>
            <w:noWrap w:val="0"/>
            <w:vAlign w:val="top"/>
          </w:tcPr>
          <w:p w14:paraId="2081D7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甲方名称：</w:t>
            </w:r>
          </w:p>
        </w:tc>
        <w:tc>
          <w:tcPr>
            <w:tcW w:w="4743" w:type="dxa"/>
            <w:noWrap w:val="0"/>
            <w:vAlign w:val="top"/>
          </w:tcPr>
          <w:p w14:paraId="5527BA5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乙方名称： </w:t>
            </w:r>
          </w:p>
        </w:tc>
      </w:tr>
      <w:tr w14:paraId="13F66936">
        <w:tblPrEx>
          <w:tblCellMar>
            <w:top w:w="0" w:type="dxa"/>
            <w:left w:w="108" w:type="dxa"/>
            <w:bottom w:w="0" w:type="dxa"/>
            <w:right w:w="108" w:type="dxa"/>
          </w:tblCellMar>
        </w:tblPrEx>
        <w:trPr>
          <w:trHeight w:val="645" w:hRule="atLeast"/>
        </w:trPr>
        <w:tc>
          <w:tcPr>
            <w:tcW w:w="4637" w:type="dxa"/>
            <w:noWrap w:val="0"/>
            <w:vAlign w:val="top"/>
          </w:tcPr>
          <w:p w14:paraId="397102C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法定代表人或授权委托人（签字）：</w:t>
            </w:r>
          </w:p>
        </w:tc>
        <w:tc>
          <w:tcPr>
            <w:tcW w:w="4743" w:type="dxa"/>
            <w:noWrap w:val="0"/>
            <w:vAlign w:val="top"/>
          </w:tcPr>
          <w:p w14:paraId="3CCA88A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法定代表人或授权委托人（签字）：</w:t>
            </w:r>
          </w:p>
        </w:tc>
      </w:tr>
      <w:tr w14:paraId="0FA038B6">
        <w:tblPrEx>
          <w:tblCellMar>
            <w:top w:w="0" w:type="dxa"/>
            <w:left w:w="108" w:type="dxa"/>
            <w:bottom w:w="0" w:type="dxa"/>
            <w:right w:w="108" w:type="dxa"/>
          </w:tblCellMar>
        </w:tblPrEx>
        <w:trPr>
          <w:trHeight w:val="645" w:hRule="atLeast"/>
        </w:trPr>
        <w:tc>
          <w:tcPr>
            <w:tcW w:w="4637" w:type="dxa"/>
            <w:noWrap w:val="0"/>
            <w:vAlign w:val="top"/>
          </w:tcPr>
          <w:p w14:paraId="1315304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    话：</w:t>
            </w:r>
          </w:p>
        </w:tc>
        <w:tc>
          <w:tcPr>
            <w:tcW w:w="4743" w:type="dxa"/>
            <w:noWrap w:val="0"/>
            <w:vAlign w:val="top"/>
          </w:tcPr>
          <w:p w14:paraId="364953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    话：</w:t>
            </w:r>
          </w:p>
        </w:tc>
      </w:tr>
      <w:tr w14:paraId="37B94D94">
        <w:tblPrEx>
          <w:tblCellMar>
            <w:top w:w="0" w:type="dxa"/>
            <w:left w:w="108" w:type="dxa"/>
            <w:bottom w:w="0" w:type="dxa"/>
            <w:right w:w="108" w:type="dxa"/>
          </w:tblCellMar>
        </w:tblPrEx>
        <w:trPr>
          <w:trHeight w:val="645" w:hRule="atLeast"/>
        </w:trPr>
        <w:tc>
          <w:tcPr>
            <w:tcW w:w="4637" w:type="dxa"/>
            <w:noWrap w:val="0"/>
            <w:vAlign w:val="top"/>
          </w:tcPr>
          <w:p w14:paraId="196C76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地    址：</w:t>
            </w:r>
          </w:p>
        </w:tc>
        <w:tc>
          <w:tcPr>
            <w:tcW w:w="4743" w:type="dxa"/>
            <w:noWrap w:val="0"/>
            <w:vAlign w:val="top"/>
          </w:tcPr>
          <w:p w14:paraId="7C5AA8CF">
            <w:pPr>
              <w:keepNext w:val="0"/>
              <w:keepLines w:val="0"/>
              <w:pageBreakBefore w:val="0"/>
              <w:widowControl w:val="0"/>
              <w:kinsoku/>
              <w:wordWrap/>
              <w:overflowPunct/>
              <w:topLinePunct w:val="0"/>
              <w:autoSpaceDE/>
              <w:autoSpaceDN/>
              <w:bidi w:val="0"/>
              <w:adjustRightInd/>
              <w:snapToGrid/>
              <w:spacing w:line="360" w:lineRule="auto"/>
              <w:ind w:left="1320" w:hanging="1320" w:hangingChars="5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地    址： </w:t>
            </w:r>
          </w:p>
        </w:tc>
      </w:tr>
      <w:tr w14:paraId="2434ACDD">
        <w:tblPrEx>
          <w:tblCellMar>
            <w:top w:w="0" w:type="dxa"/>
            <w:left w:w="108" w:type="dxa"/>
            <w:bottom w:w="0" w:type="dxa"/>
            <w:right w:w="108" w:type="dxa"/>
          </w:tblCellMar>
        </w:tblPrEx>
        <w:trPr>
          <w:trHeight w:val="619" w:hRule="atLeast"/>
        </w:trPr>
        <w:tc>
          <w:tcPr>
            <w:tcW w:w="4637" w:type="dxa"/>
            <w:noWrap w:val="0"/>
            <w:vAlign w:val="top"/>
          </w:tcPr>
          <w:p w14:paraId="2FED96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签订日期</w:t>
            </w:r>
            <w:r>
              <w:rPr>
                <w:rFonts w:hint="eastAsia" w:ascii="宋体" w:hAnsi="宋体" w:eastAsia="宋体" w:cs="宋体"/>
                <w:color w:val="auto"/>
                <w:sz w:val="24"/>
                <w:szCs w:val="24"/>
              </w:rPr>
              <w:t>：</w:t>
            </w:r>
          </w:p>
        </w:tc>
        <w:tc>
          <w:tcPr>
            <w:tcW w:w="4743" w:type="dxa"/>
            <w:noWrap w:val="0"/>
            <w:vAlign w:val="top"/>
          </w:tcPr>
          <w:p w14:paraId="3904F5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签订日期</w:t>
            </w:r>
            <w:r>
              <w:rPr>
                <w:rFonts w:hint="eastAsia" w:ascii="宋体" w:hAnsi="宋体" w:eastAsia="宋体" w:cs="宋体"/>
                <w:color w:val="auto"/>
                <w:sz w:val="24"/>
                <w:szCs w:val="24"/>
              </w:rPr>
              <w:t>：</w:t>
            </w:r>
          </w:p>
        </w:tc>
      </w:tr>
    </w:tbl>
    <w:p w14:paraId="1AB85F9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404BBE"/>
    <w:multiLevelType w:val="singleLevel"/>
    <w:tmpl w:val="18404B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8911C7"/>
    <w:rsid w:val="498911C7"/>
    <w:rsid w:val="79054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qFormat/>
    <w:uiPriority w:val="0"/>
    <w:pPr>
      <w:spacing w:after="120" w:afterLines="0" w:afterAutospacing="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2025-06-24T12:13:00Z</dcterms:created>
  <dc:creator>三羊开泰</dc:creator>
  <cp:lastModifiedBy>三羊开泰</cp:lastModifiedBy>
  <dcterms:modified xsi:type="dcterms:W3CDTF">2025-06-24T12:16:51Z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AAC1BD72B97B4DC2847C06EB5FD94BF9_11</vt:lpwstr>
  </property>
  <property fmtid="{D5CDD505-2E9C-101B-9397-08002B2CF9AE}" pid="4" name="KSOTemplateDocerSaveRecord">
    <vt:lpwstr>eyJoZGlkIjoiMjFmNmQ1OTI4OTA3OTc4YmQ0YWJhNTJiZDUwMDQ5NDciLCJ1c2VySWQiOiIyODE3OTg3NTAifQ==</vt:lpwstr>
  </property>
</Properties>
</file>