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324C6A">
      <w:pPr>
        <w:pStyle w:val="26"/>
        <w:jc w:val="center"/>
        <w:outlineLvl w:val="1"/>
        <w:rPr>
          <w:rFonts w:hint="eastAsia" w:ascii="宋体" w:hAnsi="宋体" w:eastAsia="宋体" w:cs="宋体"/>
          <w:color w:val="auto"/>
        </w:rPr>
      </w:pPr>
      <w:r>
        <w:rPr>
          <w:rFonts w:hint="eastAsia" w:ascii="宋体" w:hAnsi="宋体" w:eastAsia="宋体" w:cs="宋体"/>
          <w:b/>
          <w:color w:val="auto"/>
          <w:sz w:val="36"/>
        </w:rPr>
        <w:t>第八章 拟签订采购合同文本</w:t>
      </w:r>
    </w:p>
    <w:p w14:paraId="79EA718A">
      <w:pPr>
        <w:pStyle w:val="23"/>
        <w:pageBreakBefore w:val="0"/>
        <w:kinsoku/>
        <w:overflowPunct/>
        <w:bidi w:val="0"/>
        <w:spacing w:line="500" w:lineRule="exact"/>
        <w:ind w:firstLine="0"/>
        <w:jc w:val="both"/>
        <w:rPr>
          <w:rFonts w:hint="eastAsia" w:ascii="宋体" w:hAnsi="宋体" w:eastAsia="宋体" w:cs="宋体"/>
          <w:b/>
          <w:color w:val="auto"/>
          <w:sz w:val="44"/>
          <w:szCs w:val="44"/>
          <w:highlight w:val="none"/>
        </w:rPr>
      </w:pPr>
    </w:p>
    <w:p w14:paraId="300729A3">
      <w:pPr>
        <w:pStyle w:val="23"/>
        <w:widowControl/>
        <w:kinsoku/>
        <w:autoSpaceDE/>
        <w:autoSpaceDN/>
        <w:spacing w:before="0" w:after="0"/>
        <w:ind w:firstLine="0"/>
        <w:jc w:val="center"/>
        <w:textAlignment w:val="auto"/>
        <w:rPr>
          <w:rFonts w:hint="eastAsia" w:ascii="宋体" w:hAnsi="宋体" w:eastAsia="宋体" w:cs="宋体"/>
          <w:b/>
          <w:color w:val="auto"/>
          <w:sz w:val="48"/>
          <w:szCs w:val="48"/>
        </w:rPr>
      </w:pPr>
      <w:r>
        <w:rPr>
          <w:rFonts w:hint="eastAsia" w:ascii="宋体" w:hAnsi="宋体" w:eastAsia="宋体" w:cs="宋体"/>
          <w:b/>
          <w:color w:val="auto"/>
          <w:sz w:val="48"/>
          <w:szCs w:val="48"/>
        </w:rPr>
        <w:t>渭南市应急避难场所专项规划编制项目</w:t>
      </w:r>
    </w:p>
    <w:p w14:paraId="17D7810E">
      <w:pPr>
        <w:pStyle w:val="23"/>
        <w:widowControl/>
        <w:kinsoku/>
        <w:autoSpaceDE/>
        <w:autoSpaceDN/>
        <w:spacing w:before="0" w:after="0"/>
        <w:ind w:firstLine="0"/>
        <w:jc w:val="center"/>
        <w:textAlignment w:val="auto"/>
        <w:rPr>
          <w:rFonts w:hint="eastAsia" w:ascii="宋体" w:hAnsi="宋体" w:eastAsia="宋体" w:cs="宋体"/>
          <w:b/>
          <w:color w:val="auto"/>
          <w:sz w:val="48"/>
          <w:szCs w:val="48"/>
        </w:rPr>
      </w:pPr>
    </w:p>
    <w:p w14:paraId="1A6C67F5">
      <w:pPr>
        <w:pStyle w:val="23"/>
        <w:kinsoku/>
        <w:spacing w:line="500" w:lineRule="exact"/>
        <w:ind w:firstLine="0"/>
        <w:jc w:val="both"/>
        <w:rPr>
          <w:rFonts w:hint="eastAsia" w:ascii="宋体" w:hAnsi="宋体" w:eastAsia="宋体" w:cs="宋体"/>
          <w:b/>
          <w:color w:val="auto"/>
          <w:sz w:val="24"/>
        </w:rPr>
      </w:pPr>
    </w:p>
    <w:p w14:paraId="5474059A">
      <w:pPr>
        <w:kinsoku/>
        <w:spacing w:line="500" w:lineRule="exact"/>
        <w:jc w:val="center"/>
        <w:rPr>
          <w:rFonts w:hint="eastAsia" w:ascii="宋体" w:hAnsi="宋体" w:eastAsia="宋体" w:cs="宋体"/>
          <w:b/>
          <w:color w:val="auto"/>
          <w:sz w:val="52"/>
          <w:szCs w:val="52"/>
          <w:lang w:eastAsia="zh-CN"/>
        </w:rPr>
      </w:pPr>
      <w:r>
        <w:rPr>
          <w:rFonts w:hint="eastAsia" w:ascii="宋体" w:hAnsi="宋体" w:eastAsia="宋体" w:cs="宋体"/>
          <w:b/>
          <w:color w:val="auto"/>
          <w:sz w:val="52"/>
          <w:szCs w:val="52"/>
          <w:lang w:eastAsia="zh-CN"/>
        </w:rPr>
        <w:t>合 同 书</w:t>
      </w:r>
    </w:p>
    <w:p w14:paraId="08141672">
      <w:pPr>
        <w:pStyle w:val="15"/>
        <w:kinsoku/>
        <w:spacing w:line="500" w:lineRule="exact"/>
        <w:rPr>
          <w:rFonts w:hint="eastAsia" w:ascii="宋体" w:hAnsi="宋体" w:eastAsia="宋体" w:cs="宋体"/>
          <w:color w:val="auto"/>
          <w:lang w:eastAsia="zh-CN"/>
        </w:rPr>
      </w:pPr>
    </w:p>
    <w:p w14:paraId="0C8FCB65">
      <w:pPr>
        <w:kinsoku/>
        <w:spacing w:line="500" w:lineRule="exact"/>
        <w:rPr>
          <w:rFonts w:hint="eastAsia" w:ascii="宋体" w:hAnsi="宋体" w:eastAsia="宋体" w:cs="宋体"/>
          <w:color w:val="auto"/>
          <w:lang w:eastAsia="zh-CN"/>
        </w:rPr>
      </w:pPr>
    </w:p>
    <w:p w14:paraId="72CF5F8A">
      <w:pPr>
        <w:widowControl w:val="0"/>
        <w:kinsoku/>
        <w:autoSpaceDE/>
        <w:autoSpaceDN/>
        <w:adjustRightInd/>
        <w:snapToGrid/>
        <w:spacing w:line="500" w:lineRule="exact"/>
        <w:jc w:val="center"/>
        <w:textAlignment w:val="auto"/>
        <w:rPr>
          <w:rFonts w:hint="eastAsia" w:ascii="宋体" w:hAnsi="宋体" w:eastAsia="宋体" w:cs="宋体"/>
          <w:b/>
          <w:color w:val="auto"/>
          <w:sz w:val="36"/>
          <w:szCs w:val="36"/>
          <w:lang w:eastAsia="zh-CN"/>
        </w:rPr>
      </w:pPr>
      <w:r>
        <w:rPr>
          <w:rFonts w:hint="eastAsia" w:ascii="宋体" w:hAnsi="宋体" w:eastAsia="宋体" w:cs="宋体"/>
          <w:b/>
          <w:color w:val="auto"/>
          <w:sz w:val="36"/>
          <w:szCs w:val="36"/>
          <w:lang w:eastAsia="zh-CN"/>
        </w:rPr>
        <w:t>合同编号：XXXX</w:t>
      </w:r>
    </w:p>
    <w:p w14:paraId="6F67308C">
      <w:pPr>
        <w:pStyle w:val="6"/>
        <w:widowControl w:val="0"/>
        <w:kinsoku/>
        <w:autoSpaceDE/>
        <w:autoSpaceDN/>
        <w:adjustRightInd/>
        <w:snapToGrid/>
        <w:spacing w:line="500" w:lineRule="exact"/>
        <w:textAlignment w:val="auto"/>
        <w:rPr>
          <w:rFonts w:hint="eastAsia" w:ascii="宋体" w:hAnsi="宋体" w:eastAsia="宋体" w:cs="宋体"/>
          <w:b/>
          <w:bCs/>
          <w:color w:val="auto"/>
          <w:lang w:eastAsia="zh-CN"/>
        </w:rPr>
      </w:pPr>
      <w:r>
        <w:rPr>
          <w:rFonts w:hint="eastAsia" w:ascii="宋体" w:hAnsi="宋体" w:eastAsia="宋体" w:cs="宋体"/>
          <w:b/>
          <w:bCs/>
          <w:color w:val="auto"/>
          <w:sz w:val="28"/>
          <w:szCs w:val="22"/>
          <w:lang w:eastAsia="zh-CN"/>
        </w:rPr>
        <w:t>（本格式条款为合同基础条款，甲乙双方可根据项目实际情况增加条款和内容）</w:t>
      </w:r>
    </w:p>
    <w:p w14:paraId="641B1895">
      <w:pPr>
        <w:pStyle w:val="9"/>
        <w:kinsoku/>
        <w:spacing w:line="500" w:lineRule="exact"/>
        <w:ind w:left="0" w:leftChars="0"/>
        <w:rPr>
          <w:rFonts w:hint="eastAsia" w:ascii="宋体" w:hAnsi="宋体" w:eastAsia="宋体" w:cs="宋体"/>
          <w:color w:val="auto"/>
          <w:lang w:eastAsia="zh-CN"/>
        </w:rPr>
      </w:pPr>
    </w:p>
    <w:p w14:paraId="3E06D2A1">
      <w:pPr>
        <w:kinsoku/>
        <w:spacing w:line="500" w:lineRule="exact"/>
        <w:rPr>
          <w:rFonts w:hint="eastAsia" w:ascii="宋体" w:hAnsi="宋体" w:eastAsia="宋体" w:cs="宋体"/>
          <w:color w:val="auto"/>
          <w:lang w:eastAsia="zh-CN"/>
        </w:rPr>
      </w:pPr>
    </w:p>
    <w:p w14:paraId="418740CF">
      <w:pPr>
        <w:kinsoku/>
        <w:spacing w:line="500" w:lineRule="exact"/>
        <w:rPr>
          <w:rFonts w:hint="eastAsia" w:ascii="宋体" w:hAnsi="宋体" w:eastAsia="宋体" w:cs="宋体"/>
          <w:color w:val="auto"/>
          <w:lang w:eastAsia="zh-CN"/>
        </w:rPr>
      </w:pPr>
    </w:p>
    <w:p w14:paraId="4DE163E5">
      <w:pPr>
        <w:pStyle w:val="6"/>
        <w:kinsoku/>
        <w:spacing w:line="500" w:lineRule="exact"/>
        <w:rPr>
          <w:rFonts w:hint="eastAsia" w:ascii="宋体" w:hAnsi="宋体" w:eastAsia="宋体" w:cs="宋体"/>
          <w:color w:val="auto"/>
          <w:lang w:eastAsia="zh-CN"/>
        </w:rPr>
      </w:pPr>
    </w:p>
    <w:p w14:paraId="63CAF384">
      <w:pPr>
        <w:kinsoku/>
        <w:spacing w:line="500" w:lineRule="exact"/>
        <w:rPr>
          <w:rFonts w:hint="eastAsia" w:ascii="宋体" w:hAnsi="宋体" w:eastAsia="宋体" w:cs="宋体"/>
          <w:color w:val="auto"/>
          <w:lang w:eastAsia="zh-CN"/>
        </w:rPr>
      </w:pPr>
    </w:p>
    <w:p w14:paraId="576F245F">
      <w:pPr>
        <w:kinsoku/>
        <w:spacing w:line="500" w:lineRule="exact"/>
        <w:rPr>
          <w:rFonts w:hint="eastAsia" w:ascii="宋体" w:hAnsi="宋体" w:eastAsia="宋体" w:cs="宋体"/>
          <w:color w:val="auto"/>
          <w:lang w:eastAsia="zh-CN"/>
        </w:rPr>
      </w:pPr>
    </w:p>
    <w:p w14:paraId="586B66FE">
      <w:pPr>
        <w:pStyle w:val="6"/>
        <w:kinsoku/>
        <w:spacing w:line="500" w:lineRule="exact"/>
        <w:rPr>
          <w:rFonts w:hint="eastAsia" w:ascii="宋体" w:hAnsi="宋体" w:eastAsia="宋体" w:cs="宋体"/>
          <w:color w:val="auto"/>
          <w:lang w:eastAsia="zh-CN"/>
        </w:rPr>
      </w:pPr>
    </w:p>
    <w:p w14:paraId="49ED474F">
      <w:pPr>
        <w:kinsoku/>
        <w:spacing w:line="500" w:lineRule="exact"/>
        <w:ind w:left="1469" w:hanging="1469" w:hangingChars="400"/>
        <w:rPr>
          <w:rFonts w:hint="eastAsia" w:ascii="宋体" w:hAnsi="宋体" w:eastAsia="宋体" w:cs="宋体"/>
          <w:b/>
          <w:color w:val="auto"/>
          <w:spacing w:val="23"/>
          <w:sz w:val="32"/>
          <w:szCs w:val="32"/>
          <w:lang w:eastAsia="zh-CN"/>
        </w:rPr>
      </w:pPr>
      <w:r>
        <w:rPr>
          <w:rFonts w:hint="eastAsia" w:ascii="宋体" w:hAnsi="宋体" w:eastAsia="宋体" w:cs="宋体"/>
          <w:b/>
          <w:color w:val="auto"/>
          <w:spacing w:val="23"/>
          <w:sz w:val="32"/>
          <w:szCs w:val="32"/>
          <w:lang w:eastAsia="zh-CN"/>
        </w:rPr>
        <w:t xml:space="preserve">          甲方（</w:t>
      </w:r>
      <w:r>
        <w:rPr>
          <w:rFonts w:hint="eastAsia" w:ascii="宋体" w:hAnsi="宋体" w:eastAsia="宋体" w:cs="宋体"/>
          <w:color w:val="auto"/>
        </w:rPr>
        <w:fldChar w:fldCharType="begin"/>
      </w:r>
      <w:r>
        <w:rPr>
          <w:rFonts w:hint="eastAsia" w:ascii="宋体" w:hAnsi="宋体" w:eastAsia="宋体" w:cs="宋体"/>
          <w:color w:val="auto"/>
        </w:rPr>
        <w:instrText xml:space="preserve"> HYPERLINK "http://set2.mail.qq.com/cgi-bin/mail_spam?action=check_link&amp;spam=0&amp;url=http://www.baidu.com/s?wd=%E9%87%87%E8%B4%AD%E5%8D%95&amp;hl_tag=textlink&amp;tn=SE_hldp01350_v6v6zkg6" </w:instrText>
      </w:r>
      <w:r>
        <w:rPr>
          <w:rFonts w:hint="eastAsia" w:ascii="宋体" w:hAnsi="宋体" w:eastAsia="宋体" w:cs="宋体"/>
          <w:color w:val="auto"/>
        </w:rPr>
        <w:fldChar w:fldCharType="separate"/>
      </w:r>
      <w:r>
        <w:rPr>
          <w:rStyle w:val="18"/>
          <w:rFonts w:hint="eastAsia" w:ascii="宋体" w:hAnsi="宋体" w:eastAsia="宋体" w:cs="宋体"/>
          <w:b/>
          <w:color w:val="auto"/>
          <w:spacing w:val="23"/>
          <w:sz w:val="32"/>
          <w:szCs w:val="32"/>
          <w:lang w:eastAsia="zh-CN"/>
        </w:rPr>
        <w:t>采购人</w:t>
      </w:r>
      <w:r>
        <w:rPr>
          <w:rStyle w:val="18"/>
          <w:rFonts w:hint="eastAsia" w:ascii="宋体" w:hAnsi="宋体" w:eastAsia="宋体" w:cs="宋体"/>
          <w:b/>
          <w:color w:val="auto"/>
          <w:spacing w:val="23"/>
          <w:sz w:val="32"/>
          <w:szCs w:val="32"/>
          <w:lang w:eastAsia="zh-CN"/>
        </w:rPr>
        <w:fldChar w:fldCharType="end"/>
      </w:r>
      <w:r>
        <w:rPr>
          <w:rFonts w:hint="eastAsia" w:ascii="宋体" w:hAnsi="宋体" w:eastAsia="宋体" w:cs="宋体"/>
          <w:b/>
          <w:color w:val="auto"/>
          <w:spacing w:val="23"/>
          <w:sz w:val="32"/>
          <w:szCs w:val="32"/>
          <w:lang w:eastAsia="zh-CN"/>
        </w:rPr>
        <w:t>）：</w:t>
      </w:r>
      <w:r>
        <w:rPr>
          <w:rFonts w:hint="eastAsia" w:ascii="宋体" w:hAnsi="宋体" w:eastAsia="宋体" w:cs="宋体"/>
          <w:b/>
          <w:color w:val="auto"/>
          <w:spacing w:val="23"/>
          <w:sz w:val="32"/>
          <w:szCs w:val="32"/>
          <w:u w:val="single"/>
          <w:lang w:eastAsia="zh-CN"/>
        </w:rPr>
        <w:t xml:space="preserve">           .</w:t>
      </w:r>
    </w:p>
    <w:p w14:paraId="1FB82496">
      <w:pPr>
        <w:kinsoku/>
        <w:spacing w:line="500" w:lineRule="exact"/>
        <w:ind w:left="840" w:leftChars="400" w:firstLine="1260" w:firstLineChars="600"/>
        <w:rPr>
          <w:rFonts w:hint="eastAsia" w:ascii="宋体" w:hAnsi="宋体" w:eastAsia="宋体" w:cs="宋体"/>
          <w:b/>
          <w:color w:val="auto"/>
          <w:spacing w:val="23"/>
          <w:sz w:val="32"/>
          <w:szCs w:val="32"/>
          <w:lang w:eastAsia="zh-CN"/>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"http://set2.mail.qq.com/cgi-bin/mail_spam?action=check_link&amp;spam=0&amp;url=http://www.baidu.com/s?wd=%E4%B9%99%E6%96%B9&amp;hl_tag=textlink&amp;tn=SE_hldp01350_v6v6zkg6" </w:instrText>
      </w:r>
      <w:r>
        <w:rPr>
          <w:rFonts w:hint="eastAsia" w:ascii="宋体" w:hAnsi="宋体" w:eastAsia="宋体" w:cs="宋体"/>
          <w:color w:val="auto"/>
        </w:rPr>
        <w:fldChar w:fldCharType="separate"/>
      </w:r>
      <w:r>
        <w:rPr>
          <w:rStyle w:val="18"/>
          <w:rFonts w:hint="eastAsia" w:ascii="宋体" w:hAnsi="宋体" w:eastAsia="宋体" w:cs="宋体"/>
          <w:b/>
          <w:color w:val="auto"/>
          <w:spacing w:val="23"/>
          <w:sz w:val="32"/>
          <w:szCs w:val="32"/>
          <w:lang w:eastAsia="zh-CN"/>
        </w:rPr>
        <w:t>乙方</w:t>
      </w:r>
      <w:r>
        <w:rPr>
          <w:rStyle w:val="18"/>
          <w:rFonts w:hint="eastAsia" w:ascii="宋体" w:hAnsi="宋体" w:eastAsia="宋体" w:cs="宋体"/>
          <w:b/>
          <w:color w:val="auto"/>
          <w:spacing w:val="23"/>
          <w:sz w:val="32"/>
          <w:szCs w:val="32"/>
          <w:lang w:eastAsia="zh-CN"/>
        </w:rPr>
        <w:fldChar w:fldCharType="end"/>
      </w:r>
      <w:r>
        <w:rPr>
          <w:rFonts w:hint="eastAsia" w:ascii="宋体" w:hAnsi="宋体" w:eastAsia="宋体" w:cs="宋体"/>
          <w:b/>
          <w:color w:val="auto"/>
          <w:spacing w:val="23"/>
          <w:sz w:val="32"/>
          <w:szCs w:val="32"/>
          <w:lang w:eastAsia="zh-CN"/>
        </w:rPr>
        <w:t>（供应商）：</w:t>
      </w:r>
      <w:r>
        <w:rPr>
          <w:rFonts w:hint="eastAsia" w:ascii="宋体" w:hAnsi="宋体" w:eastAsia="宋体" w:cs="宋体"/>
          <w:b/>
          <w:color w:val="auto"/>
          <w:spacing w:val="23"/>
          <w:sz w:val="32"/>
          <w:szCs w:val="32"/>
          <w:u w:val="single"/>
          <w:lang w:eastAsia="zh-CN"/>
        </w:rPr>
        <w:t xml:space="preserve">           .</w:t>
      </w:r>
    </w:p>
    <w:p w14:paraId="6206A42F">
      <w:pPr>
        <w:pStyle w:val="11"/>
        <w:kinsoku/>
        <w:spacing w:line="500" w:lineRule="exact"/>
        <w:rPr>
          <w:rFonts w:hint="eastAsia" w:ascii="宋体" w:hAnsi="宋体" w:eastAsia="宋体" w:cs="宋体"/>
          <w:b/>
          <w:color w:val="auto"/>
          <w:spacing w:val="23"/>
          <w:kern w:val="0"/>
          <w:sz w:val="32"/>
          <w:szCs w:val="32"/>
        </w:rPr>
      </w:pPr>
      <w:r>
        <w:rPr>
          <w:rFonts w:hint="eastAsia" w:ascii="宋体" w:hAnsi="宋体" w:eastAsia="宋体" w:cs="宋体"/>
          <w:b/>
          <w:color w:val="auto"/>
          <w:spacing w:val="23"/>
          <w:kern w:val="0"/>
          <w:sz w:val="32"/>
          <w:szCs w:val="32"/>
        </w:rPr>
        <w:t xml:space="preserve">          签订时间：年月日</w:t>
      </w:r>
    </w:p>
    <w:p w14:paraId="07E57219">
      <w:pPr>
        <w:kinsoku/>
        <w:spacing w:line="500" w:lineRule="exact"/>
        <w:jc w:val="center"/>
        <w:rPr>
          <w:rFonts w:hint="eastAsia" w:ascii="宋体" w:hAnsi="宋体" w:eastAsia="宋体" w:cs="宋体"/>
          <w:b/>
          <w:color w:val="auto"/>
          <w:sz w:val="32"/>
          <w:szCs w:val="32"/>
          <w:lang w:eastAsia="zh-CN"/>
        </w:rPr>
        <w:sectPr>
          <w:footnotePr>
            <w:numFmt w:val="decimalEnclosedCircleChinese"/>
          </w:footnotePr>
          <w:pgSz w:w="11906" w:h="16838"/>
          <w:pgMar w:top="1440" w:right="1080" w:bottom="1440" w:left="1080" w:header="850" w:footer="964" w:gutter="0"/>
          <w:cols w:space="720" w:num="1"/>
          <w:docGrid w:linePitch="312" w:charSpace="0"/>
        </w:sectPr>
      </w:pPr>
    </w:p>
    <w:p w14:paraId="38C13F52">
      <w:pPr>
        <w:pStyle w:val="27"/>
        <w:spacing w:line="360" w:lineRule="auto"/>
        <w:ind w:firstLine="480"/>
        <w:rPr>
          <w:rFonts w:hint="eastAsia" w:ascii="宋体" w:hAnsi="宋体" w:eastAsia="宋体" w:cs="宋体"/>
          <w:color w:val="auto"/>
          <w:sz w:val="21"/>
          <w:szCs w:val="21"/>
        </w:rPr>
      </w:pPr>
      <w:r>
        <w:rPr>
          <w:rFonts w:hint="eastAsia" w:ascii="宋体" w:hAnsi="宋体" w:eastAsia="宋体" w:cs="宋体"/>
          <w:color w:val="auto"/>
          <w:sz w:val="21"/>
          <w:szCs w:val="21"/>
        </w:rPr>
        <w:t xml:space="preserve">合同编号： </w:t>
      </w:r>
    </w:p>
    <w:p w14:paraId="2562C5C7">
      <w:pPr>
        <w:pStyle w:val="27"/>
        <w:spacing w:line="360" w:lineRule="auto"/>
        <w:ind w:firstLine="480"/>
        <w:rPr>
          <w:rFonts w:hint="eastAsia" w:ascii="宋体" w:hAnsi="宋体" w:eastAsia="宋体" w:cs="宋体"/>
          <w:color w:val="auto"/>
          <w:sz w:val="21"/>
          <w:szCs w:val="21"/>
        </w:rPr>
      </w:pPr>
      <w:r>
        <w:rPr>
          <w:rFonts w:hint="eastAsia" w:ascii="宋体" w:hAnsi="宋体" w:eastAsia="宋体" w:cs="宋体"/>
          <w:color w:val="auto"/>
          <w:sz w:val="21"/>
          <w:szCs w:val="21"/>
        </w:rPr>
        <w:t xml:space="preserve">签订地点： </w:t>
      </w:r>
    </w:p>
    <w:p w14:paraId="782F2711">
      <w:pPr>
        <w:pStyle w:val="27"/>
        <w:spacing w:line="360" w:lineRule="auto"/>
        <w:ind w:firstLine="480"/>
        <w:rPr>
          <w:rFonts w:hint="eastAsia" w:ascii="宋体" w:hAnsi="宋体" w:eastAsia="宋体" w:cs="宋体"/>
          <w:color w:val="auto"/>
          <w:sz w:val="21"/>
          <w:szCs w:val="21"/>
        </w:rPr>
      </w:pPr>
      <w:r>
        <w:rPr>
          <w:rFonts w:hint="eastAsia" w:ascii="宋体" w:hAnsi="宋体" w:eastAsia="宋体" w:cs="宋体"/>
          <w:color w:val="auto"/>
          <w:sz w:val="21"/>
          <w:szCs w:val="21"/>
        </w:rPr>
        <w:t>签订时间:</w:t>
      </w:r>
    </w:p>
    <w:p w14:paraId="33457E95">
      <w:pPr>
        <w:pStyle w:val="27"/>
        <w:spacing w:line="360" w:lineRule="auto"/>
        <w:ind w:firstLine="480"/>
        <w:rPr>
          <w:rFonts w:hint="eastAsia" w:ascii="宋体" w:hAnsi="宋体" w:eastAsia="宋体" w:cs="宋体"/>
          <w:color w:val="auto"/>
          <w:sz w:val="21"/>
          <w:szCs w:val="21"/>
        </w:rPr>
      </w:pPr>
      <w:r>
        <w:rPr>
          <w:rFonts w:hint="eastAsia" w:ascii="宋体" w:hAnsi="宋体" w:eastAsia="宋体" w:cs="宋体"/>
          <w:color w:val="auto"/>
          <w:sz w:val="21"/>
          <w:szCs w:val="21"/>
        </w:rPr>
        <w:t>甲方（采购人）：</w:t>
      </w:r>
    </w:p>
    <w:p w14:paraId="58A3E4C8">
      <w:pPr>
        <w:pStyle w:val="27"/>
        <w:spacing w:line="360" w:lineRule="auto"/>
        <w:ind w:firstLine="480"/>
        <w:rPr>
          <w:rFonts w:hint="eastAsia" w:ascii="宋体" w:hAnsi="宋体" w:eastAsia="宋体" w:cs="宋体"/>
          <w:color w:val="auto"/>
          <w:sz w:val="21"/>
          <w:szCs w:val="21"/>
        </w:rPr>
      </w:pPr>
      <w:r>
        <w:rPr>
          <w:rFonts w:hint="eastAsia" w:ascii="宋体" w:hAnsi="宋体" w:eastAsia="宋体" w:cs="宋体"/>
          <w:color w:val="auto"/>
          <w:sz w:val="21"/>
          <w:szCs w:val="21"/>
        </w:rPr>
        <w:t>乙方（</w:t>
      </w:r>
      <w:r>
        <w:rPr>
          <w:rFonts w:hint="eastAsia" w:ascii="宋体" w:hAnsi="宋体" w:eastAsia="宋体" w:cs="宋体"/>
          <w:color w:val="auto"/>
          <w:sz w:val="21"/>
          <w:szCs w:val="21"/>
          <w:lang w:val="en-US" w:eastAsia="zh-CN"/>
        </w:rPr>
        <w:t>成交</w:t>
      </w:r>
      <w:r>
        <w:rPr>
          <w:rFonts w:hint="eastAsia" w:ascii="宋体" w:hAnsi="宋体" w:eastAsia="宋体" w:cs="宋体"/>
          <w:color w:val="auto"/>
          <w:sz w:val="21"/>
          <w:szCs w:val="21"/>
        </w:rPr>
        <w:t>人）：</w:t>
      </w:r>
    </w:p>
    <w:p w14:paraId="22622E14">
      <w:pPr>
        <w:pStyle w:val="27"/>
        <w:spacing w:before="156" w:beforeLines="50" w:line="360" w:lineRule="auto"/>
        <w:ind w:firstLine="480"/>
        <w:rPr>
          <w:rFonts w:hint="eastAsia" w:ascii="宋体" w:hAnsi="宋体" w:eastAsia="宋体" w:cs="宋体"/>
          <w:color w:val="auto"/>
          <w:sz w:val="21"/>
          <w:szCs w:val="21"/>
        </w:rPr>
      </w:pPr>
      <w:r>
        <w:rPr>
          <w:rFonts w:hint="eastAsia" w:ascii="宋体" w:hAnsi="宋体" w:eastAsia="宋体" w:cs="宋体"/>
          <w:color w:val="auto"/>
          <w:sz w:val="21"/>
          <w:szCs w:val="21"/>
        </w:rPr>
        <w:t>根据《中华人民共和国政府采购法》及实施条例、《中华人民共和国</w:t>
      </w:r>
      <w:r>
        <w:rPr>
          <w:rFonts w:hint="eastAsia" w:ascii="宋体" w:hAnsi="宋体" w:eastAsia="宋体" w:cs="宋体"/>
          <w:color w:val="auto"/>
          <w:sz w:val="21"/>
          <w:szCs w:val="21"/>
          <w:lang w:val="en-US" w:eastAsia="zh-CN"/>
        </w:rPr>
        <w:t>民法典</w:t>
      </w:r>
      <w:r>
        <w:rPr>
          <w:rFonts w:hint="eastAsia" w:ascii="宋体" w:hAnsi="宋体" w:eastAsia="宋体" w:cs="宋体"/>
          <w:color w:val="auto"/>
          <w:sz w:val="21"/>
          <w:szCs w:val="21"/>
        </w:rPr>
        <w:t>》和甲方</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（采购项目编号：             ）的</w:t>
      </w:r>
      <w:r>
        <w:rPr>
          <w:rFonts w:hint="eastAsia" w:ascii="宋体" w:hAnsi="宋体" w:eastAsia="宋体" w:cs="宋体"/>
          <w:color w:val="auto"/>
          <w:sz w:val="21"/>
          <w:szCs w:val="21"/>
          <w:lang w:val="en-US" w:eastAsia="zh-CN"/>
        </w:rPr>
        <w:t>采购</w:t>
      </w:r>
      <w:r>
        <w:rPr>
          <w:rFonts w:hint="eastAsia" w:ascii="宋体" w:hAnsi="宋体" w:eastAsia="宋体" w:cs="宋体"/>
          <w:color w:val="auto"/>
          <w:sz w:val="21"/>
          <w:szCs w:val="21"/>
        </w:rPr>
        <w:t>文件、</w:t>
      </w:r>
      <w:r>
        <w:rPr>
          <w:rFonts w:hint="eastAsia" w:ascii="宋体" w:hAnsi="宋体" w:eastAsia="宋体" w:cs="宋体"/>
          <w:color w:val="auto"/>
          <w:sz w:val="21"/>
          <w:szCs w:val="21"/>
          <w:lang w:val="en-US" w:eastAsia="zh-CN"/>
        </w:rPr>
        <w:t>响应</w:t>
      </w:r>
      <w:r>
        <w:rPr>
          <w:rFonts w:hint="eastAsia" w:ascii="宋体" w:hAnsi="宋体" w:eastAsia="宋体" w:cs="宋体"/>
          <w:color w:val="auto"/>
          <w:sz w:val="21"/>
          <w:szCs w:val="21"/>
        </w:rPr>
        <w:t>文件等有关规定，为确保甲方采购项目的顺利实施，甲、乙双方在平等自愿原则下签订本合同，并共同遵守如下条款：</w:t>
      </w:r>
    </w:p>
    <w:p w14:paraId="22E62C05">
      <w:pPr>
        <w:pStyle w:val="27"/>
        <w:numPr>
          <w:ilvl w:val="0"/>
          <w:numId w:val="1"/>
        </w:numPr>
        <w:spacing w:before="156" w:beforeLines="50" w:after="156" w:afterLines="50" w:line="360" w:lineRule="auto"/>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合同标的（根据实际情况填写）</w:t>
      </w:r>
    </w:p>
    <w:tbl>
      <w:tblPr>
        <w:tblStyle w:val="16"/>
        <w:tblW w:w="9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0"/>
        <w:gridCol w:w="860"/>
        <w:gridCol w:w="716"/>
        <w:gridCol w:w="5702"/>
      </w:tblGrid>
      <w:tr w14:paraId="19A6A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jc w:val="center"/>
        </w:trPr>
        <w:tc>
          <w:tcPr>
            <w:tcW w:w="2020" w:type="dxa"/>
            <w:vAlign w:val="center"/>
          </w:tcPr>
          <w:p w14:paraId="7E952AAD">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项目名称</w:t>
            </w:r>
          </w:p>
        </w:tc>
        <w:tc>
          <w:tcPr>
            <w:tcW w:w="860" w:type="dxa"/>
            <w:vAlign w:val="center"/>
          </w:tcPr>
          <w:p w14:paraId="1638BE4B">
            <w:pPr>
              <w:adjustRightInd w:val="0"/>
              <w:snapToGrid w:val="0"/>
              <w:jc w:val="left"/>
              <w:rPr>
                <w:rFonts w:hint="eastAsia" w:ascii="宋体" w:hAnsi="宋体" w:eastAsia="宋体" w:cs="宋体"/>
                <w:color w:val="auto"/>
                <w:sz w:val="21"/>
                <w:szCs w:val="21"/>
              </w:rPr>
            </w:pPr>
            <w:r>
              <w:rPr>
                <w:rFonts w:hint="eastAsia" w:ascii="宋体" w:hAnsi="宋体" w:eastAsia="宋体" w:cs="宋体"/>
                <w:color w:val="auto"/>
                <w:sz w:val="21"/>
                <w:szCs w:val="21"/>
              </w:rPr>
              <w:t>数量</w:t>
            </w:r>
          </w:p>
        </w:tc>
        <w:tc>
          <w:tcPr>
            <w:tcW w:w="716" w:type="dxa"/>
            <w:vAlign w:val="center"/>
          </w:tcPr>
          <w:p w14:paraId="243CA7F1">
            <w:pPr>
              <w:adjustRightInd w:val="0"/>
              <w:snapToGrid w:val="0"/>
              <w:jc w:val="left"/>
              <w:rPr>
                <w:rFonts w:hint="eastAsia" w:ascii="宋体" w:hAnsi="宋体" w:eastAsia="宋体" w:cs="宋体"/>
                <w:color w:val="auto"/>
                <w:sz w:val="21"/>
                <w:szCs w:val="21"/>
              </w:rPr>
            </w:pPr>
            <w:r>
              <w:rPr>
                <w:rFonts w:hint="eastAsia" w:ascii="宋体" w:hAnsi="宋体" w:eastAsia="宋体" w:cs="宋体"/>
                <w:color w:val="auto"/>
                <w:sz w:val="21"/>
                <w:szCs w:val="21"/>
              </w:rPr>
              <w:t>单位</w:t>
            </w:r>
          </w:p>
        </w:tc>
        <w:tc>
          <w:tcPr>
            <w:tcW w:w="5702" w:type="dxa"/>
            <w:vAlign w:val="center"/>
          </w:tcPr>
          <w:p w14:paraId="713E8574">
            <w:pPr>
              <w:adjustRightInd w:val="0"/>
              <w:snapToGrid w:val="0"/>
              <w:jc w:val="left"/>
              <w:rPr>
                <w:rFonts w:hint="eastAsia" w:ascii="宋体" w:hAnsi="宋体" w:eastAsia="宋体" w:cs="宋体"/>
                <w:color w:val="auto"/>
                <w:sz w:val="21"/>
                <w:szCs w:val="21"/>
              </w:rPr>
            </w:pPr>
            <w:r>
              <w:rPr>
                <w:rFonts w:hint="eastAsia" w:ascii="宋体" w:hAnsi="宋体" w:eastAsia="宋体" w:cs="宋体"/>
                <w:color w:val="auto"/>
                <w:sz w:val="21"/>
                <w:szCs w:val="21"/>
              </w:rPr>
              <w:t>具体服务承诺(包含但不限于服务内容、范围和基本要求)</w:t>
            </w:r>
          </w:p>
        </w:tc>
      </w:tr>
      <w:tr w14:paraId="7F758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2020" w:type="dxa"/>
            <w:vAlign w:val="center"/>
          </w:tcPr>
          <w:p w14:paraId="66E10898">
            <w:pPr>
              <w:adjustRightInd w:val="0"/>
              <w:snapToGrid w:val="0"/>
              <w:spacing w:line="360" w:lineRule="auto"/>
              <w:ind w:firstLine="420" w:firstLineChars="200"/>
              <w:jc w:val="left"/>
              <w:rPr>
                <w:rFonts w:hint="eastAsia" w:ascii="宋体" w:hAnsi="宋体" w:eastAsia="宋体" w:cs="宋体"/>
                <w:color w:val="auto"/>
                <w:sz w:val="21"/>
                <w:szCs w:val="21"/>
              </w:rPr>
            </w:pPr>
          </w:p>
        </w:tc>
        <w:tc>
          <w:tcPr>
            <w:tcW w:w="860" w:type="dxa"/>
            <w:vAlign w:val="center"/>
          </w:tcPr>
          <w:p w14:paraId="527D001F">
            <w:pPr>
              <w:adjustRightInd w:val="0"/>
              <w:snapToGrid w:val="0"/>
              <w:spacing w:line="360" w:lineRule="auto"/>
              <w:ind w:firstLine="420" w:firstLineChars="200"/>
              <w:jc w:val="left"/>
              <w:rPr>
                <w:rFonts w:hint="eastAsia" w:ascii="宋体" w:hAnsi="宋体" w:eastAsia="宋体" w:cs="宋体"/>
                <w:color w:val="auto"/>
                <w:sz w:val="21"/>
                <w:szCs w:val="21"/>
              </w:rPr>
            </w:pPr>
          </w:p>
        </w:tc>
        <w:tc>
          <w:tcPr>
            <w:tcW w:w="716" w:type="dxa"/>
            <w:vAlign w:val="center"/>
          </w:tcPr>
          <w:p w14:paraId="126B7AE5">
            <w:pPr>
              <w:adjustRightInd w:val="0"/>
              <w:snapToGrid w:val="0"/>
              <w:spacing w:line="360" w:lineRule="auto"/>
              <w:jc w:val="left"/>
              <w:rPr>
                <w:rFonts w:hint="eastAsia" w:ascii="宋体" w:hAnsi="宋体" w:eastAsia="宋体" w:cs="宋体"/>
                <w:color w:val="auto"/>
                <w:sz w:val="21"/>
                <w:szCs w:val="21"/>
              </w:rPr>
            </w:pPr>
          </w:p>
        </w:tc>
        <w:tc>
          <w:tcPr>
            <w:tcW w:w="5702" w:type="dxa"/>
            <w:vAlign w:val="center"/>
          </w:tcPr>
          <w:p w14:paraId="45122BA1">
            <w:pPr>
              <w:adjustRightInd w:val="0"/>
              <w:snapToGrid w:val="0"/>
              <w:spacing w:line="360" w:lineRule="auto"/>
              <w:ind w:firstLine="420" w:firstLineChars="200"/>
              <w:jc w:val="left"/>
              <w:rPr>
                <w:rFonts w:hint="eastAsia" w:ascii="宋体" w:hAnsi="宋体" w:eastAsia="宋体" w:cs="宋体"/>
                <w:color w:val="auto"/>
                <w:sz w:val="21"/>
                <w:szCs w:val="21"/>
              </w:rPr>
            </w:pPr>
          </w:p>
        </w:tc>
      </w:tr>
      <w:tr w14:paraId="7A614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2020" w:type="dxa"/>
            <w:vAlign w:val="center"/>
          </w:tcPr>
          <w:p w14:paraId="1550BD81">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w:t>
            </w:r>
          </w:p>
        </w:tc>
        <w:tc>
          <w:tcPr>
            <w:tcW w:w="860" w:type="dxa"/>
            <w:vAlign w:val="center"/>
          </w:tcPr>
          <w:p w14:paraId="2A350C5D">
            <w:pPr>
              <w:adjustRightInd w:val="0"/>
              <w:snapToGrid w:val="0"/>
              <w:spacing w:line="360" w:lineRule="auto"/>
              <w:ind w:firstLine="420" w:firstLineChars="200"/>
              <w:jc w:val="left"/>
              <w:rPr>
                <w:rFonts w:hint="eastAsia" w:ascii="宋体" w:hAnsi="宋体" w:eastAsia="宋体" w:cs="宋体"/>
                <w:color w:val="auto"/>
                <w:sz w:val="21"/>
                <w:szCs w:val="21"/>
              </w:rPr>
            </w:pPr>
          </w:p>
        </w:tc>
        <w:tc>
          <w:tcPr>
            <w:tcW w:w="716" w:type="dxa"/>
            <w:vAlign w:val="center"/>
          </w:tcPr>
          <w:p w14:paraId="239817CE">
            <w:pPr>
              <w:adjustRightInd w:val="0"/>
              <w:snapToGrid w:val="0"/>
              <w:spacing w:line="360" w:lineRule="auto"/>
              <w:ind w:firstLine="420" w:firstLineChars="200"/>
              <w:jc w:val="left"/>
              <w:rPr>
                <w:rFonts w:hint="eastAsia" w:ascii="宋体" w:hAnsi="宋体" w:eastAsia="宋体" w:cs="宋体"/>
                <w:color w:val="auto"/>
                <w:sz w:val="21"/>
                <w:szCs w:val="21"/>
              </w:rPr>
            </w:pPr>
          </w:p>
        </w:tc>
        <w:tc>
          <w:tcPr>
            <w:tcW w:w="5702" w:type="dxa"/>
            <w:vAlign w:val="center"/>
          </w:tcPr>
          <w:p w14:paraId="6520FBCF">
            <w:pPr>
              <w:adjustRightInd w:val="0"/>
              <w:snapToGrid w:val="0"/>
              <w:spacing w:line="360" w:lineRule="auto"/>
              <w:ind w:firstLine="420" w:firstLineChars="200"/>
              <w:jc w:val="left"/>
              <w:rPr>
                <w:rFonts w:hint="eastAsia" w:ascii="宋体" w:hAnsi="宋体" w:eastAsia="宋体" w:cs="宋体"/>
                <w:color w:val="auto"/>
                <w:sz w:val="21"/>
                <w:szCs w:val="21"/>
              </w:rPr>
            </w:pPr>
          </w:p>
        </w:tc>
      </w:tr>
    </w:tbl>
    <w:p w14:paraId="7720F563">
      <w:pPr>
        <w:pStyle w:val="27"/>
        <w:spacing w:line="460" w:lineRule="exact"/>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第二条 合同价款</w:t>
      </w:r>
    </w:p>
    <w:p w14:paraId="0574F44E">
      <w:pPr>
        <w:pStyle w:val="27"/>
        <w:spacing w:line="460" w:lineRule="exact"/>
        <w:ind w:left="141" w:leftChars="67" w:firstLine="315" w:firstLineChars="150"/>
        <w:rPr>
          <w:rFonts w:hint="eastAsia" w:ascii="宋体" w:hAnsi="宋体" w:eastAsia="宋体" w:cs="宋体"/>
          <w:color w:val="auto"/>
          <w:sz w:val="21"/>
          <w:szCs w:val="21"/>
          <w:highlight w:val="yellow"/>
        </w:rPr>
      </w:pPr>
      <w:r>
        <w:rPr>
          <w:rFonts w:hint="eastAsia" w:ascii="宋体" w:hAnsi="宋体" w:eastAsia="宋体" w:cs="宋体"/>
          <w:color w:val="auto"/>
          <w:sz w:val="21"/>
          <w:szCs w:val="21"/>
        </w:rPr>
        <w:t>1、合同总价为人民币大写：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51B2A42D">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2、本合同执行期间合同总价不变，甲方无须另行向乙方支付本合同规定之外的其他任何费用。</w:t>
      </w:r>
    </w:p>
    <w:p w14:paraId="3426406A">
      <w:pPr>
        <w:pStyle w:val="27"/>
        <w:spacing w:line="460" w:lineRule="exact"/>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第三条 付款方式</w:t>
      </w:r>
    </w:p>
    <w:p w14:paraId="76CD5F56">
      <w:pPr>
        <w:tabs>
          <w:tab w:val="right" w:pos="9661"/>
        </w:tabs>
        <w:snapToGrid w:val="0"/>
        <w:spacing w:line="460" w:lineRule="exact"/>
        <w:ind w:firstLine="482"/>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1、分期支付方式</w:t>
      </w:r>
      <w:r>
        <w:rPr>
          <w:rFonts w:hint="eastAsia" w:ascii="宋体" w:hAnsi="宋体" w:eastAsia="宋体" w:cs="宋体"/>
          <w:color w:val="auto"/>
          <w:sz w:val="21"/>
          <w:szCs w:val="21"/>
        </w:rPr>
        <w:tab/>
      </w:r>
    </w:p>
    <w:p w14:paraId="006CD9F6">
      <w:pPr>
        <w:pStyle w:val="27"/>
        <w:spacing w:line="460" w:lineRule="exact"/>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（1）本合同签订后七日内，甲方支付乙方项目编制启动订金为合同总额的40%；</w:t>
      </w:r>
    </w:p>
    <w:p w14:paraId="4516DD9A">
      <w:pPr>
        <w:pStyle w:val="27"/>
        <w:spacing w:line="460" w:lineRule="exact"/>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（2）乙方提交评审稿，并通过专家评审会后七个工作日内，甲方支付合同总额的40%；</w:t>
      </w:r>
    </w:p>
    <w:p w14:paraId="04119484">
      <w:pPr>
        <w:pStyle w:val="27"/>
        <w:spacing w:line="460" w:lineRule="exact"/>
        <w:ind w:firstLine="480"/>
        <w:rPr>
          <w:rFonts w:hint="eastAsia" w:ascii="宋体" w:hAnsi="宋体" w:eastAsia="宋体" w:cs="宋体"/>
          <w:color w:val="auto"/>
          <w:sz w:val="21"/>
          <w:szCs w:val="21"/>
        </w:rPr>
      </w:pPr>
      <w:r>
        <w:rPr>
          <w:rFonts w:hint="eastAsia" w:ascii="宋体" w:hAnsi="宋体" w:eastAsia="宋体" w:cs="宋体"/>
          <w:color w:val="auto"/>
          <w:sz w:val="21"/>
          <w:szCs w:val="21"/>
        </w:rPr>
        <w:t>（3）乙方完成报批稿通过审批并向甲方移交所有成果（包括但不限于文本、图件、数据库、附件等）后七个工作日内，甲方支付供应商合同总额的20%。</w:t>
      </w:r>
    </w:p>
    <w:p w14:paraId="72FA4634">
      <w:pPr>
        <w:pStyle w:val="27"/>
        <w:spacing w:line="460" w:lineRule="exact"/>
        <w:ind w:firstLine="48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、乙方须向甲方出具合法有效的完税发票，甲方进行支付结算。</w:t>
      </w:r>
    </w:p>
    <w:p w14:paraId="14EC0172">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、结算方式：银行转账。</w:t>
      </w:r>
    </w:p>
    <w:p w14:paraId="75622D51">
      <w:pPr>
        <w:pStyle w:val="27"/>
        <w:spacing w:line="460" w:lineRule="exact"/>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第四条 服务期限和地点</w:t>
      </w:r>
    </w:p>
    <w:p w14:paraId="05746245">
      <w:pPr>
        <w:pStyle w:val="27"/>
        <w:spacing w:line="460" w:lineRule="exact"/>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1、服务地点：</w:t>
      </w:r>
      <w:r>
        <w:rPr>
          <w:rFonts w:hint="eastAsia" w:ascii="宋体" w:hAnsi="宋体" w:eastAsia="宋体" w:cs="宋体"/>
          <w:color w:val="auto"/>
          <w:sz w:val="21"/>
          <w:szCs w:val="21"/>
          <w:lang w:val="en-US" w:eastAsia="zh-CN"/>
        </w:rPr>
        <w:t>渭南市</w:t>
      </w:r>
    </w:p>
    <w:p w14:paraId="772B55A6">
      <w:pPr>
        <w:pStyle w:val="27"/>
        <w:spacing w:line="460" w:lineRule="exact"/>
        <w:ind w:firstLine="48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2、服务期限：</w:t>
      </w:r>
      <w:r>
        <w:rPr>
          <w:rFonts w:hint="eastAsia" w:ascii="宋体" w:hAnsi="宋体" w:eastAsia="宋体" w:cs="宋体"/>
          <w:color w:val="auto"/>
          <w:sz w:val="21"/>
          <w:szCs w:val="21"/>
          <w:u w:val="single"/>
          <w:lang w:eastAsia="zh-CN"/>
        </w:rPr>
        <w:t>配合采购人按照省市相关要求完成成果审查，并将规划成果数据纳入国土空间规划“一张图”</w:t>
      </w:r>
      <w:r>
        <w:rPr>
          <w:rFonts w:hint="eastAsia" w:ascii="宋体" w:hAnsi="宋体" w:eastAsia="宋体" w:cs="宋体"/>
          <w:color w:val="auto"/>
          <w:sz w:val="21"/>
          <w:szCs w:val="21"/>
          <w:u w:val="single"/>
          <w:lang w:val="en-US" w:eastAsia="zh-CN"/>
        </w:rPr>
        <w:t>。</w:t>
      </w:r>
    </w:p>
    <w:p w14:paraId="06128CCE">
      <w:pPr>
        <w:autoSpaceDE w:val="0"/>
        <w:autoSpaceDN w:val="0"/>
        <w:adjustRightInd w:val="0"/>
        <w:spacing w:line="460" w:lineRule="exact"/>
        <w:ind w:firstLine="422" w:firstLineChars="200"/>
        <w:rPr>
          <w:rFonts w:hint="eastAsia" w:ascii="宋体" w:hAnsi="宋体" w:eastAsia="宋体" w:cs="宋体"/>
          <w:b/>
          <w:bCs/>
          <w:color w:val="auto"/>
          <w:sz w:val="21"/>
          <w:szCs w:val="21"/>
          <w:lang w:val="zh-CN"/>
        </w:rPr>
      </w:pPr>
      <w:r>
        <w:rPr>
          <w:rFonts w:hint="eastAsia" w:ascii="宋体" w:hAnsi="宋体" w:eastAsia="宋体" w:cs="宋体"/>
          <w:b/>
          <w:bCs/>
          <w:color w:val="auto"/>
          <w:sz w:val="21"/>
          <w:szCs w:val="21"/>
          <w:lang w:val="zh-CN"/>
        </w:rPr>
        <w:t>第五条</w:t>
      </w:r>
      <w:r>
        <w:rPr>
          <w:rFonts w:hint="eastAsia" w:ascii="宋体" w:hAnsi="宋体" w:eastAsia="宋体" w:cs="宋体"/>
          <w:b/>
          <w:bCs/>
          <w:color w:val="auto"/>
          <w:sz w:val="21"/>
          <w:szCs w:val="21"/>
        </w:rPr>
        <w:t xml:space="preserve"> </w:t>
      </w:r>
      <w:r>
        <w:rPr>
          <w:rFonts w:hint="eastAsia" w:ascii="宋体" w:hAnsi="宋体" w:eastAsia="宋体" w:cs="宋体"/>
          <w:b/>
          <w:bCs/>
          <w:color w:val="auto"/>
          <w:sz w:val="21"/>
          <w:szCs w:val="21"/>
          <w:lang w:val="zh-CN"/>
        </w:rPr>
        <w:t>甲乙双方</w:t>
      </w:r>
      <w:r>
        <w:rPr>
          <w:rFonts w:hint="eastAsia" w:ascii="宋体" w:hAnsi="宋体" w:eastAsia="宋体" w:cs="宋体"/>
          <w:b/>
          <w:bCs/>
          <w:color w:val="auto"/>
          <w:sz w:val="21"/>
          <w:szCs w:val="21"/>
        </w:rPr>
        <w:t>的权利和义务</w:t>
      </w:r>
    </w:p>
    <w:p w14:paraId="681EE14A">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（一）甲方的权利与义务</w:t>
      </w:r>
    </w:p>
    <w:p w14:paraId="2B41BB8D">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1.甲方向乙方提供采购内容与要求；</w:t>
      </w:r>
    </w:p>
    <w:p w14:paraId="3CB1842C">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2.甲方在收到报告成果后，应按招标文件的需求进行核实，如发现不符合合同规定或短缺，及时提出。甲方必须按合同要求交付给乙方，并现场配合。</w:t>
      </w:r>
    </w:p>
    <w:p w14:paraId="0B7C762E">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（二）乙方的权利与义务</w:t>
      </w:r>
    </w:p>
    <w:p w14:paraId="7BFE99B7">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1.乙方的工作人员必须严格遵守甲方的规章制度，以良好的形象和积极的工作态度，按甲方要求开展工作；</w:t>
      </w:r>
    </w:p>
    <w:p w14:paraId="541DE847">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2.乙方应服从甲方统筹管理并按流程开展工作；</w:t>
      </w:r>
    </w:p>
    <w:p w14:paraId="19010581">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3.乙方负责在合同约定的时间完成报告成果，并按甲方要求交付成果文件。</w:t>
      </w:r>
    </w:p>
    <w:p w14:paraId="3B321C8F">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4.乙方所提供的成果文件满足甲方的要求，实施全过程中的安全由乙方负责。</w:t>
      </w:r>
    </w:p>
    <w:p w14:paraId="3BB5BA60">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5.乙方在服务期间发布的任何涉及有关甲方的相关信息，需经甲方确认无误后方可公布。</w:t>
      </w:r>
    </w:p>
    <w:p w14:paraId="19ACEC2F">
      <w:pPr>
        <w:pStyle w:val="8"/>
        <w:spacing w:line="460" w:lineRule="exact"/>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第六条  验收</w:t>
      </w:r>
    </w:p>
    <w:p w14:paraId="27654391">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（一）甲方确认收到报告成果后，组织乙方（必要时可请有关专家）进行验收。</w:t>
      </w:r>
    </w:p>
    <w:p w14:paraId="46BC11DC">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（二）乙方向甲方提交项目实施过程中的所有资料。</w:t>
      </w:r>
    </w:p>
    <w:p w14:paraId="43DE3F55">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（三）验收依据</w:t>
      </w:r>
    </w:p>
    <w:p w14:paraId="22A1E00E">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采购</w:t>
      </w:r>
      <w:r>
        <w:rPr>
          <w:rFonts w:hint="eastAsia" w:ascii="宋体" w:hAnsi="宋体" w:eastAsia="宋体" w:cs="宋体"/>
          <w:color w:val="auto"/>
          <w:sz w:val="21"/>
          <w:szCs w:val="21"/>
        </w:rPr>
        <w:t>文件、</w:t>
      </w:r>
      <w:r>
        <w:rPr>
          <w:rFonts w:hint="eastAsia" w:ascii="宋体" w:hAnsi="宋体" w:eastAsia="宋体" w:cs="宋体"/>
          <w:color w:val="auto"/>
          <w:sz w:val="21"/>
          <w:szCs w:val="21"/>
          <w:lang w:val="en-US" w:eastAsia="zh-CN"/>
        </w:rPr>
        <w:t>响应</w:t>
      </w:r>
      <w:r>
        <w:rPr>
          <w:rFonts w:hint="eastAsia" w:ascii="宋体" w:hAnsi="宋体" w:eastAsia="宋体" w:cs="宋体"/>
          <w:color w:val="auto"/>
          <w:sz w:val="21"/>
          <w:szCs w:val="21"/>
        </w:rPr>
        <w:t>文件、澄清函；</w:t>
      </w:r>
    </w:p>
    <w:p w14:paraId="283832D6">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2、本合同及附件文本；</w:t>
      </w:r>
    </w:p>
    <w:p w14:paraId="2FB8553D">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3、合同签订时国家及行业现行的标准和技术规范。</w:t>
      </w:r>
    </w:p>
    <w:p w14:paraId="06966808">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（四）须提交的成果内容</w:t>
      </w:r>
    </w:p>
    <w:p w14:paraId="60231A60">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1、主要成果</w:t>
      </w:r>
      <w:r>
        <w:rPr>
          <w:rFonts w:hint="eastAsia" w:ascii="宋体" w:hAnsi="宋体" w:eastAsia="宋体" w:cs="宋体"/>
          <w:color w:val="auto"/>
          <w:sz w:val="21"/>
          <w:szCs w:val="21"/>
        </w:rPr>
        <w:t>包括规划文本、规划图集、规划说明和相关数据库。涉及向社会公开的规划文本、图件等，需符合国家保密管理和地图管理等有关规定。</w:t>
      </w:r>
    </w:p>
    <w:p w14:paraId="319955B3">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2、在合同履行过程中，必要时，甲方可以对最终成果的构成进行调整。甲方如需乙方增加交付成果的数量，应由双方协商解决。</w:t>
      </w:r>
    </w:p>
    <w:p w14:paraId="02F55031">
      <w:pPr>
        <w:pStyle w:val="27"/>
        <w:spacing w:line="460" w:lineRule="exact"/>
        <w:ind w:left="141" w:leftChars="67" w:firstLine="316" w:firstLineChars="150"/>
        <w:rPr>
          <w:rFonts w:hint="eastAsia" w:ascii="宋体" w:hAnsi="宋体" w:eastAsia="宋体" w:cs="宋体"/>
          <w:b/>
          <w:bCs/>
          <w:color w:val="auto"/>
          <w:sz w:val="21"/>
          <w:szCs w:val="21"/>
        </w:rPr>
      </w:pPr>
      <w:r>
        <w:rPr>
          <w:rFonts w:hint="eastAsia" w:ascii="宋体" w:hAnsi="宋体" w:eastAsia="宋体" w:cs="宋体"/>
          <w:b/>
          <w:bCs/>
          <w:color w:val="auto"/>
          <w:sz w:val="21"/>
          <w:szCs w:val="21"/>
        </w:rPr>
        <w:t>第七条 知识产权</w:t>
      </w:r>
    </w:p>
    <w:p w14:paraId="6F258F45">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 xml:space="preserve">（一）本项目所涉及到的所有成果的知识产权归甲方所有。 </w:t>
      </w:r>
    </w:p>
    <w:p w14:paraId="07184833">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 xml:space="preserve">（二）乙方无论出于任何目的如在其他地方使用该成果，必须经甲方同意方可使用。否则，贵甲方有权要求终止涉及到该知识产权的任何使用活动并保留追究卖方相应的法律责任的权利。 </w:t>
      </w:r>
    </w:p>
    <w:p w14:paraId="25C85CF2">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（三）乙方为执行本合同而提供的技术资料使用权归甲方所有。</w:t>
      </w:r>
    </w:p>
    <w:p w14:paraId="0296450E">
      <w:pPr>
        <w:pStyle w:val="27"/>
        <w:spacing w:line="460" w:lineRule="exact"/>
        <w:ind w:left="141" w:leftChars="67" w:firstLine="316" w:firstLineChars="150"/>
        <w:rPr>
          <w:rFonts w:hint="eastAsia" w:ascii="宋体" w:hAnsi="宋体" w:eastAsia="宋体" w:cs="宋体"/>
          <w:color w:val="auto"/>
          <w:sz w:val="21"/>
          <w:szCs w:val="21"/>
        </w:rPr>
      </w:pPr>
      <w:r>
        <w:rPr>
          <w:rFonts w:hint="eastAsia" w:ascii="宋体" w:hAnsi="宋体" w:eastAsia="宋体" w:cs="宋体"/>
          <w:b/>
          <w:bCs/>
          <w:color w:val="auto"/>
          <w:sz w:val="21"/>
          <w:szCs w:val="21"/>
        </w:rPr>
        <w:t>第八条 保密规定</w:t>
      </w:r>
    </w:p>
    <w:p w14:paraId="1BFA9F1E">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p>
    <w:p w14:paraId="3BDA0C2B">
      <w:pPr>
        <w:pStyle w:val="27"/>
        <w:spacing w:line="460" w:lineRule="exact"/>
        <w:ind w:left="141" w:leftChars="67" w:firstLine="316" w:firstLineChars="150"/>
        <w:rPr>
          <w:rFonts w:hint="eastAsia" w:ascii="宋体" w:hAnsi="宋体" w:eastAsia="宋体" w:cs="宋体"/>
          <w:b/>
          <w:bCs/>
          <w:color w:val="auto"/>
          <w:sz w:val="21"/>
          <w:szCs w:val="21"/>
        </w:rPr>
      </w:pPr>
      <w:r>
        <w:rPr>
          <w:rFonts w:hint="eastAsia" w:ascii="宋体" w:hAnsi="宋体" w:eastAsia="宋体" w:cs="宋体"/>
          <w:b/>
          <w:bCs/>
          <w:color w:val="auto"/>
          <w:sz w:val="21"/>
          <w:szCs w:val="21"/>
        </w:rPr>
        <w:t>第九条 其它事项</w:t>
      </w:r>
    </w:p>
    <w:p w14:paraId="0543846C">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（一）乙方不得转让给其它单位或个人。</w:t>
      </w:r>
    </w:p>
    <w:p w14:paraId="66EEF969">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（二）乙方的投标文件和承诺等内容将列入合同。</w:t>
      </w:r>
    </w:p>
    <w:p w14:paraId="69D9F46D">
      <w:pPr>
        <w:pStyle w:val="27"/>
        <w:spacing w:line="460" w:lineRule="exact"/>
        <w:ind w:left="141" w:leftChars="67" w:firstLine="316" w:firstLineChars="150"/>
        <w:rPr>
          <w:rFonts w:hint="eastAsia" w:ascii="宋体" w:hAnsi="宋体" w:eastAsia="宋体" w:cs="宋体"/>
          <w:b/>
          <w:bCs/>
          <w:color w:val="auto"/>
          <w:sz w:val="21"/>
          <w:szCs w:val="21"/>
        </w:rPr>
      </w:pPr>
      <w:r>
        <w:rPr>
          <w:rFonts w:hint="eastAsia" w:ascii="宋体" w:hAnsi="宋体" w:eastAsia="宋体" w:cs="宋体"/>
          <w:b/>
          <w:bCs/>
          <w:color w:val="auto"/>
          <w:sz w:val="21"/>
          <w:szCs w:val="21"/>
        </w:rPr>
        <w:t>第十条 违约责任</w:t>
      </w:r>
    </w:p>
    <w:p w14:paraId="7C165BE0">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（一）按《中华人民共和国民法典》中的相关条款执行。</w:t>
      </w:r>
    </w:p>
    <w:p w14:paraId="3B855CDF">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二）未按合同要求提供服务或服务质量不能满足采购技术要求，乙方必须无条件提高技术，完善服务质量，否则，甲方会同监督机构、采购代理机构有权终止合同并对乙方违约行为进行追究，同时按政府采购供应商管理办法进行相应的处罚。</w:t>
      </w:r>
    </w:p>
    <w:p w14:paraId="5A3E8DD8">
      <w:pPr>
        <w:pStyle w:val="27"/>
        <w:spacing w:line="460" w:lineRule="exact"/>
        <w:ind w:left="141" w:leftChars="67" w:firstLine="316" w:firstLineChars="150"/>
        <w:rPr>
          <w:rFonts w:hint="eastAsia" w:ascii="宋体" w:hAnsi="宋体" w:eastAsia="宋体" w:cs="宋体"/>
          <w:color w:val="auto"/>
          <w:sz w:val="21"/>
          <w:szCs w:val="21"/>
        </w:rPr>
      </w:pPr>
      <w:r>
        <w:rPr>
          <w:rFonts w:hint="eastAsia" w:ascii="宋体" w:hAnsi="宋体" w:eastAsia="宋体" w:cs="宋体"/>
          <w:b/>
          <w:bCs/>
          <w:color w:val="auto"/>
          <w:sz w:val="21"/>
          <w:szCs w:val="21"/>
        </w:rPr>
        <w:t>第十一条 合同争议解决的方式</w:t>
      </w:r>
    </w:p>
    <w:p w14:paraId="11EC0B9A">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本合同在履行过程中发生的争议，由甲、乙双方当事人协商解决，协商不成的按下列两种方式解决：</w:t>
      </w:r>
    </w:p>
    <w:p w14:paraId="4D0C7D28">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（一）提交</w:t>
      </w:r>
      <w:r>
        <w:rPr>
          <w:rFonts w:hint="eastAsia" w:ascii="宋体" w:hAnsi="宋体" w:eastAsia="宋体" w:cs="宋体"/>
          <w:color w:val="auto"/>
          <w:sz w:val="21"/>
          <w:szCs w:val="21"/>
          <w:lang w:val="en-US" w:eastAsia="zh-CN"/>
        </w:rPr>
        <w:t>渭南</w:t>
      </w:r>
      <w:r>
        <w:rPr>
          <w:rFonts w:hint="eastAsia" w:ascii="宋体" w:hAnsi="宋体" w:eastAsia="宋体" w:cs="宋体"/>
          <w:color w:val="auto"/>
          <w:sz w:val="21"/>
          <w:szCs w:val="21"/>
        </w:rPr>
        <w:t>仲裁委员会仲裁；</w:t>
      </w:r>
    </w:p>
    <w:p w14:paraId="73949D77">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（二）依法向甲方所在地人民法院起诉。</w:t>
      </w:r>
    </w:p>
    <w:p w14:paraId="0318C540">
      <w:pPr>
        <w:pStyle w:val="27"/>
        <w:spacing w:line="460" w:lineRule="exact"/>
        <w:ind w:left="141" w:leftChars="67" w:firstLine="316" w:firstLineChars="150"/>
        <w:rPr>
          <w:rFonts w:hint="eastAsia" w:ascii="宋体" w:hAnsi="宋体" w:eastAsia="宋体" w:cs="宋体"/>
          <w:color w:val="auto"/>
          <w:sz w:val="21"/>
          <w:szCs w:val="21"/>
        </w:rPr>
      </w:pPr>
      <w:r>
        <w:rPr>
          <w:rFonts w:hint="eastAsia" w:ascii="宋体" w:hAnsi="宋体" w:eastAsia="宋体" w:cs="宋体"/>
          <w:b/>
          <w:bCs/>
          <w:color w:val="auto"/>
          <w:sz w:val="21"/>
          <w:szCs w:val="21"/>
        </w:rPr>
        <w:t>第十二条  合同生效</w:t>
      </w:r>
    </w:p>
    <w:p w14:paraId="7626D803">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（一）本合同须经甲、乙双方的法定代表人（授权代理人）在合同书上签字并加盖本单位公章后正式生效。</w:t>
      </w:r>
    </w:p>
    <w:p w14:paraId="509D9FFD">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（二）合同生效后，甲、乙双方须严格执行本合同条款的规定，全面履行合同，违者按《中华人民共和国</w:t>
      </w:r>
      <w:r>
        <w:rPr>
          <w:rFonts w:hint="eastAsia" w:ascii="宋体" w:hAnsi="宋体" w:eastAsia="宋体" w:cs="宋体"/>
          <w:color w:val="auto"/>
          <w:sz w:val="21"/>
          <w:szCs w:val="21"/>
          <w:lang w:val="en-US" w:eastAsia="zh-CN"/>
        </w:rPr>
        <w:t>民法典</w:t>
      </w:r>
      <w:r>
        <w:rPr>
          <w:rFonts w:hint="eastAsia" w:ascii="宋体" w:hAnsi="宋体" w:eastAsia="宋体" w:cs="宋体"/>
          <w:color w:val="auto"/>
          <w:sz w:val="21"/>
          <w:szCs w:val="21"/>
        </w:rPr>
        <w:t>》的有关规定承担相应责任。</w:t>
      </w:r>
    </w:p>
    <w:p w14:paraId="357C7B18">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（三）本合同一式肆份，甲乙双方各执贰份。</w:t>
      </w:r>
    </w:p>
    <w:p w14:paraId="6ADFE39C">
      <w:pPr>
        <w:pStyle w:val="27"/>
        <w:spacing w:line="460" w:lineRule="exact"/>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（四）本合同如有未尽事宜，甲、乙双方协商解决。</w:t>
      </w:r>
    </w:p>
    <w:p w14:paraId="7BE5B74A">
      <w:pPr>
        <w:widowControl w:val="0"/>
        <w:kinsoku/>
        <w:autoSpaceDE/>
        <w:autoSpaceDN/>
        <w:adjustRightInd/>
        <w:snapToGrid/>
        <w:spacing w:line="480" w:lineRule="exact"/>
        <w:ind w:firstLine="420" w:firstLineChars="200"/>
        <w:textAlignment w:val="auto"/>
        <w:rPr>
          <w:rFonts w:hint="eastAsia" w:ascii="宋体" w:hAnsi="宋体" w:eastAsia="宋体" w:cs="宋体"/>
          <w:bCs/>
          <w:color w:val="auto"/>
          <w:sz w:val="21"/>
          <w:szCs w:val="21"/>
          <w:lang w:eastAsia="zh-CN"/>
        </w:rPr>
      </w:pPr>
    </w:p>
    <w:p w14:paraId="1F9F7A7C">
      <w:pPr>
        <w:widowControl w:val="0"/>
        <w:kinsoku/>
        <w:autoSpaceDE/>
        <w:autoSpaceDN/>
        <w:adjustRightInd/>
        <w:snapToGrid/>
        <w:spacing w:line="480" w:lineRule="exact"/>
        <w:ind w:firstLine="420" w:firstLineChars="200"/>
        <w:textAlignment w:val="auto"/>
        <w:rPr>
          <w:rFonts w:hint="eastAsia" w:ascii="宋体" w:hAnsi="宋体" w:eastAsia="宋体" w:cs="宋体"/>
          <w:bCs/>
          <w:color w:val="auto"/>
          <w:sz w:val="21"/>
          <w:szCs w:val="21"/>
          <w:lang w:eastAsia="zh-CN"/>
        </w:rPr>
      </w:pPr>
    </w:p>
    <w:p w14:paraId="6E179F51">
      <w:pPr>
        <w:widowControl w:val="0"/>
        <w:kinsoku/>
        <w:autoSpaceDE/>
        <w:autoSpaceDN/>
        <w:adjustRightInd/>
        <w:snapToGrid/>
        <w:spacing w:line="480" w:lineRule="exact"/>
        <w:ind w:firstLine="420" w:firstLineChars="200"/>
        <w:textAlignment w:val="auto"/>
        <w:rPr>
          <w:rFonts w:hint="eastAsia" w:ascii="宋体" w:hAnsi="宋体" w:eastAsia="宋体" w:cs="宋体"/>
          <w:bCs/>
          <w:color w:val="auto"/>
          <w:sz w:val="21"/>
          <w:szCs w:val="21"/>
          <w:lang w:eastAsia="zh-CN"/>
        </w:rPr>
      </w:pPr>
    </w:p>
    <w:p w14:paraId="2DE9C86F">
      <w:pPr>
        <w:widowControl w:val="0"/>
        <w:kinsoku/>
        <w:autoSpaceDE/>
        <w:autoSpaceDN/>
        <w:adjustRightInd/>
        <w:snapToGrid/>
        <w:spacing w:line="480" w:lineRule="exact"/>
        <w:ind w:firstLine="420" w:firstLineChars="200"/>
        <w:textAlignment w:val="auto"/>
        <w:rPr>
          <w:rFonts w:hint="eastAsia" w:ascii="宋体" w:hAnsi="宋体" w:eastAsia="宋体" w:cs="宋体"/>
          <w:bCs/>
          <w:color w:val="auto"/>
          <w:sz w:val="21"/>
          <w:szCs w:val="21"/>
          <w:lang w:eastAsia="zh-CN"/>
        </w:rPr>
      </w:pPr>
      <w:bookmarkStart w:id="0" w:name="_GoBack"/>
      <w:bookmarkEnd w:id="0"/>
      <w:r>
        <w:rPr>
          <w:rFonts w:hint="eastAsia" w:ascii="宋体" w:hAnsi="宋体" w:eastAsia="宋体" w:cs="宋体"/>
          <w:bCs/>
          <w:color w:val="auto"/>
          <w:sz w:val="21"/>
          <w:szCs w:val="21"/>
          <w:lang w:eastAsia="zh-CN"/>
        </w:rPr>
        <w:t>采购人（甲方）：供应商（乙方）：</w:t>
      </w:r>
    </w:p>
    <w:p w14:paraId="69C468E8">
      <w:pPr>
        <w:widowControl w:val="0"/>
        <w:kinsoku/>
        <w:autoSpaceDE/>
        <w:autoSpaceDN/>
        <w:adjustRightInd/>
        <w:snapToGrid/>
        <w:spacing w:line="480" w:lineRule="exact"/>
        <w:ind w:firstLine="420" w:firstLineChars="20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sz w:val="21"/>
          <w:szCs w:val="21"/>
        </w:rPr>
        <w:fldChar w:fldCharType="separate"/>
      </w:r>
      <w:r>
        <w:rPr>
          <w:rFonts w:hint="eastAsia" w:ascii="宋体" w:hAnsi="宋体" w:eastAsia="宋体" w:cs="宋体"/>
          <w:bCs/>
          <w:color w:val="auto"/>
          <w:sz w:val="21"/>
          <w:szCs w:val="21"/>
        </w:rPr>
        <w:t>法定代表人</w:t>
      </w:r>
      <w:r>
        <w:rPr>
          <w:rFonts w:hint="eastAsia" w:ascii="宋体" w:hAnsi="宋体" w:eastAsia="宋体" w:cs="宋体"/>
          <w:bCs/>
          <w:color w:val="auto"/>
          <w:sz w:val="21"/>
          <w:szCs w:val="21"/>
        </w:rPr>
        <w:fldChar w:fldCharType="end"/>
      </w:r>
      <w:r>
        <w:rPr>
          <w:rFonts w:hint="eastAsia" w:ascii="宋体" w:hAnsi="宋体" w:eastAsia="宋体" w:cs="宋体"/>
          <w:bCs/>
          <w:color w:val="auto"/>
          <w:sz w:val="21"/>
          <w:szCs w:val="21"/>
        </w:rPr>
        <w:t>：</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sz w:val="21"/>
          <w:szCs w:val="21"/>
        </w:rPr>
        <w:fldChar w:fldCharType="separate"/>
      </w:r>
      <w:r>
        <w:rPr>
          <w:rFonts w:hint="eastAsia" w:ascii="宋体" w:hAnsi="宋体" w:eastAsia="宋体" w:cs="宋体"/>
          <w:bCs/>
          <w:color w:val="auto"/>
          <w:sz w:val="21"/>
          <w:szCs w:val="21"/>
        </w:rPr>
        <w:t>法定代表人</w:t>
      </w:r>
      <w:r>
        <w:rPr>
          <w:rFonts w:hint="eastAsia" w:ascii="宋体" w:hAnsi="宋体" w:eastAsia="宋体" w:cs="宋体"/>
          <w:bCs/>
          <w:color w:val="auto"/>
          <w:sz w:val="21"/>
          <w:szCs w:val="21"/>
        </w:rPr>
        <w:fldChar w:fldCharType="end"/>
      </w:r>
      <w:r>
        <w:rPr>
          <w:rFonts w:hint="eastAsia" w:ascii="宋体" w:hAnsi="宋体" w:eastAsia="宋体" w:cs="宋体"/>
          <w:bCs/>
          <w:color w:val="auto"/>
          <w:sz w:val="21"/>
          <w:szCs w:val="21"/>
        </w:rPr>
        <w:t>：</w:t>
      </w:r>
    </w:p>
    <w:p w14:paraId="50EDBC39">
      <w:pPr>
        <w:widowControl w:val="0"/>
        <w:kinsoku/>
        <w:autoSpaceDE/>
        <w:autoSpaceDN/>
        <w:adjustRightInd/>
        <w:snapToGrid/>
        <w:spacing w:line="480" w:lineRule="exact"/>
        <w:ind w:firstLine="420" w:firstLineChars="20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sz w:val="21"/>
          <w:szCs w:val="21"/>
        </w:rPr>
        <w:fldChar w:fldCharType="separate"/>
      </w:r>
      <w:r>
        <w:rPr>
          <w:rFonts w:hint="eastAsia" w:ascii="宋体" w:hAnsi="宋体" w:eastAsia="宋体" w:cs="宋体"/>
          <w:bCs/>
          <w:color w:val="auto"/>
          <w:sz w:val="21"/>
          <w:szCs w:val="21"/>
        </w:rPr>
        <w:t>委托代理人</w:t>
      </w:r>
      <w:r>
        <w:rPr>
          <w:rFonts w:hint="eastAsia" w:ascii="宋体" w:hAnsi="宋体" w:eastAsia="宋体" w:cs="宋体"/>
          <w:bCs/>
          <w:color w:val="auto"/>
          <w:sz w:val="21"/>
          <w:szCs w:val="21"/>
        </w:rPr>
        <w:fldChar w:fldCharType="end"/>
      </w:r>
      <w:r>
        <w:rPr>
          <w:rFonts w:hint="eastAsia" w:ascii="宋体" w:hAnsi="宋体" w:eastAsia="宋体" w:cs="宋体"/>
          <w:bCs/>
          <w:color w:val="auto"/>
          <w:sz w:val="21"/>
          <w:szCs w:val="21"/>
        </w:rPr>
        <w:t>：</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sz w:val="21"/>
          <w:szCs w:val="21"/>
        </w:rPr>
        <w:fldChar w:fldCharType="separate"/>
      </w:r>
      <w:r>
        <w:rPr>
          <w:rFonts w:hint="eastAsia" w:ascii="宋体" w:hAnsi="宋体" w:eastAsia="宋体" w:cs="宋体"/>
          <w:bCs/>
          <w:color w:val="auto"/>
          <w:sz w:val="21"/>
          <w:szCs w:val="21"/>
        </w:rPr>
        <w:t>委托代理人</w:t>
      </w:r>
      <w:r>
        <w:rPr>
          <w:rFonts w:hint="eastAsia" w:ascii="宋体" w:hAnsi="宋体" w:eastAsia="宋体" w:cs="宋体"/>
          <w:bCs/>
          <w:color w:val="auto"/>
          <w:sz w:val="21"/>
          <w:szCs w:val="21"/>
        </w:rPr>
        <w:fldChar w:fldCharType="end"/>
      </w:r>
      <w:r>
        <w:rPr>
          <w:rFonts w:hint="eastAsia" w:ascii="宋体" w:hAnsi="宋体" w:eastAsia="宋体" w:cs="宋体"/>
          <w:bCs/>
          <w:color w:val="auto"/>
          <w:sz w:val="21"/>
          <w:szCs w:val="21"/>
        </w:rPr>
        <w:t>：</w:t>
      </w:r>
    </w:p>
    <w:p w14:paraId="42BAA131">
      <w:pPr>
        <w:widowControl w:val="0"/>
        <w:kinsoku/>
        <w:autoSpaceDE/>
        <w:autoSpaceDN/>
        <w:adjustRightInd/>
        <w:snapToGrid/>
        <w:spacing w:line="480" w:lineRule="exact"/>
        <w:ind w:firstLine="420" w:firstLineChars="200"/>
        <w:textAlignment w:val="auto"/>
        <w:rPr>
          <w:rFonts w:hint="eastAsia" w:ascii="宋体" w:hAnsi="宋体" w:eastAsia="宋体" w:cs="宋体"/>
          <w:bCs/>
          <w:color w:val="auto"/>
          <w:sz w:val="21"/>
          <w:szCs w:val="21"/>
          <w:lang w:eastAsia="zh-CN"/>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sz w:val="21"/>
          <w:szCs w:val="21"/>
        </w:rPr>
        <w:fldChar w:fldCharType="separate"/>
      </w:r>
      <w:r>
        <w:rPr>
          <w:rFonts w:hint="eastAsia" w:ascii="宋体" w:hAnsi="宋体" w:eastAsia="宋体" w:cs="宋体"/>
          <w:bCs/>
          <w:color w:val="auto"/>
          <w:sz w:val="21"/>
          <w:szCs w:val="21"/>
          <w:lang w:eastAsia="zh-CN"/>
        </w:rPr>
        <w:t>开户银行</w:t>
      </w:r>
      <w:r>
        <w:rPr>
          <w:rFonts w:hint="eastAsia" w:ascii="宋体" w:hAnsi="宋体" w:eastAsia="宋体" w:cs="宋体"/>
          <w:bCs/>
          <w:color w:val="auto"/>
          <w:sz w:val="21"/>
          <w:szCs w:val="21"/>
          <w:lang w:eastAsia="zh-CN"/>
        </w:rPr>
        <w:fldChar w:fldCharType="end"/>
      </w:r>
      <w:r>
        <w:rPr>
          <w:rFonts w:hint="eastAsia" w:ascii="宋体" w:hAnsi="宋体" w:eastAsia="宋体" w:cs="宋体"/>
          <w:bCs/>
          <w:color w:val="auto"/>
          <w:sz w:val="21"/>
          <w:szCs w:val="21"/>
          <w:lang w:eastAsia="zh-CN"/>
        </w:rPr>
        <w:t>：</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sz w:val="21"/>
          <w:szCs w:val="21"/>
        </w:rPr>
        <w:fldChar w:fldCharType="separate"/>
      </w:r>
      <w:r>
        <w:rPr>
          <w:rFonts w:hint="eastAsia" w:ascii="宋体" w:hAnsi="宋体" w:eastAsia="宋体" w:cs="宋体"/>
          <w:bCs/>
          <w:color w:val="auto"/>
          <w:sz w:val="21"/>
          <w:szCs w:val="21"/>
          <w:lang w:eastAsia="zh-CN"/>
        </w:rPr>
        <w:t>开户银行</w:t>
      </w:r>
      <w:r>
        <w:rPr>
          <w:rFonts w:hint="eastAsia" w:ascii="宋体" w:hAnsi="宋体" w:eastAsia="宋体" w:cs="宋体"/>
          <w:bCs/>
          <w:color w:val="auto"/>
          <w:sz w:val="21"/>
          <w:szCs w:val="21"/>
          <w:lang w:eastAsia="zh-CN"/>
        </w:rPr>
        <w:fldChar w:fldCharType="end"/>
      </w:r>
      <w:r>
        <w:rPr>
          <w:rFonts w:hint="eastAsia" w:ascii="宋体" w:hAnsi="宋体" w:eastAsia="宋体" w:cs="宋体"/>
          <w:bCs/>
          <w:color w:val="auto"/>
          <w:sz w:val="21"/>
          <w:szCs w:val="21"/>
          <w:lang w:eastAsia="zh-CN"/>
        </w:rPr>
        <w:t>：</w:t>
      </w:r>
    </w:p>
    <w:p w14:paraId="0945192B">
      <w:pPr>
        <w:widowControl w:val="0"/>
        <w:kinsoku/>
        <w:autoSpaceDE/>
        <w:autoSpaceDN/>
        <w:adjustRightInd/>
        <w:snapToGrid/>
        <w:spacing w:line="480" w:lineRule="exact"/>
        <w:ind w:firstLine="420" w:firstLineChars="200"/>
        <w:textAlignment w:val="auto"/>
        <w:rPr>
          <w:rFonts w:hint="eastAsia" w:ascii="宋体" w:hAnsi="宋体" w:eastAsia="宋体" w:cs="宋体"/>
          <w:bCs/>
          <w:color w:val="auto"/>
          <w:sz w:val="21"/>
          <w:szCs w:val="21"/>
          <w:lang w:eastAsia="zh-CN"/>
        </w:rPr>
      </w:pPr>
      <w:r>
        <w:rPr>
          <w:rFonts w:hint="eastAsia" w:ascii="宋体" w:hAnsi="宋体" w:eastAsia="宋体" w:cs="宋体"/>
          <w:bCs/>
          <w:color w:val="auto"/>
          <w:sz w:val="21"/>
          <w:szCs w:val="21"/>
          <w:lang w:eastAsia="zh-CN"/>
        </w:rPr>
        <w:t>账    号：账    号：</w:t>
      </w:r>
    </w:p>
    <w:p w14:paraId="531E7F43">
      <w:pPr>
        <w:widowControl w:val="0"/>
        <w:kinsoku/>
        <w:autoSpaceDE/>
        <w:autoSpaceDN/>
        <w:adjustRightInd/>
        <w:snapToGrid/>
        <w:spacing w:line="480" w:lineRule="exact"/>
        <w:ind w:firstLine="420" w:firstLineChars="200"/>
        <w:textAlignment w:val="auto"/>
        <w:rPr>
          <w:rFonts w:hint="eastAsia" w:ascii="宋体" w:hAnsi="宋体" w:eastAsia="宋体" w:cs="宋体"/>
          <w:bCs/>
          <w:color w:val="auto"/>
          <w:sz w:val="21"/>
          <w:szCs w:val="21"/>
          <w:lang w:eastAsia="zh-CN"/>
        </w:rPr>
      </w:pPr>
      <w:r>
        <w:rPr>
          <w:rFonts w:hint="eastAsia" w:ascii="宋体" w:hAnsi="宋体" w:eastAsia="宋体" w:cs="宋体"/>
          <w:bCs/>
          <w:color w:val="auto"/>
          <w:sz w:val="21"/>
          <w:szCs w:val="21"/>
          <w:lang w:eastAsia="zh-CN"/>
        </w:rPr>
        <w:t>电    话：电    话：</w:t>
      </w:r>
    </w:p>
    <w:p w14:paraId="5A0A97A6">
      <w:pPr>
        <w:widowControl w:val="0"/>
        <w:kinsoku/>
        <w:autoSpaceDE/>
        <w:autoSpaceDN/>
        <w:adjustRightInd/>
        <w:snapToGrid/>
        <w:spacing w:line="480" w:lineRule="exact"/>
        <w:ind w:firstLine="420" w:firstLineChars="200"/>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地    址：地    址：</w:t>
      </w:r>
    </w:p>
    <w:p w14:paraId="757DB4CB">
      <w:pPr>
        <w:keepNext w:val="0"/>
        <w:keepLines w:val="0"/>
        <w:pageBreakBefore w:val="0"/>
        <w:widowControl w:val="0"/>
        <w:kinsoku/>
        <w:wordWrap/>
        <w:overflowPunct/>
        <w:topLinePunct w:val="0"/>
        <w:autoSpaceDE/>
        <w:autoSpaceDN/>
        <w:bidi w:val="0"/>
        <w:spacing w:line="500" w:lineRule="exact"/>
        <w:ind w:firstLine="420" w:firstLineChars="200"/>
        <w:jc w:val="left"/>
        <w:outlineLvl w:val="9"/>
        <w:rPr>
          <w:rFonts w:hint="eastAsia" w:ascii="宋体" w:hAnsi="宋体" w:eastAsia="宋体" w:cs="宋体"/>
          <w:bCs/>
          <w:color w:val="auto"/>
          <w:sz w:val="21"/>
          <w:szCs w:val="21"/>
          <w:highlight w:val="none"/>
          <w:lang w:bidi="ar"/>
        </w:rPr>
      </w:pPr>
      <w:r>
        <w:rPr>
          <w:rFonts w:hint="eastAsia" w:ascii="宋体" w:hAnsi="宋体" w:eastAsia="宋体" w:cs="宋体"/>
          <w:bCs/>
          <w:color w:val="auto"/>
          <w:sz w:val="21"/>
          <w:szCs w:val="21"/>
        </w:rPr>
        <w:t>时    间：  年月日    时    间： 年月日</w:t>
      </w:r>
    </w:p>
    <w:p w14:paraId="37182F83">
      <w:pPr>
        <w:pStyle w:val="26"/>
        <w:rPr>
          <w:rFonts w:hint="eastAsia" w:ascii="宋体" w:hAnsi="宋体" w:eastAsia="宋体" w:cs="宋体"/>
          <w:color w:val="auto"/>
          <w:sz w:val="21"/>
          <w:szCs w:val="21"/>
          <w:lang w:val="en-US" w:eastAsia="zh-Hans"/>
        </w:rPr>
      </w:pPr>
    </w:p>
    <w:p w14:paraId="6186A721">
      <w:pPr>
        <w:rPr>
          <w:rFonts w:hint="eastAsia" w:ascii="宋体" w:hAnsi="宋体" w:eastAsia="宋体" w:cs="宋体"/>
          <w:color w:val="auto"/>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721BD8"/>
    <w:multiLevelType w:val="singleLevel"/>
    <w:tmpl w:val="E9721BD8"/>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43EF5D82"/>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0EF6313"/>
    <w:rsid w:val="1201611C"/>
    <w:rsid w:val="126A68F2"/>
    <w:rsid w:val="12EF72CB"/>
    <w:rsid w:val="13A95559"/>
    <w:rsid w:val="13C853F7"/>
    <w:rsid w:val="14260DC5"/>
    <w:rsid w:val="143278F9"/>
    <w:rsid w:val="15AA01D0"/>
    <w:rsid w:val="16074A44"/>
    <w:rsid w:val="16E114D3"/>
    <w:rsid w:val="172A2F70"/>
    <w:rsid w:val="17F378CF"/>
    <w:rsid w:val="181F78A4"/>
    <w:rsid w:val="1A100014"/>
    <w:rsid w:val="1B034D1D"/>
    <w:rsid w:val="1C36422E"/>
    <w:rsid w:val="1D5B7903"/>
    <w:rsid w:val="1D8D1156"/>
    <w:rsid w:val="1DCF0506"/>
    <w:rsid w:val="1DD82927"/>
    <w:rsid w:val="1F4C0D43"/>
    <w:rsid w:val="1F627003"/>
    <w:rsid w:val="1F72540F"/>
    <w:rsid w:val="20390800"/>
    <w:rsid w:val="20B717B0"/>
    <w:rsid w:val="20D01F73"/>
    <w:rsid w:val="212821E7"/>
    <w:rsid w:val="216076C6"/>
    <w:rsid w:val="226E1EB1"/>
    <w:rsid w:val="22AA719A"/>
    <w:rsid w:val="238C38F1"/>
    <w:rsid w:val="23BA10F8"/>
    <w:rsid w:val="23E47C24"/>
    <w:rsid w:val="23EE2076"/>
    <w:rsid w:val="23FE40D9"/>
    <w:rsid w:val="24CC481C"/>
    <w:rsid w:val="278325DA"/>
    <w:rsid w:val="27CF7E2B"/>
    <w:rsid w:val="27D02F12"/>
    <w:rsid w:val="28AE5EAC"/>
    <w:rsid w:val="29205AA9"/>
    <w:rsid w:val="299A1704"/>
    <w:rsid w:val="2A2A77CC"/>
    <w:rsid w:val="2A6B1546"/>
    <w:rsid w:val="2AD82A9C"/>
    <w:rsid w:val="2BFD6438"/>
    <w:rsid w:val="2CBF62A3"/>
    <w:rsid w:val="2D147D7C"/>
    <w:rsid w:val="2E545AAA"/>
    <w:rsid w:val="2FAB2145"/>
    <w:rsid w:val="305B205D"/>
    <w:rsid w:val="31C06999"/>
    <w:rsid w:val="31F040D5"/>
    <w:rsid w:val="34344512"/>
    <w:rsid w:val="34AD71BB"/>
    <w:rsid w:val="3635623E"/>
    <w:rsid w:val="36ED5182"/>
    <w:rsid w:val="378A6BE6"/>
    <w:rsid w:val="38511E09"/>
    <w:rsid w:val="38E4419B"/>
    <w:rsid w:val="3967382F"/>
    <w:rsid w:val="3AC76A42"/>
    <w:rsid w:val="3C462815"/>
    <w:rsid w:val="3D593965"/>
    <w:rsid w:val="3E0B0C1F"/>
    <w:rsid w:val="3ECA590D"/>
    <w:rsid w:val="40BA6186"/>
    <w:rsid w:val="415A498A"/>
    <w:rsid w:val="41661B63"/>
    <w:rsid w:val="43EF5D82"/>
    <w:rsid w:val="44450C02"/>
    <w:rsid w:val="45BE781E"/>
    <w:rsid w:val="45F928EE"/>
    <w:rsid w:val="46AD0816"/>
    <w:rsid w:val="46D76996"/>
    <w:rsid w:val="47316146"/>
    <w:rsid w:val="47894369"/>
    <w:rsid w:val="488005F7"/>
    <w:rsid w:val="4CF01828"/>
    <w:rsid w:val="4D1663C4"/>
    <w:rsid w:val="4D2870AF"/>
    <w:rsid w:val="4D9711CF"/>
    <w:rsid w:val="4D9E47F4"/>
    <w:rsid w:val="4DB16869"/>
    <w:rsid w:val="4DDD3C5A"/>
    <w:rsid w:val="4DEE31E2"/>
    <w:rsid w:val="4DF9399E"/>
    <w:rsid w:val="4F7616AE"/>
    <w:rsid w:val="4FE34720"/>
    <w:rsid w:val="509E2BB8"/>
    <w:rsid w:val="544312F1"/>
    <w:rsid w:val="546957A6"/>
    <w:rsid w:val="55172916"/>
    <w:rsid w:val="56F96F3B"/>
    <w:rsid w:val="58552A97"/>
    <w:rsid w:val="5A445682"/>
    <w:rsid w:val="5C500C83"/>
    <w:rsid w:val="5C5F2669"/>
    <w:rsid w:val="5D430091"/>
    <w:rsid w:val="5E187160"/>
    <w:rsid w:val="5E927905"/>
    <w:rsid w:val="616A0466"/>
    <w:rsid w:val="62AB062D"/>
    <w:rsid w:val="63C435F8"/>
    <w:rsid w:val="64A7494A"/>
    <w:rsid w:val="64EF4E96"/>
    <w:rsid w:val="66405B1C"/>
    <w:rsid w:val="673B7D68"/>
    <w:rsid w:val="689D625E"/>
    <w:rsid w:val="691769FD"/>
    <w:rsid w:val="6942765C"/>
    <w:rsid w:val="69E95AFF"/>
    <w:rsid w:val="6A0172DF"/>
    <w:rsid w:val="6A88420E"/>
    <w:rsid w:val="6CF46CEB"/>
    <w:rsid w:val="6EDC4BCA"/>
    <w:rsid w:val="70240812"/>
    <w:rsid w:val="7024383F"/>
    <w:rsid w:val="70497AF5"/>
    <w:rsid w:val="705F4505"/>
    <w:rsid w:val="706249F6"/>
    <w:rsid w:val="722D6FCC"/>
    <w:rsid w:val="7236683F"/>
    <w:rsid w:val="72C615AB"/>
    <w:rsid w:val="72E256EB"/>
    <w:rsid w:val="736C68CF"/>
    <w:rsid w:val="738410EA"/>
    <w:rsid w:val="74660BC6"/>
    <w:rsid w:val="74E7124C"/>
    <w:rsid w:val="75B15509"/>
    <w:rsid w:val="76E75AF2"/>
    <w:rsid w:val="77C02FBA"/>
    <w:rsid w:val="7A711F50"/>
    <w:rsid w:val="7AA821CC"/>
    <w:rsid w:val="7B035A0E"/>
    <w:rsid w:val="7C1F3913"/>
    <w:rsid w:val="7C585D6E"/>
    <w:rsid w:val="7D9D1761"/>
    <w:rsid w:val="7E350D9C"/>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20"/>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宋体"/>
      <w:szCs w:val="24"/>
    </w:r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21"/>
    <w:qFormat/>
    <w:uiPriority w:val="0"/>
    <w:rPr>
      <w:rFonts w:asciiTheme="minorAscii" w:hAnsiTheme="minorAscii" w:eastAsiaTheme="minorEastAsia" w:cstheme="minorBidi"/>
      <w:sz w:val="28"/>
      <w:szCs w:val="22"/>
    </w:rPr>
  </w:style>
  <w:style w:type="paragraph" w:styleId="7">
    <w:name w:val="Body Text Indent"/>
    <w:basedOn w:val="1"/>
    <w:next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9">
    <w:name w:val="toc 9"/>
    <w:basedOn w:val="1"/>
    <w:next w:val="1"/>
    <w:unhideWhenUsed/>
    <w:qFormat/>
    <w:uiPriority w:val="39"/>
    <w:pPr>
      <w:ind w:left="3360" w:leftChars="1600"/>
    </w:pPr>
  </w:style>
  <w:style w:type="paragraph" w:styleId="10">
    <w:name w:val="Body Text 2"/>
    <w:basedOn w:val="1"/>
    <w:qFormat/>
    <w:uiPriority w:val="0"/>
    <w:pPr>
      <w:adjustRightInd w:val="0"/>
      <w:snapToGrid w:val="0"/>
      <w:spacing w:line="480" w:lineRule="atLeast"/>
    </w:pPr>
    <w:rPr>
      <w:rFonts w:ascii="宋体" w:hAnsi="宋体"/>
      <w:sz w:val="28"/>
    </w:rPr>
  </w:style>
  <w:style w:type="paragraph" w:styleId="11">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2">
    <w:name w:val="Title"/>
    <w:basedOn w:val="1"/>
    <w:next w:val="13"/>
    <w:qFormat/>
    <w:uiPriority w:val="0"/>
    <w:pPr>
      <w:spacing w:before="240" w:beforeLines="0" w:beforeAutospacing="0" w:after="60" w:afterLines="0" w:afterAutospacing="0"/>
      <w:jc w:val="center"/>
      <w:outlineLvl w:val="0"/>
    </w:pPr>
    <w:rPr>
      <w:rFonts w:ascii="Arial" w:hAnsi="Arial" w:eastAsia="仿宋" w:cs="Arial"/>
      <w:b/>
      <w:kern w:val="0"/>
      <w:sz w:val="32"/>
      <w:szCs w:val="32"/>
    </w:rPr>
  </w:style>
  <w:style w:type="paragraph" w:customStyle="1" w:styleId="13">
    <w:name w:val="Body Text Indent1"/>
    <w:basedOn w:val="1"/>
    <w:next w:val="1"/>
    <w:qFormat/>
    <w:uiPriority w:val="0"/>
    <w:pPr>
      <w:ind w:firstLine="420" w:firstLineChars="140"/>
    </w:pPr>
    <w:rPr>
      <w:szCs w:val="21"/>
    </w:rPr>
  </w:style>
  <w:style w:type="paragraph" w:styleId="14">
    <w:name w:val="Body Text First Indent"/>
    <w:basedOn w:val="6"/>
    <w:next w:val="15"/>
    <w:qFormat/>
    <w:uiPriority w:val="0"/>
    <w:pPr>
      <w:ind w:firstLine="420" w:firstLineChars="100"/>
    </w:pPr>
    <w:rPr>
      <w:rFonts w:ascii="Times New Roman" w:hAnsi="Times New Roman"/>
      <w:color w:val="auto"/>
      <w:sz w:val="18"/>
      <w:szCs w:val="18"/>
    </w:rPr>
  </w:style>
  <w:style w:type="paragraph" w:styleId="15">
    <w:name w:val="Body Text First Indent 2"/>
    <w:basedOn w:val="7"/>
    <w:next w:val="1"/>
    <w:qFormat/>
    <w:uiPriority w:val="0"/>
    <w:pPr>
      <w:ind w:leftChars="0" w:firstLine="420"/>
    </w:pPr>
    <w:rPr>
      <w:szCs w:val="24"/>
    </w:rPr>
  </w:style>
  <w:style w:type="character" w:styleId="18">
    <w:name w:val="Hyperlink"/>
    <w:basedOn w:val="17"/>
    <w:unhideWhenUsed/>
    <w:qFormat/>
    <w:uiPriority w:val="99"/>
    <w:rPr>
      <w:rFonts w:hint="eastAsia" w:ascii="宋体" w:hAnsi="宋体" w:eastAsia="宋体" w:cs="宋体"/>
      <w:color w:val="000000"/>
      <w:sz w:val="14"/>
      <w:szCs w:val="14"/>
      <w:u w:val="none"/>
    </w:rPr>
  </w:style>
  <w:style w:type="paragraph" w:customStyle="1" w:styleId="19">
    <w:name w:val="样式9"/>
    <w:basedOn w:val="1"/>
    <w:next w:val="1"/>
    <w:qFormat/>
    <w:uiPriority w:val="0"/>
    <w:rPr>
      <w:rFonts w:ascii="Calibri" w:hAnsi="Calibri"/>
    </w:rPr>
  </w:style>
  <w:style w:type="character" w:customStyle="1" w:styleId="20">
    <w:name w:val="标题 4 Char"/>
    <w:link w:val="4"/>
    <w:qFormat/>
    <w:uiPriority w:val="0"/>
    <w:rPr>
      <w:rFonts w:ascii="Arial" w:hAnsi="Arial" w:eastAsia="黑体" w:cs="Arial"/>
      <w:b/>
      <w:sz w:val="28"/>
      <w:szCs w:val="28"/>
      <w:lang w:bidi="ar-SA"/>
    </w:rPr>
  </w:style>
  <w:style w:type="character" w:customStyle="1" w:styleId="21">
    <w:name w:val="正文文本 Char"/>
    <w:link w:val="6"/>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25">
    <w:name w:val="正文缩进1"/>
    <w:basedOn w:val="1"/>
    <w:qFormat/>
    <w:uiPriority w:val="0"/>
    <w:pPr>
      <w:ind w:firstLine="420" w:firstLineChars="200"/>
    </w:pPr>
  </w:style>
  <w:style w:type="paragraph" w:customStyle="1" w:styleId="26">
    <w:name w:val="null3"/>
    <w:hidden/>
    <w:qFormat/>
    <w:uiPriority w:val="0"/>
    <w:rPr>
      <w:rFonts w:hint="eastAsia" w:asciiTheme="minorHAnsi" w:hAnsiTheme="minorHAnsi" w:eastAsiaTheme="minorEastAsia" w:cstheme="minorBidi"/>
      <w:lang w:val="en-US" w:eastAsia="zh-Hans"/>
    </w:rPr>
  </w:style>
  <w:style w:type="paragraph" w:customStyle="1" w:styleId="27">
    <w:name w:val="样式 首行缩进:  2 字符"/>
    <w:basedOn w:val="1"/>
    <w:qFormat/>
    <w:uiPriority w:val="99"/>
    <w:pPr>
      <w:spacing w:line="400" w:lineRule="exact"/>
      <w:ind w:firstLine="200" w:firstLineChars="200"/>
    </w:pPr>
    <w:rPr>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2050</Words>
  <Characters>2066</Characters>
  <Lines>0</Lines>
  <Paragraphs>0</Paragraphs>
  <TotalTime>1</TotalTime>
  <ScaleCrop>false</ScaleCrop>
  <LinksUpToDate>false</LinksUpToDate>
  <CharactersWithSpaces>2250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2024-05-31T09:59:00Z</dcterms:created>
  <dc:creator>小可爱</dc:creator>
  <cp:lastModifiedBy>Hanson 汉森</cp:lastModifiedBy>
  <dcterms:modified xsi:type="dcterms:W3CDTF">2025-08-01T07:50:54Z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50E5246A23FC46A997CD4DEEBAABA8CC_13</vt:lpwstr>
  </property>
  <property fmtid="{D5CDD505-2E9C-101B-9397-08002B2CF9AE}" pid="4" name="KSOTemplateDocerSaveRecord">
    <vt:lpwstr>eyJoZGlkIjoiMDk3Y2Y1MjYwZDg0YjIxNDdiNGQwOWUxMDA2MzhjNGUiLCJ1c2VySWQiOiI1MTAwOTgyNjgifQ==</vt:lpwstr>
  </property>
</Properties>
</file>