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overflowPunct/>
        <w:topLinePunct w:val="0"/>
        <w:bidi w:val="0"/>
        <w:spacing w:line="600" w:lineRule="exact"/>
        <w:ind w:left="-20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  <w:lang w:val="en-US" w:eastAsia="zh-CN"/>
        </w:rPr>
        <w:t>非联合体磋商</w:t>
      </w: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声明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-2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致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（采购人名称）：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-20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我公司参加的贵单位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（项目名称）+（项目编号）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项目的磋商活动中，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未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参与本项目其他供应商的磋商，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未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参与其他供应商组成联合体磋商。若有不实，愿承担全部后果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-200"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特此声明！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3600" w:firstLineChars="15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声明人（盖公章）：</w:t>
      </w:r>
      <w:bookmarkStart w:id="0" w:name="_GoBack"/>
      <w:bookmarkEnd w:id="0"/>
    </w:p>
    <w:p>
      <w:pPr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 xml:space="preserve">                      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 xml:space="preserve"> 日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45E11E92"/>
    <w:rsid w:val="45E1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2025-08-11T02:52:00Z</dcterms:created>
  <dc:creator>左左</dc:creator>
  <cp:lastModifiedBy>左左</cp:lastModifiedBy>
  <dcterms:modified xsi:type="dcterms:W3CDTF">2025-08-11T02:52:07Z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E115D1E38BEE413F9F135782C7803D48_11</vt:lpwstr>
  </property>
</Properties>
</file>