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0"/>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9221"/>
      <w:bookmarkStart w:id="2" w:name="_Toc26035"/>
      <w:bookmarkStart w:id="3" w:name="_Toc13114"/>
      <w:bookmarkStart w:id="4"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0"/>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rPr>
        <w:t>供应商应具有独立承担民事责任的能力且具备向采购人提供相关货物</w:t>
      </w:r>
      <w:r>
        <w:rPr>
          <w:rFonts w:hint="eastAsia" w:ascii="仿宋" w:hAnsi="仿宋" w:eastAsia="仿宋" w:cs="仿宋"/>
          <w:szCs w:val="28"/>
          <w:highlight w:val="none"/>
          <w:lang w:eastAsia="zh-CN"/>
        </w:rPr>
        <w:t>及服务</w:t>
      </w:r>
      <w:r>
        <w:rPr>
          <w:rFonts w:hint="eastAsia" w:ascii="仿宋" w:hAnsi="仿宋" w:eastAsia="仿宋" w:cs="仿宋"/>
          <w:szCs w:val="28"/>
          <w:highlight w:val="none"/>
        </w:rPr>
        <w:t>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Cs w:val="28"/>
          <w:highlight w:val="none"/>
          <w:lang w:eastAsia="zh-CN"/>
        </w:rPr>
        <w:t>。</w:t>
      </w:r>
    </w:p>
    <w:p w14:paraId="76F2A75F">
      <w:pPr>
        <w:pStyle w:val="7"/>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31020"/>
      <w:bookmarkStart w:id="7" w:name="_Toc4554"/>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1"/>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1"/>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1"/>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1"/>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1"/>
        <w:spacing w:line="500" w:lineRule="atLeast"/>
        <w:rPr>
          <w:rFonts w:hint="eastAsia" w:ascii="仿宋" w:hAnsi="仿宋" w:eastAsia="仿宋" w:cs="仿宋"/>
          <w:sz w:val="28"/>
          <w:szCs w:val="28"/>
          <w:highlight w:val="none"/>
        </w:rPr>
      </w:pPr>
    </w:p>
    <w:p w14:paraId="5168DB00">
      <w:pPr>
        <w:pStyle w:val="11"/>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2"/>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20382"/>
      <w:bookmarkStart w:id="9" w:name="_Toc11742"/>
      <w:bookmarkStart w:id="10" w:name="_Toc14851"/>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7"/>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8068"/>
      <w:bookmarkStart w:id="15" w:name="_Toc20146"/>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12113"/>
      <w:bookmarkStart w:id="18" w:name="_Toc9440"/>
      <w:bookmarkStart w:id="19" w:name="_Toc22221"/>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4274"/>
      <w:bookmarkStart w:id="21" w:name="_Toc18603"/>
      <w:bookmarkStart w:id="22" w:name="_Toc26697"/>
      <w:bookmarkStart w:id="23" w:name="_Toc20720"/>
      <w:bookmarkStart w:id="24" w:name="_Toc28906"/>
      <w:bookmarkStart w:id="25" w:name="_Toc1078"/>
      <w:bookmarkStart w:id="26" w:name="_Toc212"/>
      <w:bookmarkStart w:id="27" w:name="_Toc12163"/>
      <w:bookmarkStart w:id="28" w:name="_Toc5377"/>
      <w:bookmarkStart w:id="29" w:name="_Toc14273"/>
      <w:bookmarkStart w:id="30" w:name="_Toc1864"/>
      <w:bookmarkStart w:id="31" w:name="_Toc16161"/>
      <w:bookmarkStart w:id="32" w:name="_Toc27985"/>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3"/>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15CB4AA2">
      <w:pPr>
        <w:rPr>
          <w:rFonts w:hint="eastAsia" w:ascii="仿宋" w:hAnsi="仿宋" w:cs="仿宋"/>
          <w:b/>
          <w:bCs/>
          <w:color w:val="auto"/>
          <w:sz w:val="28"/>
          <w:szCs w:val="28"/>
          <w:highlight w:val="none"/>
          <w:lang w:val="en-US" w:eastAsia="zh-CN"/>
        </w:rPr>
      </w:pPr>
    </w:p>
    <w:p w14:paraId="03540620">
      <w:pPr>
        <w:rPr>
          <w:rFonts w:hint="eastAsia" w:ascii="仿宋" w:hAnsi="仿宋" w:cs="仿宋"/>
          <w:b/>
          <w:bCs/>
          <w:color w:val="auto"/>
          <w:sz w:val="28"/>
          <w:szCs w:val="28"/>
          <w:highlight w:val="none"/>
          <w:lang w:val="en-US" w:eastAsia="zh-CN"/>
        </w:rPr>
      </w:pPr>
    </w:p>
    <w:p w14:paraId="26CABB5F">
      <w:pPr>
        <w:rPr>
          <w:rFonts w:hint="eastAsia" w:ascii="仿宋" w:hAnsi="仿宋" w:cs="仿宋"/>
          <w:b/>
          <w:bCs/>
          <w:color w:val="auto"/>
          <w:sz w:val="28"/>
          <w:szCs w:val="28"/>
          <w:highlight w:val="none"/>
          <w:lang w:val="en-US" w:eastAsia="zh-CN"/>
        </w:rPr>
      </w:pPr>
    </w:p>
    <w:p w14:paraId="3CEECA35">
      <w:pPr>
        <w:rPr>
          <w:rFonts w:hint="eastAsia" w:ascii="仿宋" w:hAnsi="仿宋" w:cs="仿宋"/>
          <w:b/>
          <w:bCs/>
          <w:color w:val="auto"/>
          <w:sz w:val="28"/>
          <w:szCs w:val="28"/>
          <w:highlight w:val="none"/>
          <w:lang w:val="en-US" w:eastAsia="zh-CN"/>
        </w:rPr>
      </w:pPr>
    </w:p>
    <w:p w14:paraId="27C97F14">
      <w:pPr>
        <w:rPr>
          <w:rFonts w:hint="eastAsia" w:ascii="仿宋" w:hAnsi="仿宋" w:cs="仿宋"/>
          <w:b/>
          <w:bCs/>
          <w:color w:val="auto"/>
          <w:sz w:val="28"/>
          <w:szCs w:val="28"/>
          <w:highlight w:val="none"/>
          <w:lang w:val="en-US" w:eastAsia="zh-CN"/>
        </w:rPr>
      </w:pPr>
    </w:p>
    <w:p w14:paraId="0A39BCC9">
      <w:pPr>
        <w:rPr>
          <w:rFonts w:hint="eastAsia" w:ascii="仿宋" w:hAnsi="仿宋" w:cs="仿宋"/>
          <w:b/>
          <w:bCs/>
          <w:color w:val="auto"/>
          <w:sz w:val="28"/>
          <w:szCs w:val="28"/>
          <w:highlight w:val="none"/>
          <w:lang w:val="en-US" w:eastAsia="zh-CN"/>
        </w:rPr>
      </w:pPr>
    </w:p>
    <w:p w14:paraId="2A719029">
      <w:pPr>
        <w:rPr>
          <w:rFonts w:hint="eastAsia" w:ascii="仿宋" w:hAnsi="仿宋" w:cs="仿宋"/>
          <w:b/>
          <w:bCs/>
          <w:color w:val="auto"/>
          <w:sz w:val="28"/>
          <w:szCs w:val="28"/>
          <w:highlight w:val="none"/>
          <w:lang w:val="en-US" w:eastAsia="zh-CN"/>
        </w:rPr>
      </w:pPr>
    </w:p>
    <w:p w14:paraId="4BF04BD1">
      <w:pPr>
        <w:rPr>
          <w:rFonts w:hint="eastAsia" w:ascii="仿宋" w:hAnsi="仿宋" w:cs="仿宋"/>
          <w:b/>
          <w:bCs/>
          <w:color w:val="auto"/>
          <w:sz w:val="28"/>
          <w:szCs w:val="28"/>
          <w:highlight w:val="none"/>
          <w:lang w:val="en-US" w:eastAsia="zh-CN"/>
        </w:rPr>
      </w:pPr>
    </w:p>
    <w:p w14:paraId="2E59F388">
      <w:pPr>
        <w:rPr>
          <w:rFonts w:hint="eastAsia" w:ascii="仿宋" w:hAnsi="仿宋" w:cs="仿宋"/>
          <w:b/>
          <w:bCs/>
          <w:color w:val="auto"/>
          <w:sz w:val="28"/>
          <w:szCs w:val="28"/>
          <w:highlight w:val="none"/>
          <w:lang w:val="en-US" w:eastAsia="zh-CN"/>
        </w:rPr>
      </w:pPr>
    </w:p>
    <w:p w14:paraId="7F958B9D">
      <w:pPr>
        <w:rPr>
          <w:rFonts w:hint="eastAsia" w:ascii="仿宋" w:hAnsi="仿宋" w:cs="仿宋"/>
          <w:b/>
          <w:bCs/>
          <w:color w:val="auto"/>
          <w:sz w:val="28"/>
          <w:szCs w:val="28"/>
          <w:highlight w:val="none"/>
          <w:lang w:val="en-US" w:eastAsia="zh-CN"/>
        </w:rPr>
      </w:pPr>
    </w:p>
    <w:p w14:paraId="0162C562">
      <w:pPr>
        <w:rPr>
          <w:rFonts w:hint="eastAsia" w:ascii="仿宋" w:hAnsi="仿宋" w:cs="仿宋"/>
          <w:b/>
          <w:bCs/>
          <w:color w:val="auto"/>
          <w:sz w:val="28"/>
          <w:szCs w:val="28"/>
          <w:highlight w:val="none"/>
          <w:lang w:val="en-US" w:eastAsia="zh-CN"/>
        </w:rPr>
      </w:pPr>
    </w:p>
    <w:p w14:paraId="694E2F63">
      <w:pPr>
        <w:rPr>
          <w:rFonts w:hint="eastAsia" w:ascii="仿宋" w:hAnsi="仿宋" w:cs="仿宋"/>
          <w:b/>
          <w:bCs/>
          <w:color w:val="auto"/>
          <w:sz w:val="28"/>
          <w:szCs w:val="28"/>
          <w:highlight w:val="none"/>
          <w:lang w:val="en-US" w:eastAsia="zh-CN"/>
        </w:rPr>
      </w:pPr>
    </w:p>
    <w:p w14:paraId="3D0CDBF3">
      <w:pPr>
        <w:rPr>
          <w:rFonts w:hint="eastAsia" w:ascii="仿宋" w:hAnsi="仿宋" w:cs="仿宋"/>
          <w:b/>
          <w:bCs/>
          <w:color w:val="auto"/>
          <w:sz w:val="28"/>
          <w:szCs w:val="28"/>
          <w:highlight w:val="none"/>
          <w:lang w:val="en-US" w:eastAsia="zh-CN"/>
        </w:rPr>
      </w:pPr>
    </w:p>
    <w:p w14:paraId="0D81E86A">
      <w:pPr>
        <w:pStyle w:val="4"/>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AFA6B57">
      <w:pPr>
        <w:pStyle w:val="4"/>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3"/>
        <w:rPr>
          <w:rFonts w:hint="eastAsia" w:ascii="仿宋" w:hAnsi="仿宋" w:cs="仿宋"/>
          <w:b/>
          <w:bCs/>
          <w:color w:val="auto"/>
          <w:kern w:val="0"/>
          <w:sz w:val="28"/>
          <w:szCs w:val="28"/>
          <w:highlight w:val="none"/>
          <w:lang w:val="en-US" w:eastAsia="zh-CN" w:bidi="ar-SA"/>
        </w:rPr>
      </w:pPr>
      <w:r>
        <w:rPr>
          <w:rFonts w:hint="eastAsia" w:ascii="仿宋" w:hAnsi="仿宋" w:cs="仿宋"/>
          <w:b/>
          <w:bCs/>
          <w:color w:val="auto"/>
          <w:kern w:val="0"/>
          <w:sz w:val="28"/>
          <w:szCs w:val="28"/>
          <w:highlight w:val="none"/>
          <w:lang w:val="en-US" w:eastAsia="zh-CN" w:bidi="ar-SA"/>
        </w:rPr>
        <w:t>资质条件</w:t>
      </w:r>
    </w:p>
    <w:p w14:paraId="29DDC784">
      <w:pPr>
        <w:pStyle w:val="12"/>
        <w:spacing w:line="500" w:lineRule="exact"/>
        <w:rPr>
          <w:rFonts w:hint="eastAsia" w:ascii="仿宋" w:hAnsi="仿宋" w:eastAsia="仿宋" w:cs="仿宋"/>
          <w:kern w:val="2"/>
          <w:sz w:val="28"/>
          <w:szCs w:val="28"/>
          <w:highlight w:val="none"/>
          <w:lang w:val="en-US" w:eastAsia="zh-CN" w:bidi="ar-SA"/>
        </w:rPr>
      </w:pPr>
      <w:r>
        <w:rPr>
          <w:rFonts w:hint="eastAsia" w:ascii="仿宋" w:hAnsi="仿宋" w:cs="仿宋"/>
          <w:b w:val="0"/>
          <w:bCs w:val="0"/>
          <w:color w:val="auto"/>
          <w:kern w:val="0"/>
          <w:sz w:val="28"/>
          <w:szCs w:val="28"/>
          <w:highlight w:val="none"/>
          <w:lang w:val="en-US" w:eastAsia="zh-CN" w:bidi="ar-SA"/>
        </w:rPr>
        <w:t>8</w:t>
      </w:r>
      <w:r>
        <w:rPr>
          <w:rFonts w:hint="eastAsia" w:ascii="仿宋" w:hAnsi="仿宋" w:eastAsia="仿宋" w:cs="仿宋"/>
          <w:kern w:val="2"/>
          <w:sz w:val="28"/>
          <w:szCs w:val="28"/>
          <w:highlight w:val="none"/>
          <w:lang w:val="en-US" w:eastAsia="zh-CN" w:bidi="ar-SA"/>
        </w:rPr>
        <w:t>.1供应商为代理商提供医疗器械经营备案证，并提供医疗器械注册证，供应商为生产厂家提供医疗器械生产许可证，并提供医疗器械注册证；</w:t>
      </w:r>
    </w:p>
    <w:p w14:paraId="2B3EE6B2">
      <w:pPr>
        <w:pStyle w:val="4"/>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3"/>
        <w:rPr>
          <w:rFonts w:hint="eastAsia" w:ascii="仿宋" w:hAnsi="仿宋" w:eastAsia="仿宋" w:cs="仿宋"/>
          <w:kern w:val="2"/>
          <w:sz w:val="28"/>
          <w:szCs w:val="28"/>
          <w:highlight w:val="none"/>
          <w:lang w:val="en-US" w:eastAsia="zh-CN" w:bidi="ar-SA"/>
        </w:rPr>
      </w:pPr>
    </w:p>
    <w:p w14:paraId="3EF212F4">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eastAsia="仿宋" w:cs="仿宋"/>
          <w:kern w:val="2"/>
          <w:sz w:val="28"/>
          <w:szCs w:val="28"/>
          <w:highlight w:val="none"/>
          <w:lang w:val="en-US" w:eastAsia="zh-CN" w:bidi="ar-SA"/>
        </w:rPr>
      </w:pPr>
    </w:p>
    <w:p w14:paraId="4BAAF844">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171ED6C">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2560D26">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D8AC0A3">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5921695F">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B6910AD">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6E86A3B">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54D13FE">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C02771A">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2A09BBD">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566E3A0B">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08C84F6">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0E97D915">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57790D8">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90329D3">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6D9906E">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2C9C1E5">
      <w:pPr>
        <w:rPr>
          <w:rFonts w:hint="eastAsia" w:ascii="仿宋" w:hAnsi="仿宋" w:cs="仿宋"/>
          <w:b w:val="0"/>
          <w:bCs w:val="0"/>
          <w:color w:val="auto"/>
          <w:kern w:val="0"/>
          <w:sz w:val="28"/>
          <w:szCs w:val="28"/>
          <w:highlight w:val="none"/>
          <w:lang w:val="en-US" w:eastAsia="zh-CN" w:bidi="ar-SA"/>
        </w:rPr>
      </w:pPr>
    </w:p>
    <w:p w14:paraId="497D916A">
      <w:pPr>
        <w:rPr>
          <w:rFonts w:hint="eastAsia" w:ascii="仿宋" w:hAnsi="仿宋" w:cs="仿宋"/>
          <w:b w:val="0"/>
          <w:bCs w:val="0"/>
          <w:color w:val="auto"/>
          <w:kern w:val="0"/>
          <w:sz w:val="28"/>
          <w:szCs w:val="28"/>
          <w:highlight w:val="none"/>
          <w:lang w:val="en-US" w:eastAsia="zh-CN" w:bidi="ar-SA"/>
        </w:rPr>
      </w:pPr>
    </w:p>
    <w:p w14:paraId="46C5A547">
      <w:pPr>
        <w:rPr>
          <w:rFonts w:hint="eastAsia" w:ascii="仿宋" w:hAnsi="仿宋" w:cs="仿宋"/>
          <w:b w:val="0"/>
          <w:bCs w:val="0"/>
          <w:color w:val="auto"/>
          <w:kern w:val="0"/>
          <w:sz w:val="28"/>
          <w:szCs w:val="28"/>
          <w:highlight w:val="none"/>
          <w:lang w:val="en-US" w:eastAsia="zh-CN" w:bidi="ar-SA"/>
        </w:rPr>
      </w:pPr>
    </w:p>
    <w:p w14:paraId="24B6E798">
      <w:pPr>
        <w:rPr>
          <w:rFonts w:hint="eastAsia" w:ascii="仿宋" w:hAnsi="仿宋" w:cs="仿宋"/>
          <w:b w:val="0"/>
          <w:bCs w:val="0"/>
          <w:color w:val="auto"/>
          <w:kern w:val="0"/>
          <w:sz w:val="28"/>
          <w:szCs w:val="28"/>
          <w:highlight w:val="none"/>
          <w:lang w:val="en-US" w:eastAsia="zh-CN" w:bidi="ar-SA"/>
        </w:rPr>
      </w:pPr>
    </w:p>
    <w:p w14:paraId="1B270655">
      <w:pPr>
        <w:rPr>
          <w:rFonts w:hint="eastAsia" w:ascii="仿宋" w:hAnsi="仿宋" w:cs="仿宋"/>
          <w:b w:val="0"/>
          <w:bCs w:val="0"/>
          <w:color w:val="auto"/>
          <w:kern w:val="0"/>
          <w:sz w:val="28"/>
          <w:szCs w:val="28"/>
          <w:highlight w:val="none"/>
          <w:lang w:val="en-US" w:eastAsia="zh-CN" w:bidi="ar-SA"/>
        </w:rPr>
      </w:pPr>
    </w:p>
    <w:p w14:paraId="5CB5A4A8">
      <w:pPr>
        <w:rPr>
          <w:rFonts w:hint="eastAsia" w:ascii="仿宋" w:hAnsi="仿宋" w:cs="仿宋"/>
          <w:b w:val="0"/>
          <w:bCs w:val="0"/>
          <w:color w:val="auto"/>
          <w:kern w:val="0"/>
          <w:sz w:val="28"/>
          <w:szCs w:val="28"/>
          <w:highlight w:val="none"/>
          <w:lang w:val="en-US" w:eastAsia="zh-CN" w:bidi="ar-SA"/>
        </w:rPr>
      </w:pPr>
    </w:p>
    <w:p w14:paraId="5C94E330">
      <w:pPr>
        <w:rPr>
          <w:rFonts w:hint="eastAsia" w:ascii="仿宋" w:hAnsi="仿宋" w:cs="仿宋"/>
          <w:b w:val="0"/>
          <w:bCs w:val="0"/>
          <w:color w:val="auto"/>
          <w:kern w:val="0"/>
          <w:sz w:val="28"/>
          <w:szCs w:val="28"/>
          <w:highlight w:val="none"/>
          <w:lang w:val="en-US" w:eastAsia="zh-CN" w:bidi="ar-SA"/>
        </w:rPr>
      </w:pPr>
    </w:p>
    <w:p w14:paraId="49DACC75">
      <w:pPr>
        <w:rPr>
          <w:rFonts w:hint="eastAsia" w:ascii="仿宋" w:hAnsi="仿宋" w:cs="仿宋"/>
          <w:b w:val="0"/>
          <w:bCs w:val="0"/>
          <w:color w:val="auto"/>
          <w:kern w:val="0"/>
          <w:sz w:val="28"/>
          <w:szCs w:val="28"/>
          <w:highlight w:val="none"/>
          <w:lang w:val="en-US" w:eastAsia="zh-CN" w:bidi="ar-SA"/>
        </w:rPr>
      </w:pPr>
    </w:p>
    <w:p w14:paraId="20C4C759">
      <w:pPr>
        <w:rPr>
          <w:rFonts w:hint="eastAsia" w:ascii="仿宋" w:hAnsi="仿宋" w:cs="仿宋"/>
          <w:b w:val="0"/>
          <w:bCs w:val="0"/>
          <w:color w:val="auto"/>
          <w:kern w:val="0"/>
          <w:sz w:val="28"/>
          <w:szCs w:val="28"/>
          <w:highlight w:val="none"/>
          <w:lang w:val="en-US" w:eastAsia="zh-CN" w:bidi="ar-SA"/>
        </w:rPr>
      </w:pPr>
    </w:p>
    <w:p w14:paraId="73CCE12E">
      <w:pPr>
        <w:rPr>
          <w:rFonts w:hint="eastAsia" w:ascii="仿宋" w:hAnsi="仿宋" w:cs="仿宋"/>
          <w:b w:val="0"/>
          <w:bCs w:val="0"/>
          <w:color w:val="auto"/>
          <w:kern w:val="0"/>
          <w:sz w:val="28"/>
          <w:szCs w:val="28"/>
          <w:highlight w:val="none"/>
          <w:lang w:val="en-US" w:eastAsia="zh-CN" w:bidi="ar-SA"/>
        </w:rPr>
      </w:pPr>
    </w:p>
    <w:p w14:paraId="609393FF">
      <w:pPr>
        <w:rPr>
          <w:rFonts w:hint="eastAsia" w:ascii="仿宋" w:hAnsi="仿宋" w:cs="仿宋"/>
          <w:b w:val="0"/>
          <w:bCs w:val="0"/>
          <w:color w:val="auto"/>
          <w:kern w:val="0"/>
          <w:sz w:val="28"/>
          <w:szCs w:val="28"/>
          <w:highlight w:val="none"/>
          <w:lang w:val="en-US" w:eastAsia="zh-CN" w:bidi="ar-SA"/>
        </w:rPr>
      </w:pPr>
    </w:p>
    <w:p w14:paraId="34EB405F">
      <w:pPr>
        <w:rPr>
          <w:rFonts w:hint="eastAsia" w:ascii="仿宋" w:hAnsi="仿宋" w:cs="仿宋"/>
          <w:b w:val="0"/>
          <w:bCs w:val="0"/>
          <w:color w:val="auto"/>
          <w:kern w:val="0"/>
          <w:sz w:val="28"/>
          <w:szCs w:val="28"/>
          <w:highlight w:val="none"/>
          <w:lang w:val="en-US" w:eastAsia="zh-CN" w:bidi="ar-SA"/>
        </w:rPr>
      </w:pPr>
    </w:p>
    <w:p w14:paraId="585FA87D">
      <w:pPr>
        <w:rPr>
          <w:rFonts w:hint="eastAsia" w:ascii="仿宋" w:hAnsi="仿宋" w:cs="仿宋"/>
          <w:b w:val="0"/>
          <w:bCs w:val="0"/>
          <w:color w:val="auto"/>
          <w:kern w:val="0"/>
          <w:sz w:val="28"/>
          <w:szCs w:val="28"/>
          <w:highlight w:val="none"/>
          <w:lang w:val="en-US" w:eastAsia="zh-CN" w:bidi="ar-SA"/>
        </w:rPr>
      </w:pPr>
    </w:p>
    <w:p w14:paraId="027E6777">
      <w:pPr>
        <w:rPr>
          <w:rFonts w:hint="eastAsia" w:ascii="仿宋" w:hAnsi="仿宋" w:cs="仿宋"/>
          <w:b w:val="0"/>
          <w:bCs w:val="0"/>
          <w:color w:val="auto"/>
          <w:kern w:val="0"/>
          <w:sz w:val="28"/>
          <w:szCs w:val="28"/>
          <w:highlight w:val="none"/>
          <w:lang w:val="en-US" w:eastAsia="zh-CN" w:bidi="ar-SA"/>
        </w:rPr>
      </w:pPr>
    </w:p>
    <w:p w14:paraId="26051108">
      <w:pPr>
        <w:rPr>
          <w:rFonts w:hint="eastAsia" w:ascii="仿宋" w:hAnsi="仿宋" w:cs="仿宋"/>
          <w:b w:val="0"/>
          <w:bCs w:val="0"/>
          <w:color w:val="auto"/>
          <w:kern w:val="0"/>
          <w:sz w:val="28"/>
          <w:szCs w:val="28"/>
          <w:highlight w:val="none"/>
          <w:lang w:val="en-US" w:eastAsia="zh-CN" w:bidi="ar-SA"/>
        </w:rPr>
      </w:pPr>
    </w:p>
    <w:p w14:paraId="0A17A172">
      <w:pPr>
        <w:rPr>
          <w:rFonts w:hint="eastAsia" w:ascii="仿宋" w:hAnsi="仿宋" w:cs="仿宋"/>
          <w:b w:val="0"/>
          <w:bCs w:val="0"/>
          <w:color w:val="auto"/>
          <w:kern w:val="0"/>
          <w:sz w:val="28"/>
          <w:szCs w:val="28"/>
          <w:highlight w:val="none"/>
          <w:lang w:val="en-US" w:eastAsia="zh-CN" w:bidi="ar-SA"/>
        </w:rPr>
      </w:pPr>
    </w:p>
    <w:p w14:paraId="0DA5D6B0">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eastAsia="仿宋" w:cs="仿宋"/>
          <w:b w:val="0"/>
          <w:bCs w:val="0"/>
          <w:kern w:val="0"/>
          <w:sz w:val="28"/>
          <w:szCs w:val="28"/>
          <w:highlight w:val="none"/>
          <w:lang w:eastAsia="zh-CN"/>
        </w:rPr>
      </w:pPr>
      <w:r>
        <w:rPr>
          <w:rFonts w:hint="eastAsia" w:ascii="仿宋" w:hAnsi="仿宋" w:cs="仿宋"/>
          <w:b w:val="0"/>
          <w:bCs w:val="0"/>
          <w:color w:val="auto"/>
          <w:kern w:val="0"/>
          <w:sz w:val="28"/>
          <w:szCs w:val="28"/>
          <w:highlight w:val="none"/>
          <w:lang w:val="en-US" w:eastAsia="zh-CN" w:bidi="ar-SA"/>
        </w:rPr>
        <w:t>8.2</w:t>
      </w:r>
      <w:r>
        <w:rPr>
          <w:rFonts w:hint="eastAsia" w:ascii="仿宋" w:hAnsi="仿宋" w:eastAsia="仿宋" w:cs="仿宋"/>
          <w:b w:val="0"/>
          <w:bCs w:val="0"/>
          <w:color w:val="auto"/>
          <w:kern w:val="0"/>
          <w:sz w:val="28"/>
          <w:szCs w:val="28"/>
          <w:highlight w:val="none"/>
          <w:lang w:val="en-US" w:eastAsia="zh-CN" w:bidi="ar-SA"/>
        </w:rPr>
        <w:t>所投产品为进口产品的提供产品来源渠道合法的证明文件（包括但不限于制造商授权书或国内总代的授权书等）。</w:t>
      </w:r>
    </w:p>
    <w:p w14:paraId="46194692">
      <w:pPr>
        <w:pStyle w:val="4"/>
        <w:rPr>
          <w:rFonts w:hint="eastAsia" w:ascii="仿宋" w:hAnsi="仿宋" w:eastAsia="仿宋" w:cs="仿宋"/>
          <w:b/>
          <w:kern w:val="0"/>
          <w:sz w:val="44"/>
          <w:szCs w:val="44"/>
          <w:highlight w:val="none"/>
        </w:rPr>
      </w:pPr>
    </w:p>
    <w:p w14:paraId="637B8946">
      <w:pPr>
        <w:pStyle w:val="4"/>
        <w:rPr>
          <w:rFonts w:hint="eastAsia" w:ascii="仿宋" w:hAnsi="仿宋" w:eastAsia="仿宋" w:cs="仿宋"/>
          <w:b/>
          <w:kern w:val="0"/>
          <w:sz w:val="44"/>
          <w:szCs w:val="44"/>
          <w:highlight w:val="none"/>
        </w:rPr>
      </w:pPr>
    </w:p>
    <w:p w14:paraId="643E80D5">
      <w:pPr>
        <w:pStyle w:val="4"/>
        <w:rPr>
          <w:rFonts w:hint="eastAsia" w:ascii="仿宋" w:hAnsi="仿宋" w:eastAsia="仿宋" w:cs="仿宋"/>
          <w:b/>
          <w:kern w:val="0"/>
          <w:sz w:val="44"/>
          <w:szCs w:val="44"/>
          <w:highlight w:val="none"/>
        </w:rPr>
      </w:pPr>
    </w:p>
    <w:p w14:paraId="6374661D">
      <w:pPr>
        <w:pStyle w:val="4"/>
        <w:rPr>
          <w:rFonts w:hint="eastAsia" w:ascii="仿宋" w:hAnsi="仿宋" w:cs="仿宋"/>
          <w:b/>
          <w:kern w:val="0"/>
          <w:sz w:val="44"/>
          <w:szCs w:val="44"/>
          <w:highlight w:val="none"/>
          <w:lang w:eastAsia="zh-CN"/>
        </w:rPr>
      </w:pPr>
    </w:p>
    <w:p w14:paraId="4FC9816F">
      <w:pPr>
        <w:pStyle w:val="4"/>
        <w:rPr>
          <w:rFonts w:hint="eastAsia" w:ascii="仿宋" w:hAnsi="仿宋" w:cs="仿宋"/>
          <w:b/>
          <w:kern w:val="0"/>
          <w:sz w:val="44"/>
          <w:szCs w:val="44"/>
          <w:highlight w:val="none"/>
          <w:lang w:eastAsia="zh-CN"/>
        </w:rPr>
      </w:pPr>
    </w:p>
    <w:p w14:paraId="4C777A56">
      <w:pPr>
        <w:pStyle w:val="4"/>
        <w:rPr>
          <w:rFonts w:hint="eastAsia" w:ascii="仿宋" w:hAnsi="仿宋" w:cs="仿宋"/>
          <w:b/>
          <w:kern w:val="0"/>
          <w:sz w:val="44"/>
          <w:szCs w:val="44"/>
          <w:highlight w:val="none"/>
          <w:lang w:eastAsia="zh-CN"/>
        </w:rPr>
      </w:pPr>
    </w:p>
    <w:p w14:paraId="2F8032A5">
      <w:pPr>
        <w:pStyle w:val="4"/>
        <w:rPr>
          <w:rFonts w:hint="eastAsia" w:ascii="仿宋" w:hAnsi="仿宋" w:cs="仿宋"/>
          <w:b/>
          <w:kern w:val="0"/>
          <w:sz w:val="44"/>
          <w:szCs w:val="44"/>
          <w:highlight w:val="none"/>
          <w:lang w:eastAsia="zh-CN"/>
        </w:rPr>
      </w:pPr>
    </w:p>
    <w:p w14:paraId="2F6D14CB">
      <w:pPr>
        <w:pStyle w:val="4"/>
        <w:rPr>
          <w:rFonts w:hint="eastAsia" w:ascii="仿宋" w:hAnsi="仿宋" w:cs="仿宋"/>
          <w:b/>
          <w:kern w:val="0"/>
          <w:sz w:val="44"/>
          <w:szCs w:val="44"/>
          <w:highlight w:val="none"/>
          <w:lang w:eastAsia="zh-CN"/>
        </w:rPr>
      </w:pPr>
    </w:p>
    <w:p w14:paraId="65AEB4EC">
      <w:pPr>
        <w:pStyle w:val="4"/>
        <w:rPr>
          <w:rFonts w:hint="eastAsia" w:ascii="仿宋" w:hAnsi="仿宋" w:cs="仿宋"/>
          <w:b/>
          <w:kern w:val="0"/>
          <w:sz w:val="44"/>
          <w:szCs w:val="44"/>
          <w:highlight w:val="none"/>
          <w:lang w:eastAsia="zh-CN"/>
        </w:rPr>
      </w:pPr>
    </w:p>
    <w:p w14:paraId="599AC8D1">
      <w:pPr>
        <w:pStyle w:val="4"/>
        <w:rPr>
          <w:rFonts w:hint="eastAsia" w:ascii="仿宋" w:hAnsi="仿宋" w:cs="仿宋"/>
          <w:b/>
          <w:kern w:val="0"/>
          <w:sz w:val="44"/>
          <w:szCs w:val="44"/>
          <w:highlight w:val="none"/>
          <w:lang w:eastAsia="zh-CN"/>
        </w:rPr>
      </w:pPr>
    </w:p>
    <w:p w14:paraId="73FF4271">
      <w:pPr>
        <w:pStyle w:val="4"/>
        <w:rPr>
          <w:rFonts w:hint="eastAsia" w:ascii="仿宋" w:hAnsi="仿宋" w:cs="仿宋"/>
          <w:b/>
          <w:kern w:val="0"/>
          <w:sz w:val="44"/>
          <w:szCs w:val="44"/>
          <w:highlight w:val="none"/>
          <w:lang w:eastAsia="zh-CN"/>
        </w:rPr>
      </w:pPr>
    </w:p>
    <w:p w14:paraId="1C3148F5">
      <w:pPr>
        <w:pStyle w:val="4"/>
        <w:rPr>
          <w:rFonts w:hint="eastAsia" w:ascii="仿宋" w:hAnsi="仿宋" w:cs="仿宋"/>
          <w:b/>
          <w:kern w:val="0"/>
          <w:sz w:val="44"/>
          <w:szCs w:val="44"/>
          <w:highlight w:val="none"/>
          <w:lang w:eastAsia="zh-CN"/>
        </w:rPr>
      </w:pPr>
    </w:p>
    <w:p w14:paraId="63C1F8EA">
      <w:pPr>
        <w:pStyle w:val="4"/>
        <w:rPr>
          <w:rFonts w:hint="eastAsia" w:ascii="仿宋" w:hAnsi="仿宋" w:cs="仿宋"/>
          <w:b/>
          <w:kern w:val="0"/>
          <w:sz w:val="44"/>
          <w:szCs w:val="44"/>
          <w:highlight w:val="none"/>
          <w:lang w:eastAsia="zh-CN"/>
        </w:rPr>
      </w:pPr>
    </w:p>
    <w:p w14:paraId="59664893">
      <w:pPr>
        <w:pStyle w:val="4"/>
        <w:rPr>
          <w:rFonts w:hint="eastAsia" w:ascii="仿宋" w:hAnsi="仿宋" w:cs="仿宋"/>
          <w:b/>
          <w:kern w:val="0"/>
          <w:sz w:val="44"/>
          <w:szCs w:val="44"/>
          <w:highlight w:val="none"/>
          <w:lang w:eastAsia="zh-CN"/>
        </w:rPr>
      </w:pPr>
    </w:p>
    <w:p w14:paraId="7A543AE6">
      <w:pPr>
        <w:pStyle w:val="4"/>
        <w:rPr>
          <w:rFonts w:hint="eastAsia" w:ascii="仿宋" w:hAnsi="仿宋" w:cs="仿宋"/>
          <w:b/>
          <w:kern w:val="0"/>
          <w:sz w:val="44"/>
          <w:szCs w:val="44"/>
          <w:highlight w:val="none"/>
          <w:lang w:eastAsia="zh-CN"/>
        </w:rPr>
      </w:pPr>
    </w:p>
    <w:p w14:paraId="6C532B4F">
      <w:pPr>
        <w:rPr>
          <w:rFonts w:hint="eastAsia" w:ascii="仿宋" w:hAnsi="仿宋" w:cs="仿宋"/>
          <w:b/>
          <w:kern w:val="0"/>
          <w:sz w:val="44"/>
          <w:szCs w:val="44"/>
          <w:highlight w:val="none"/>
          <w:lang w:eastAsia="zh-CN"/>
        </w:rPr>
      </w:pPr>
    </w:p>
    <w:p w14:paraId="34B56829">
      <w:pPr>
        <w:rPr>
          <w:rFonts w:hint="eastAsia" w:ascii="仿宋" w:hAnsi="仿宋" w:cs="仿宋"/>
          <w:b/>
          <w:kern w:val="0"/>
          <w:sz w:val="44"/>
          <w:szCs w:val="44"/>
          <w:highlight w:val="none"/>
          <w:lang w:eastAsia="zh-CN"/>
        </w:rPr>
      </w:pPr>
    </w:p>
    <w:p w14:paraId="3656EBEF">
      <w:pPr>
        <w:rPr>
          <w:rFonts w:hint="eastAsia" w:ascii="仿宋" w:hAnsi="仿宋" w:cs="仿宋"/>
          <w:b/>
          <w:kern w:val="0"/>
          <w:sz w:val="44"/>
          <w:szCs w:val="44"/>
          <w:highlight w:val="none"/>
          <w:lang w:eastAsia="zh-CN"/>
        </w:rPr>
      </w:pPr>
    </w:p>
    <w:p w14:paraId="26876334">
      <w:pPr>
        <w:rPr>
          <w:rFonts w:hint="eastAsia" w:ascii="仿宋" w:hAnsi="仿宋" w:cs="仿宋"/>
          <w:b/>
          <w:kern w:val="0"/>
          <w:sz w:val="44"/>
          <w:szCs w:val="44"/>
          <w:highlight w:val="none"/>
          <w:lang w:eastAsia="zh-CN"/>
        </w:rPr>
      </w:pPr>
    </w:p>
    <w:p w14:paraId="0449936C">
      <w:pPr>
        <w:rPr>
          <w:rFonts w:hint="eastAsia" w:ascii="仿宋" w:hAnsi="仿宋" w:cs="仿宋"/>
          <w:b/>
          <w:kern w:val="0"/>
          <w:sz w:val="44"/>
          <w:szCs w:val="44"/>
          <w:highlight w:val="none"/>
          <w:lang w:eastAsia="zh-CN"/>
        </w:rPr>
      </w:pPr>
    </w:p>
    <w:p w14:paraId="743D4115">
      <w:pPr>
        <w:pStyle w:val="4"/>
        <w:rPr>
          <w:rFonts w:hint="eastAsia" w:ascii="仿宋" w:hAnsi="仿宋" w:cs="仿宋"/>
          <w:b/>
          <w:kern w:val="0"/>
          <w:sz w:val="44"/>
          <w:szCs w:val="44"/>
          <w:highlight w:val="none"/>
          <w:lang w:eastAsia="zh-CN"/>
        </w:rPr>
      </w:pPr>
    </w:p>
    <w:p w14:paraId="1F64435E">
      <w:pPr>
        <w:rPr>
          <w:rFonts w:hint="eastAsia" w:ascii="仿宋" w:hAnsi="仿宋" w:cs="仿宋"/>
          <w:b/>
          <w:kern w:val="0"/>
          <w:sz w:val="44"/>
          <w:szCs w:val="44"/>
          <w:highlight w:val="none"/>
          <w:lang w:eastAsia="zh-CN"/>
        </w:rPr>
      </w:pPr>
    </w:p>
    <w:p w14:paraId="3E3941B6">
      <w:pPr>
        <w:rPr>
          <w:rFonts w:hint="eastAsia" w:ascii="仿宋" w:hAnsi="仿宋" w:cs="仿宋"/>
          <w:b/>
          <w:kern w:val="0"/>
          <w:sz w:val="44"/>
          <w:szCs w:val="44"/>
          <w:highlight w:val="none"/>
          <w:lang w:eastAsia="zh-CN"/>
        </w:rPr>
      </w:pPr>
      <w:bookmarkStart w:id="34" w:name="_GoBack"/>
      <w:bookmarkEnd w:id="34"/>
    </w:p>
    <w:p w14:paraId="7FACF6F9">
      <w:pPr>
        <w:pStyle w:val="4"/>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r>
        <w:rPr>
          <w:rFonts w:hint="eastAsia" w:ascii="仿宋" w:hAnsi="仿宋" w:cs="仿宋"/>
          <w:b/>
          <w:bCs/>
          <w:color w:val="auto"/>
          <w:kern w:val="0"/>
          <w:sz w:val="28"/>
          <w:szCs w:val="28"/>
          <w:highlight w:val="none"/>
          <w:lang w:val="en-US" w:eastAsia="zh-CN" w:bidi="ar-SA"/>
        </w:rPr>
        <w:t>9、</w:t>
      </w:r>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19165E4C">
      <w:pPr>
        <w:pStyle w:val="4"/>
        <w:rPr>
          <w:rFonts w:hint="eastAsia" w:ascii="仿宋" w:hAnsi="仿宋" w:cs="仿宋"/>
          <w:b/>
          <w:kern w:val="0"/>
          <w:sz w:val="44"/>
          <w:szCs w:val="44"/>
          <w:highlight w:val="none"/>
          <w:lang w:eastAsia="zh-CN"/>
        </w:rPr>
      </w:pPr>
    </w:p>
    <w:p w14:paraId="5BEDAE3F">
      <w:pPr>
        <w:pStyle w:val="4"/>
        <w:rPr>
          <w:rFonts w:hint="eastAsia" w:ascii="仿宋" w:hAnsi="仿宋" w:cs="仿宋"/>
          <w:b/>
          <w:kern w:val="0"/>
          <w:sz w:val="44"/>
          <w:szCs w:val="44"/>
          <w:highlight w:val="none"/>
          <w:lang w:eastAsia="zh-CN"/>
        </w:rPr>
      </w:pPr>
    </w:p>
    <w:p w14:paraId="128B0E3B">
      <w:pPr>
        <w:pStyle w:val="4"/>
        <w:rPr>
          <w:rFonts w:hint="eastAsia" w:ascii="仿宋" w:hAnsi="仿宋" w:cs="仿宋"/>
          <w:b/>
          <w:kern w:val="0"/>
          <w:sz w:val="44"/>
          <w:szCs w:val="44"/>
          <w:highlight w:val="none"/>
          <w:lang w:eastAsia="zh-CN"/>
        </w:rPr>
      </w:pPr>
    </w:p>
    <w:p w14:paraId="500B301C"/>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4"/>
      <w:jc w:val="center"/>
      <w:rPr>
        <w:rFonts w:ascii="仿宋" w:hAnsi="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5"/>
      <w:tabs>
        <w:tab w:val="clear" w:pos="4153"/>
      </w:tabs>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0C401"/>
    <w:multiLevelType w:val="singleLevel"/>
    <w:tmpl w:val="1360C401"/>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596D8E"/>
    <w:rsid w:val="362849EC"/>
    <w:rsid w:val="37596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4">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7">
    <w:name w:val="toc 2"/>
    <w:basedOn w:val="1"/>
    <w:next w:val="1"/>
    <w:semiHidden/>
    <w:qFormat/>
    <w:uiPriority w:val="0"/>
    <w:pPr>
      <w:ind w:left="420" w:leftChars="200"/>
    </w:pPr>
  </w:style>
  <w:style w:type="paragraph" w:customStyle="1" w:styleId="10">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1">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2025-08-04T09:02:00Z</dcterms:created>
  <dc:creator>嗯，就这</dc:creator>
  <cp:lastModifiedBy>嗯，就这</cp:lastModifiedBy>
  <dcterms:modified xsi:type="dcterms:W3CDTF">2025-08-04T09:03:51Z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8270B006EC6D4E359763EC4EAFEB42A2_11</vt:lpwstr>
  </property>
  <property fmtid="{D5CDD505-2E9C-101B-9397-08002B2CF9AE}" pid="4" name="KSOTemplateDocerSaveRecord">
    <vt:lpwstr>eyJoZGlkIjoiMGRkMDU4MGNkNGE2ZmRhZTFmMTRiNzBkNzQ4MGU0OGQiLCJ1c2VySWQiOiI1MjE2NTc3MzAifQ==</vt:lpwstr>
  </property>
</Properties>
</file>