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overflowPunct/>
        <w:topLinePunct w:val="0"/>
        <w:bidi w:val="0"/>
        <w:spacing w:line="600" w:lineRule="exact"/>
        <w:rPr>
          <w:rFonts w:hint="eastAsia" w:ascii="仿宋" w:hAnsi="仿宋" w:eastAsia="仿宋" w:cs="仿宋"/>
          <w:sz w:val="32"/>
          <w:szCs w:val="32"/>
          <w:highlight w:val="none"/>
          <w:lang w:eastAsia="zh-CN"/>
        </w:rPr>
      </w:pPr>
      <w:r>
        <w:rPr>
          <w:rFonts w:hint="eastAsia" w:ascii="仿宋" w:hAnsi="仿宋" w:eastAsia="仿宋" w:cs="仿宋"/>
          <w:b/>
          <w:bCs/>
          <w:spacing w:val="11"/>
          <w:sz w:val="32"/>
          <w:szCs w:val="32"/>
          <w:highlight w:val="none"/>
        </w:rPr>
        <w:t>磋商</w:t>
      </w:r>
      <w:r>
        <w:rPr>
          <w:rFonts w:hint="eastAsia" w:ascii="仿宋" w:hAnsi="仿宋" w:eastAsia="仿宋" w:cs="仿宋"/>
          <w:b/>
          <w:bCs/>
          <w:spacing w:val="11"/>
          <w:sz w:val="32"/>
          <w:szCs w:val="32"/>
          <w:highlight w:val="none"/>
          <w:lang w:val="en-US" w:eastAsia="zh-CN"/>
        </w:rPr>
        <w:t>承诺</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致：</w:t>
      </w:r>
      <w:r>
        <w:rPr>
          <w:rFonts w:hint="eastAsia" w:ascii="仿宋" w:hAnsi="仿宋" w:eastAsia="仿宋" w:cs="仿宋"/>
          <w:spacing w:val="11"/>
          <w:sz w:val="24"/>
          <w:szCs w:val="24"/>
          <w:u w:val="single"/>
        </w:rPr>
        <w:t xml:space="preserve">（采购人名称）     </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u w:val="single"/>
        </w:rPr>
        <w:t>（</w:t>
      </w:r>
      <w:r>
        <w:rPr>
          <w:rFonts w:hint="eastAsia" w:ascii="仿宋" w:hAnsi="仿宋" w:eastAsia="仿宋" w:cs="仿宋"/>
          <w:spacing w:val="11"/>
          <w:sz w:val="24"/>
          <w:szCs w:val="24"/>
          <w:u w:val="single"/>
          <w:lang w:eastAsia="zh-CN"/>
        </w:rPr>
        <w:t>供应商</w:t>
      </w:r>
      <w:r>
        <w:rPr>
          <w:rFonts w:hint="eastAsia" w:ascii="仿宋" w:hAnsi="仿宋" w:eastAsia="仿宋" w:cs="仿宋"/>
          <w:spacing w:val="11"/>
          <w:sz w:val="24"/>
          <w:szCs w:val="24"/>
          <w:u w:val="single"/>
        </w:rPr>
        <w:t>名称）</w:t>
      </w:r>
      <w:r>
        <w:rPr>
          <w:rFonts w:hint="eastAsia" w:ascii="仿宋" w:hAnsi="仿宋" w:eastAsia="仿宋" w:cs="仿宋"/>
          <w:spacing w:val="11"/>
          <w:sz w:val="24"/>
          <w:szCs w:val="24"/>
        </w:rPr>
        <w:t>系中华人民共和国合法企业，注册地址：</w:t>
      </w:r>
      <w:r>
        <w:rPr>
          <w:rFonts w:hint="eastAsia" w:ascii="仿宋" w:hAnsi="仿宋" w:eastAsia="仿宋" w:cs="仿宋"/>
          <w:spacing w:val="11"/>
          <w:sz w:val="24"/>
          <w:szCs w:val="24"/>
          <w:u w:val="single"/>
        </w:rPr>
        <w:t xml:space="preserve">      </w:t>
      </w:r>
      <w:r>
        <w:rPr>
          <w:rFonts w:hint="eastAsia" w:ascii="仿宋" w:hAnsi="仿宋" w:eastAsia="仿宋" w:cs="仿宋"/>
          <w:spacing w:val="11"/>
          <w:sz w:val="24"/>
          <w:szCs w:val="24"/>
          <w:lang w:eastAsia="zh-CN"/>
        </w:rPr>
        <w:t>，法定代表人</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none"/>
          <w:lang w:val="en-US" w:eastAsia="zh-CN"/>
        </w:rPr>
        <w:t>现就</w:t>
      </w:r>
      <w:r>
        <w:rPr>
          <w:rFonts w:hint="eastAsia" w:ascii="仿宋" w:hAnsi="仿宋" w:eastAsia="仿宋" w:cs="仿宋"/>
          <w:spacing w:val="11"/>
          <w:sz w:val="24"/>
          <w:szCs w:val="24"/>
        </w:rPr>
        <w:t>我方参加本次磋商有关事项郑重声明如下：</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一、我方完全理解并接受该项目磋商文件所有要求</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接受并执行代理公司对磋商文件的解释说明</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二、我方提交的所有响应文件、资料都是真实的，如有虚假或隐瞒，我方愿意承担一切法律责任。</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spacing w:val="11"/>
          <w:sz w:val="24"/>
          <w:szCs w:val="24"/>
        </w:rPr>
        <w:t>三、我方承诺按照磋商文件要求</w:t>
      </w:r>
      <w:r>
        <w:rPr>
          <w:rFonts w:hint="eastAsia" w:ascii="仿宋" w:hAnsi="仿宋" w:eastAsia="仿宋" w:cs="仿宋"/>
          <w:spacing w:val="11"/>
          <w:sz w:val="24"/>
          <w:szCs w:val="24"/>
          <w:lang w:val="en-US" w:eastAsia="zh-CN"/>
        </w:rPr>
        <w:t>提供</w:t>
      </w:r>
      <w:r>
        <w:rPr>
          <w:rFonts w:hint="eastAsia" w:ascii="仿宋" w:hAnsi="仿宋" w:eastAsia="仿宋" w:cs="仿宋"/>
          <w:spacing w:val="11"/>
          <w:sz w:val="24"/>
          <w:szCs w:val="24"/>
        </w:rPr>
        <w:t>技术</w:t>
      </w:r>
      <w:r>
        <w:rPr>
          <w:rFonts w:hint="eastAsia" w:ascii="仿宋" w:hAnsi="仿宋" w:eastAsia="仿宋" w:cs="仿宋"/>
          <w:color w:val="auto"/>
          <w:spacing w:val="11"/>
          <w:sz w:val="24"/>
          <w:szCs w:val="24"/>
        </w:rPr>
        <w:t>服务。</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四、</w:t>
      </w:r>
      <w:r>
        <w:rPr>
          <w:rFonts w:hint="eastAsia" w:ascii="仿宋" w:hAnsi="仿宋" w:eastAsia="仿宋" w:cs="仿宋"/>
          <w:color w:val="auto"/>
          <w:spacing w:val="11"/>
          <w:sz w:val="24"/>
          <w:szCs w:val="24"/>
          <w:lang w:val="en-US" w:eastAsia="zh-CN"/>
        </w:rPr>
        <w:t>在</w:t>
      </w:r>
      <w:r>
        <w:rPr>
          <w:rFonts w:hint="eastAsia" w:ascii="仿宋" w:hAnsi="仿宋" w:eastAsia="仿宋" w:cs="仿宋"/>
          <w:color w:val="auto"/>
          <w:spacing w:val="11"/>
          <w:sz w:val="24"/>
          <w:szCs w:val="24"/>
        </w:rPr>
        <w:t>磋商有效期</w:t>
      </w:r>
      <w:r>
        <w:rPr>
          <w:rFonts w:hint="eastAsia" w:ascii="仿宋" w:hAnsi="仿宋" w:eastAsia="仿宋" w:cs="仿宋"/>
          <w:color w:val="auto"/>
          <w:spacing w:val="11"/>
          <w:sz w:val="24"/>
          <w:szCs w:val="24"/>
          <w:lang w:val="en-US" w:eastAsia="zh-CN"/>
        </w:rPr>
        <w:t>内</w:t>
      </w:r>
      <w:r>
        <w:rPr>
          <w:rFonts w:hint="eastAsia" w:ascii="仿宋" w:hAnsi="仿宋" w:eastAsia="仿宋" w:cs="仿宋"/>
          <w:color w:val="auto"/>
          <w:spacing w:val="11"/>
          <w:sz w:val="24"/>
          <w:szCs w:val="24"/>
        </w:rPr>
        <w:t>，</w:t>
      </w:r>
      <w:r>
        <w:rPr>
          <w:rFonts w:hint="eastAsia" w:ascii="仿宋" w:hAnsi="仿宋" w:eastAsia="仿宋" w:cs="仿宋"/>
          <w:color w:val="auto"/>
          <w:spacing w:val="11"/>
          <w:sz w:val="24"/>
          <w:szCs w:val="24"/>
          <w:lang w:val="en-US" w:eastAsia="zh-CN"/>
        </w:rPr>
        <w:t>不撤回响应文件</w:t>
      </w:r>
      <w:r>
        <w:rPr>
          <w:rFonts w:hint="eastAsia" w:ascii="仿宋" w:hAnsi="仿宋" w:eastAsia="仿宋" w:cs="仿宋"/>
          <w:color w:val="auto"/>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lang w:val="en-US" w:eastAsia="zh-CN"/>
        </w:rPr>
        <w:t>五</w:t>
      </w:r>
      <w:r>
        <w:rPr>
          <w:rFonts w:hint="eastAsia" w:ascii="仿宋" w:hAnsi="仿宋" w:eastAsia="仿宋" w:cs="仿宋"/>
          <w:color w:val="auto"/>
          <w:spacing w:val="11"/>
          <w:sz w:val="24"/>
          <w:szCs w:val="24"/>
        </w:rPr>
        <w:t>、如果我方成交，我方将履行磋商文件中规定的各项要求以及我方响应文件的各项承诺，按</w:t>
      </w:r>
      <w:r>
        <w:rPr>
          <w:rFonts w:hint="eastAsia" w:ascii="仿宋" w:hAnsi="仿宋" w:eastAsia="仿宋" w:cs="仿宋"/>
          <w:color w:val="auto"/>
          <w:spacing w:val="11"/>
          <w:sz w:val="24"/>
          <w:szCs w:val="24"/>
          <w:lang w:val="en-US" w:eastAsia="zh-CN"/>
        </w:rPr>
        <w:t>相关的法律法规</w:t>
      </w:r>
      <w:r>
        <w:rPr>
          <w:rFonts w:hint="eastAsia" w:ascii="仿宋" w:hAnsi="仿宋" w:eastAsia="仿宋" w:cs="仿宋"/>
          <w:color w:val="auto"/>
          <w:spacing w:val="11"/>
          <w:sz w:val="24"/>
          <w:szCs w:val="24"/>
        </w:rPr>
        <w:t>及合同约定条款承担我方责任。</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六、我方理解，最低报价不是</w:t>
      </w:r>
      <w:r>
        <w:rPr>
          <w:rFonts w:hint="eastAsia" w:ascii="仿宋" w:hAnsi="仿宋" w:eastAsia="仿宋" w:cs="仿宋"/>
          <w:color w:val="auto"/>
          <w:spacing w:val="11"/>
          <w:sz w:val="24"/>
          <w:szCs w:val="24"/>
          <w:lang w:val="en-US" w:eastAsia="zh-CN"/>
        </w:rPr>
        <w:t>成交</w:t>
      </w:r>
      <w:r>
        <w:rPr>
          <w:rFonts w:hint="eastAsia" w:ascii="仿宋" w:hAnsi="仿宋" w:eastAsia="仿宋" w:cs="仿宋"/>
          <w:color w:val="auto"/>
          <w:spacing w:val="11"/>
          <w:sz w:val="24"/>
          <w:szCs w:val="24"/>
        </w:rPr>
        <w:t>的唯一条件。</w:t>
      </w:r>
      <w:r>
        <w:rPr>
          <w:rFonts w:hint="eastAsia" w:ascii="仿宋" w:hAnsi="仿宋" w:eastAsia="仿宋" w:cs="仿宋"/>
          <w:color w:val="auto"/>
          <w:spacing w:val="11"/>
          <w:sz w:val="24"/>
          <w:szCs w:val="24"/>
          <w:lang w:val="en-US" w:eastAsia="zh-CN"/>
        </w:rPr>
        <w:t>承诺响应报价包含完成采购要求和响应</w:t>
      </w:r>
      <w:r>
        <w:rPr>
          <w:rFonts w:hint="eastAsia" w:ascii="仿宋" w:hAnsi="仿宋" w:eastAsia="仿宋" w:cs="仿宋"/>
          <w:spacing w:val="11"/>
          <w:sz w:val="24"/>
          <w:szCs w:val="24"/>
          <w:lang w:val="en-US" w:eastAsia="zh-CN"/>
        </w:rPr>
        <w:t>响应</w:t>
      </w:r>
      <w:r>
        <w:rPr>
          <w:rFonts w:hint="eastAsia" w:ascii="仿宋" w:hAnsi="仿宋" w:eastAsia="仿宋" w:cs="仿宋"/>
          <w:color w:val="auto"/>
          <w:spacing w:val="11"/>
          <w:sz w:val="24"/>
          <w:szCs w:val="24"/>
          <w:lang w:val="en-US" w:eastAsia="zh-CN"/>
        </w:rPr>
        <w:t>所有内容的一切费用，不再向采购人要求其他额外费用。</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七、</w:t>
      </w:r>
      <w:r>
        <w:rPr>
          <w:rFonts w:hint="eastAsia" w:ascii="仿宋" w:hAnsi="仿宋" w:eastAsia="仿宋" w:cs="仿宋"/>
          <w:color w:val="auto"/>
          <w:spacing w:val="11"/>
          <w:sz w:val="24"/>
          <w:szCs w:val="24"/>
          <w:lang w:val="en-US" w:eastAsia="zh-CN"/>
        </w:rPr>
        <w:t>遵守评标只对响应文件进行评审，响应文件以外的资料、信息不作为评标依据，不主观意断，随意发挥，恶意质疑投诉，扰乱市场。</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八、我方同意按有关规定及磋商文件要求，</w:t>
      </w:r>
      <w:r>
        <w:rPr>
          <w:rFonts w:hint="eastAsia" w:ascii="仿宋" w:hAnsi="仿宋" w:eastAsia="仿宋" w:cs="仿宋"/>
          <w:spacing w:val="11"/>
          <w:sz w:val="24"/>
          <w:szCs w:val="24"/>
        </w:rPr>
        <w:t>缴</w:t>
      </w:r>
      <w:r>
        <w:rPr>
          <w:rFonts w:hint="eastAsia" w:ascii="仿宋" w:hAnsi="仿宋" w:eastAsia="仿宋" w:cs="仿宋"/>
          <w:color w:val="auto"/>
          <w:spacing w:val="11"/>
          <w:sz w:val="24"/>
          <w:szCs w:val="24"/>
        </w:rPr>
        <w:t>纳</w:t>
      </w:r>
      <w:r>
        <w:rPr>
          <w:rFonts w:hint="eastAsia" w:ascii="仿宋" w:hAnsi="仿宋" w:eastAsia="仿宋" w:cs="仿宋"/>
          <w:spacing w:val="11"/>
          <w:sz w:val="24"/>
          <w:szCs w:val="24"/>
        </w:rPr>
        <w:t>足</w:t>
      </w:r>
      <w:r>
        <w:rPr>
          <w:rFonts w:hint="eastAsia" w:ascii="仿宋" w:hAnsi="仿宋" w:eastAsia="仿宋" w:cs="仿宋"/>
          <w:color w:val="auto"/>
          <w:spacing w:val="11"/>
          <w:sz w:val="24"/>
          <w:szCs w:val="24"/>
        </w:rPr>
        <w:t>额磋商保证金，并遵守扣除磋商保证金的相关条款</w:t>
      </w:r>
      <w:r>
        <w:rPr>
          <w:rFonts w:hint="eastAsia" w:ascii="仿宋" w:hAnsi="仿宋" w:eastAsia="仿宋" w:cs="仿宋"/>
          <w:color w:val="auto"/>
          <w:spacing w:val="11"/>
          <w:sz w:val="24"/>
          <w:szCs w:val="24"/>
          <w:lang w:eastAsia="zh-CN"/>
        </w:rPr>
        <w:t>（</w:t>
      </w:r>
      <w:r>
        <w:rPr>
          <w:rFonts w:hint="eastAsia" w:ascii="仿宋" w:hAnsi="仿宋" w:eastAsia="仿宋" w:cs="仿宋"/>
          <w:color w:val="auto"/>
          <w:spacing w:val="11"/>
          <w:sz w:val="24"/>
          <w:szCs w:val="24"/>
          <w:lang w:val="en-US" w:eastAsia="zh-CN"/>
        </w:rPr>
        <w:t>担保函同）</w:t>
      </w:r>
      <w:r>
        <w:rPr>
          <w:rFonts w:hint="eastAsia" w:ascii="仿宋" w:hAnsi="仿宋" w:eastAsia="仿宋" w:cs="仿宋"/>
          <w:color w:val="auto"/>
          <w:spacing w:val="11"/>
          <w:sz w:val="24"/>
          <w:szCs w:val="24"/>
        </w:rPr>
        <w:t>。</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eastAsia="zh-CN"/>
        </w:rPr>
        <w:t>九</w:t>
      </w:r>
      <w:r>
        <w:rPr>
          <w:rFonts w:hint="eastAsia" w:ascii="仿宋" w:hAnsi="仿宋" w:eastAsia="仿宋" w:cs="仿宋"/>
          <w:color w:val="auto"/>
          <w:spacing w:val="11"/>
          <w:sz w:val="24"/>
          <w:szCs w:val="24"/>
          <w:lang w:val="en-US" w:eastAsia="zh-CN"/>
        </w:rPr>
        <w:t>、我方提供的磋商担保函同磋商保证金一样，承诺无论担保内容与磋商保证金是否一致，我方均接受按磋商保证金要求条款执行。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val="en-US" w:eastAsia="zh-CN"/>
        </w:rPr>
        <w:t>十、无论担保函担保和约束内容与磋商保证金是否一致，我方承诺均按磋商保证金要求执行。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color w:val="auto"/>
          <w:spacing w:val="11"/>
          <w:sz w:val="24"/>
          <w:szCs w:val="24"/>
          <w:lang w:val="en-US" w:eastAsia="zh-CN"/>
        </w:rPr>
        <w:t>若违反以上条款</w:t>
      </w:r>
      <w:r>
        <w:rPr>
          <w:rFonts w:hint="eastAsia" w:ascii="仿宋" w:hAnsi="仿宋" w:eastAsia="仿宋" w:cs="仿宋"/>
          <w:spacing w:val="11"/>
          <w:sz w:val="24"/>
          <w:szCs w:val="24"/>
          <w:lang w:val="en-US" w:eastAsia="zh-CN"/>
        </w:rPr>
        <w:t>，</w:t>
      </w:r>
      <w:r>
        <w:rPr>
          <w:rFonts w:hint="eastAsia" w:ascii="仿宋" w:hAnsi="仿宋" w:eastAsia="仿宋" w:cs="仿宋"/>
          <w:sz w:val="24"/>
          <w:highlight w:val="none"/>
          <w:lang w:val="en-US" w:eastAsia="zh-CN"/>
        </w:rPr>
        <w:t>愿承担一切不利后果，责任自担。</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供应商</w:t>
      </w:r>
      <w:r>
        <w:rPr>
          <w:rFonts w:hint="eastAsia" w:ascii="仿宋" w:hAnsi="仿宋" w:eastAsia="仿宋" w:cs="仿宋"/>
          <w:spacing w:val="11"/>
          <w:sz w:val="24"/>
          <w:szCs w:val="24"/>
          <w:lang w:val="en-US" w:eastAsia="zh-CN"/>
        </w:rPr>
        <w:t>签章</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加盖公章</w:t>
      </w:r>
      <w:r>
        <w:rPr>
          <w:rFonts w:hint="eastAsia" w:ascii="仿宋" w:hAnsi="仿宋" w:eastAsia="仿宋" w:cs="仿宋"/>
          <w:spacing w:val="11"/>
          <w:sz w:val="24"/>
          <w:szCs w:val="24"/>
          <w:lang w:eastAsia="zh-CN"/>
        </w:rPr>
        <w:t>）：</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A4C432A"/>
    <w:rsid w:val="0A4C4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center"/>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2025-09-12T02:09:00Z</dcterms:created>
  <dc:creator>左左</dc:creator>
  <cp:lastModifiedBy>左左</cp:lastModifiedBy>
  <dcterms:modified xsi:type="dcterms:W3CDTF">2025-09-12T02:09:14Z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5BD91D39EC0F44B8994AB57860A0E4DA_11</vt:lpwstr>
  </property>
</Properties>
</file>