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328629">
      <w:pPr>
        <w:jc w:val="center"/>
        <w:rPr>
          <w:rFonts w:hint="eastAsia" w:ascii="宋体" w:hAnsi="宋体" w:eastAsia="仿宋" w:cs="宋体"/>
          <w:b/>
          <w:sz w:val="40"/>
          <w:szCs w:val="60"/>
          <w:lang w:val="en-US" w:eastAsia="zh-CN"/>
        </w:rPr>
      </w:pPr>
    </w:p>
    <w:p w14:paraId="491F0168">
      <w:pPr>
        <w:jc w:val="center"/>
        <w:rPr>
          <w:rFonts w:hint="eastAsia" w:ascii="宋体" w:hAnsi="宋体" w:eastAsia="仿宋" w:cs="宋体"/>
          <w:b/>
          <w:sz w:val="40"/>
          <w:szCs w:val="60"/>
          <w:lang w:val="en-US" w:eastAsia="zh-CN"/>
        </w:rPr>
      </w:pPr>
      <w:r>
        <w:rPr>
          <w:rFonts w:hint="eastAsia" w:ascii="宋体" w:hAnsi="宋体" w:eastAsia="仿宋" w:cs="宋体"/>
          <w:b/>
          <w:sz w:val="40"/>
          <w:szCs w:val="60"/>
          <w:lang w:val="en-US" w:eastAsia="zh-CN"/>
        </w:rPr>
        <w:t>渭南市家风馆建设项目（提升改造）</w:t>
      </w:r>
    </w:p>
    <w:p w14:paraId="716A916C">
      <w:pPr>
        <w:jc w:val="center"/>
        <w:rPr>
          <w:rFonts w:hint="eastAsia" w:ascii="宋体" w:hAnsi="宋体" w:eastAsia="仿宋" w:cs="宋体"/>
          <w:b/>
          <w:sz w:val="32"/>
          <w:szCs w:val="52"/>
          <w:lang w:val="en-US" w:eastAsia="zh-CN"/>
        </w:rPr>
      </w:pPr>
    </w:p>
    <w:p w14:paraId="16634583">
      <w:pPr>
        <w:jc w:val="center"/>
        <w:rPr>
          <w:rFonts w:hint="eastAsia" w:ascii="宋体" w:hAnsi="宋体" w:eastAsia="仿宋" w:cs="宋体"/>
          <w:b/>
          <w:sz w:val="28"/>
          <w:szCs w:val="48"/>
        </w:rPr>
      </w:pPr>
      <w:r>
        <w:rPr>
          <w:rFonts w:hint="eastAsia" w:ascii="宋体" w:hAnsi="宋体" w:eastAsia="仿宋" w:cs="宋体"/>
          <w:b/>
          <w:sz w:val="28"/>
          <w:szCs w:val="48"/>
        </w:rPr>
        <w:t>合 同 书</w:t>
      </w:r>
    </w:p>
    <w:p w14:paraId="3C81188E">
      <w:pPr>
        <w:jc w:val="center"/>
        <w:rPr>
          <w:rFonts w:hint="eastAsia" w:ascii="宋体" w:hAnsi="宋体" w:eastAsia="仿宋" w:cs="宋体"/>
          <w:sz w:val="28"/>
          <w:szCs w:val="48"/>
        </w:rPr>
      </w:pPr>
    </w:p>
    <w:p w14:paraId="01A973A2">
      <w:pPr>
        <w:jc w:val="center"/>
        <w:rPr>
          <w:rFonts w:hint="eastAsia" w:ascii="宋体" w:hAnsi="宋体" w:eastAsia="仿宋" w:cs="宋体"/>
          <w:sz w:val="28"/>
          <w:szCs w:val="48"/>
        </w:rPr>
      </w:pPr>
    </w:p>
    <w:p w14:paraId="7C96A555">
      <w:pPr>
        <w:pStyle w:val="4"/>
        <w:widowControl/>
        <w:ind w:firstLine="2800" w:firstLineChars="1000"/>
        <w:jc w:val="both"/>
        <w:rPr>
          <w:rFonts w:hint="eastAsia" w:ascii="宋体" w:hAnsi="宋体" w:eastAsia="仿宋" w:cs="宋体"/>
          <w:color w:val="auto"/>
          <w:szCs w:val="36"/>
        </w:rPr>
      </w:pPr>
      <w:r>
        <w:rPr>
          <w:rFonts w:hint="eastAsia" w:ascii="宋体" w:hAnsi="宋体" w:eastAsia="仿宋" w:cs="宋体"/>
          <w:color w:val="auto"/>
          <w:szCs w:val="32"/>
        </w:rPr>
        <w:t>合同编号：</w:t>
      </w:r>
    </w:p>
    <w:p w14:paraId="31C4F321">
      <w:pPr>
        <w:jc w:val="center"/>
        <w:rPr>
          <w:rFonts w:hint="eastAsia" w:ascii="宋体" w:hAnsi="宋体" w:eastAsia="仿宋" w:cs="宋体"/>
          <w:bCs/>
          <w:sz w:val="28"/>
          <w:szCs w:val="30"/>
        </w:rPr>
      </w:pPr>
    </w:p>
    <w:p w14:paraId="792FDDFA">
      <w:pPr>
        <w:rPr>
          <w:rFonts w:hint="eastAsia" w:ascii="宋体" w:hAnsi="宋体" w:eastAsia="仿宋" w:cs="宋体"/>
          <w:sz w:val="28"/>
        </w:rPr>
      </w:pPr>
    </w:p>
    <w:p w14:paraId="1B16E685">
      <w:pPr>
        <w:rPr>
          <w:rFonts w:hint="eastAsia" w:ascii="宋体" w:hAnsi="宋体" w:eastAsia="仿宋" w:cs="宋体"/>
          <w:sz w:val="28"/>
        </w:rPr>
      </w:pPr>
    </w:p>
    <w:p w14:paraId="341F32CE">
      <w:pPr>
        <w:rPr>
          <w:rFonts w:hint="eastAsia" w:ascii="宋体" w:hAnsi="宋体" w:eastAsia="仿宋" w:cs="宋体"/>
          <w:sz w:val="28"/>
        </w:rPr>
      </w:pPr>
    </w:p>
    <w:p w14:paraId="6B23CAC2">
      <w:pPr>
        <w:rPr>
          <w:rFonts w:hint="eastAsia" w:ascii="宋体" w:hAnsi="宋体" w:eastAsia="仿宋" w:cs="宋体"/>
          <w:sz w:val="28"/>
          <w:szCs w:val="48"/>
        </w:rPr>
      </w:pPr>
    </w:p>
    <w:p w14:paraId="1344AA41">
      <w:pPr>
        <w:rPr>
          <w:rFonts w:hint="eastAsia" w:ascii="宋体" w:hAnsi="宋体" w:eastAsia="仿宋" w:cs="宋体"/>
          <w:sz w:val="28"/>
          <w:szCs w:val="48"/>
        </w:rPr>
      </w:pPr>
    </w:p>
    <w:p w14:paraId="3A6CF4F8">
      <w:pPr>
        <w:rPr>
          <w:rFonts w:hint="eastAsia" w:ascii="宋体" w:hAnsi="宋体" w:eastAsia="仿宋" w:cs="宋体"/>
          <w:sz w:val="28"/>
          <w:szCs w:val="48"/>
        </w:rPr>
      </w:pPr>
    </w:p>
    <w:p w14:paraId="74B714BF">
      <w:pPr>
        <w:rPr>
          <w:rFonts w:hint="eastAsia" w:ascii="宋体" w:hAnsi="宋体" w:eastAsia="仿宋" w:cs="宋体"/>
          <w:sz w:val="28"/>
          <w:szCs w:val="48"/>
        </w:rPr>
      </w:pPr>
      <w:bookmarkStart w:id="1" w:name="_GoBack"/>
      <w:bookmarkEnd w:id="1"/>
    </w:p>
    <w:p w14:paraId="5048896E">
      <w:pPr>
        <w:spacing w:line="360" w:lineRule="auto"/>
        <w:jc w:val="both"/>
        <w:rPr>
          <w:rFonts w:hint="eastAsia" w:ascii="宋体" w:hAnsi="宋体" w:eastAsia="仿宋" w:cs="宋体"/>
          <w:spacing w:val="23"/>
          <w:sz w:val="28"/>
          <w:szCs w:val="32"/>
        </w:rPr>
      </w:pPr>
    </w:p>
    <w:p w14:paraId="4D180414">
      <w:pPr>
        <w:spacing w:line="360" w:lineRule="auto"/>
        <w:ind w:left="1304" w:hanging="1304" w:hangingChars="400"/>
        <w:jc w:val="center"/>
        <w:rPr>
          <w:rFonts w:hint="eastAsia" w:ascii="宋体" w:hAnsi="宋体" w:eastAsia="仿宋" w:cs="宋体"/>
          <w:spacing w:val="23"/>
          <w:sz w:val="28"/>
          <w:szCs w:val="32"/>
        </w:rPr>
      </w:pPr>
    </w:p>
    <w:p w14:paraId="2AAB4D0C">
      <w:pPr>
        <w:spacing w:line="360" w:lineRule="auto"/>
        <w:ind w:left="1304" w:hanging="1304" w:hangingChars="400"/>
        <w:jc w:val="center"/>
        <w:rPr>
          <w:rFonts w:hint="eastAsia" w:ascii="宋体" w:hAnsi="宋体" w:eastAsia="仿宋" w:cs="宋体"/>
          <w:spacing w:val="23"/>
          <w:sz w:val="28"/>
          <w:szCs w:val="32"/>
        </w:rPr>
      </w:pPr>
      <w:r>
        <w:rPr>
          <w:rFonts w:hint="eastAsia" w:ascii="宋体" w:hAnsi="宋体" w:eastAsia="仿宋" w:cs="宋体"/>
          <w:spacing w:val="23"/>
          <w:sz w:val="28"/>
          <w:szCs w:val="32"/>
        </w:rPr>
        <w:t>甲方(</w:t>
      </w:r>
      <w:r>
        <w:rPr>
          <w:rFonts w:hint="eastAsia" w:ascii="宋体" w:hAnsi="宋体" w:eastAsia="仿宋" w:cs="宋体"/>
          <w:spacing w:val="23"/>
          <w:sz w:val="28"/>
          <w:szCs w:val="32"/>
        </w:rPr>
        <w:fldChar w:fldCharType="begin"/>
      </w:r>
      <w:r>
        <w:rPr>
          <w:rFonts w:hint="eastAsia" w:ascii="宋体" w:hAnsi="宋体" w:eastAsia="仿宋" w:cs="宋体"/>
          <w:spacing w:val="23"/>
          <w:sz w:val="28"/>
          <w:szCs w:val="32"/>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仿宋" w:cs="宋体"/>
          <w:spacing w:val="23"/>
          <w:sz w:val="28"/>
          <w:szCs w:val="32"/>
        </w:rPr>
        <w:fldChar w:fldCharType="separate"/>
      </w:r>
      <w:r>
        <w:rPr>
          <w:rFonts w:hint="eastAsia" w:ascii="宋体" w:hAnsi="宋体" w:eastAsia="仿宋" w:cs="宋体"/>
          <w:spacing w:val="23"/>
          <w:sz w:val="28"/>
          <w:szCs w:val="32"/>
        </w:rPr>
        <w:t>采购人</w:t>
      </w:r>
      <w:r>
        <w:rPr>
          <w:rFonts w:hint="eastAsia" w:ascii="宋体" w:hAnsi="宋体" w:eastAsia="仿宋" w:cs="宋体"/>
          <w:spacing w:val="23"/>
          <w:sz w:val="28"/>
          <w:szCs w:val="32"/>
        </w:rPr>
        <w:fldChar w:fldCharType="end"/>
      </w:r>
      <w:r>
        <w:rPr>
          <w:rFonts w:hint="eastAsia" w:ascii="宋体" w:hAnsi="宋体" w:eastAsia="仿宋" w:cs="宋体"/>
          <w:spacing w:val="23"/>
          <w:sz w:val="28"/>
          <w:szCs w:val="32"/>
        </w:rPr>
        <w:t>)：</w:t>
      </w:r>
      <w:r>
        <w:rPr>
          <w:rFonts w:hint="eastAsia" w:ascii="宋体" w:hAnsi="宋体" w:eastAsia="仿宋" w:cs="宋体"/>
          <w:spacing w:val="23"/>
          <w:sz w:val="28"/>
          <w:szCs w:val="28"/>
          <w:u w:val="single"/>
        </w:rPr>
        <w:t></w:t>
      </w:r>
    </w:p>
    <w:p w14:paraId="6C1EA991">
      <w:pPr>
        <w:spacing w:line="360" w:lineRule="auto"/>
        <w:ind w:left="1120" w:hanging="1304" w:hangingChars="400"/>
        <w:jc w:val="center"/>
        <w:rPr>
          <w:rFonts w:hint="eastAsia" w:ascii="宋体" w:hAnsi="宋体" w:eastAsia="仿宋" w:cs="宋体"/>
          <w:spacing w:val="23"/>
          <w:sz w:val="28"/>
          <w:szCs w:val="28"/>
          <w:u w:val="single"/>
        </w:rPr>
      </w:pPr>
      <w:r>
        <w:rPr>
          <w:rFonts w:hint="eastAsia" w:ascii="宋体" w:hAnsi="宋体" w:eastAsia="仿宋" w:cs="宋体"/>
          <w:spacing w:val="23"/>
          <w:sz w:val="28"/>
          <w:szCs w:val="32"/>
        </w:rPr>
        <w:fldChar w:fldCharType="begin"/>
      </w:r>
      <w:r>
        <w:rPr>
          <w:rFonts w:hint="eastAsia" w:ascii="宋体" w:hAnsi="宋体" w:eastAsia="仿宋" w:cs="宋体"/>
          <w:spacing w:val="23"/>
          <w:sz w:val="28"/>
          <w:szCs w:val="32"/>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仿宋" w:cs="宋体"/>
          <w:spacing w:val="23"/>
          <w:sz w:val="28"/>
          <w:szCs w:val="32"/>
        </w:rPr>
        <w:fldChar w:fldCharType="separate"/>
      </w:r>
      <w:r>
        <w:rPr>
          <w:rFonts w:hint="eastAsia" w:ascii="宋体" w:hAnsi="宋体" w:eastAsia="仿宋" w:cs="宋体"/>
          <w:spacing w:val="23"/>
          <w:sz w:val="28"/>
          <w:szCs w:val="32"/>
        </w:rPr>
        <w:t>乙方</w:t>
      </w:r>
      <w:r>
        <w:rPr>
          <w:rFonts w:hint="eastAsia" w:ascii="宋体" w:hAnsi="宋体" w:eastAsia="仿宋" w:cs="宋体"/>
          <w:spacing w:val="23"/>
          <w:sz w:val="28"/>
          <w:szCs w:val="32"/>
        </w:rPr>
        <w:fldChar w:fldCharType="end"/>
      </w:r>
      <w:r>
        <w:rPr>
          <w:rFonts w:hint="eastAsia" w:ascii="宋体" w:hAnsi="宋体" w:eastAsia="仿宋" w:cs="宋体"/>
          <w:spacing w:val="23"/>
          <w:sz w:val="28"/>
          <w:szCs w:val="32"/>
        </w:rPr>
        <w:t>(供应商)：</w:t>
      </w:r>
      <w:r>
        <w:rPr>
          <w:rFonts w:hint="eastAsia" w:ascii="宋体" w:hAnsi="宋体" w:eastAsia="仿宋" w:cs="宋体"/>
          <w:spacing w:val="23"/>
          <w:sz w:val="28"/>
          <w:szCs w:val="28"/>
          <w:u w:val="single"/>
        </w:rPr>
        <w:t></w:t>
      </w:r>
    </w:p>
    <w:p w14:paraId="23297B44">
      <w:pPr>
        <w:tabs>
          <w:tab w:val="left" w:pos="1995"/>
        </w:tabs>
        <w:spacing w:line="360" w:lineRule="auto"/>
        <w:ind w:left="1304" w:hanging="1304" w:hangingChars="400"/>
        <w:jc w:val="center"/>
        <w:rPr>
          <w:rFonts w:hint="eastAsia" w:ascii="宋体" w:hAnsi="宋体" w:eastAsia="仿宋" w:cs="宋体"/>
          <w:spacing w:val="23"/>
          <w:sz w:val="28"/>
          <w:szCs w:val="32"/>
        </w:rPr>
      </w:pPr>
      <w:r>
        <w:rPr>
          <w:rFonts w:hint="eastAsia" w:ascii="宋体" w:hAnsi="宋体" w:eastAsia="仿宋" w:cs="宋体"/>
          <w:spacing w:val="23"/>
          <w:sz w:val="28"/>
          <w:szCs w:val="32"/>
        </w:rPr>
        <w:t>签订时间：</w:t>
      </w:r>
      <w:r>
        <w:rPr>
          <w:rFonts w:hint="eastAsia" w:ascii="宋体" w:hAnsi="宋体" w:eastAsia="仿宋" w:cs="宋体"/>
          <w:spacing w:val="23"/>
          <w:sz w:val="28"/>
          <w:szCs w:val="28"/>
          <w:u w:val="single"/>
        </w:rPr>
        <w:t></w:t>
      </w:r>
      <w:r>
        <w:rPr>
          <w:rFonts w:hint="eastAsia" w:ascii="宋体" w:hAnsi="宋体" w:eastAsia="仿宋" w:cs="宋体"/>
          <w:spacing w:val="23"/>
          <w:sz w:val="28"/>
          <w:szCs w:val="32"/>
        </w:rPr>
        <w:t>年</w:t>
      </w:r>
      <w:r>
        <w:rPr>
          <w:rFonts w:hint="eastAsia" w:ascii="宋体" w:hAnsi="宋体" w:eastAsia="仿宋" w:cs="宋体"/>
          <w:spacing w:val="23"/>
          <w:sz w:val="28"/>
          <w:szCs w:val="28"/>
          <w:u w:val="single"/>
        </w:rPr>
        <w:t></w:t>
      </w:r>
      <w:r>
        <w:rPr>
          <w:rFonts w:hint="eastAsia" w:ascii="宋体" w:hAnsi="宋体" w:eastAsia="仿宋" w:cs="宋体"/>
          <w:spacing w:val="23"/>
          <w:sz w:val="28"/>
          <w:szCs w:val="32"/>
        </w:rPr>
        <w:t>月</w:t>
      </w:r>
      <w:r>
        <w:rPr>
          <w:rFonts w:hint="eastAsia" w:ascii="宋体" w:hAnsi="宋体" w:eastAsia="仿宋" w:cs="宋体"/>
          <w:spacing w:val="23"/>
          <w:sz w:val="28"/>
          <w:szCs w:val="28"/>
          <w:u w:val="single"/>
        </w:rPr>
        <w:t></w:t>
      </w:r>
      <w:r>
        <w:rPr>
          <w:rFonts w:hint="eastAsia" w:ascii="宋体" w:hAnsi="宋体" w:eastAsia="仿宋" w:cs="宋体"/>
          <w:spacing w:val="23"/>
          <w:sz w:val="28"/>
          <w:szCs w:val="32"/>
        </w:rPr>
        <w:t>日</w:t>
      </w:r>
    </w:p>
    <w:p w14:paraId="28FB3541">
      <w:pPr>
        <w:pStyle w:val="5"/>
        <w:widowControl/>
        <w:ind w:firstLine="0" w:firstLineChars="0"/>
        <w:rPr>
          <w:rFonts w:hAnsi="宋体"/>
          <w:sz w:val="24"/>
          <w:szCs w:val="24"/>
        </w:rPr>
      </w:pPr>
    </w:p>
    <w:p w14:paraId="28E442C2">
      <w:pPr>
        <w:pStyle w:val="5"/>
        <w:widowControl/>
        <w:ind w:firstLine="0" w:firstLineChars="0"/>
        <w:rPr>
          <w:rFonts w:hAnsi="宋体"/>
          <w:sz w:val="24"/>
          <w:szCs w:val="24"/>
        </w:rPr>
      </w:pPr>
    </w:p>
    <w:p w14:paraId="251CFA19">
      <w:pPr>
        <w:pStyle w:val="5"/>
        <w:widowControl/>
        <w:ind w:firstLine="0" w:firstLineChars="0"/>
        <w:rPr>
          <w:rFonts w:hAnsi="宋体"/>
          <w:sz w:val="24"/>
          <w:szCs w:val="24"/>
        </w:rPr>
      </w:pPr>
      <w:r>
        <w:rPr>
          <w:rFonts w:hAnsi="宋体"/>
          <w:sz w:val="24"/>
          <w:szCs w:val="24"/>
        </w:rPr>
        <w:t>采购人：</w:t>
      </w:r>
      <w:r>
        <w:rPr>
          <w:rFonts w:hint="eastAsia" w:hAnsi="宋体"/>
          <w:sz w:val="24"/>
          <w:szCs w:val="24"/>
          <w:lang w:val="en-US" w:eastAsia="zh-CN"/>
        </w:rPr>
        <w:t>渭南市妇女儿童活动中心</w:t>
      </w:r>
    </w:p>
    <w:p w14:paraId="10ED5798">
      <w:pPr>
        <w:spacing w:line="360" w:lineRule="auto"/>
        <w:rPr>
          <w:rFonts w:hint="eastAsia" w:ascii="宋体" w:hAnsi="宋体" w:eastAsia="仿宋" w:cs="宋体"/>
          <w:bCs/>
          <w:sz w:val="24"/>
          <w:szCs w:val="24"/>
        </w:rPr>
      </w:pPr>
      <w:r>
        <w:rPr>
          <w:rFonts w:hint="eastAsia" w:ascii="宋体" w:hAnsi="宋体" w:eastAsia="仿宋" w:cs="宋体"/>
          <w:bCs/>
          <w:sz w:val="24"/>
          <w:szCs w:val="24"/>
        </w:rPr>
        <w:t>供应商（以下简称乙方）：</w:t>
      </w:r>
    </w:p>
    <w:p w14:paraId="11E96F2C">
      <w:pPr>
        <w:pStyle w:val="5"/>
        <w:widowControl/>
        <w:ind w:firstLine="0" w:firstLineChars="0"/>
        <w:jc w:val="left"/>
        <w:rPr>
          <w:rFonts w:hAnsi="宋体"/>
          <w:sz w:val="24"/>
          <w:szCs w:val="24"/>
        </w:rPr>
      </w:pPr>
      <w:r>
        <w:rPr>
          <w:sz w:val="24"/>
          <w:szCs w:val="24"/>
        </w:rPr>
        <w:t xml:space="preserve">   </w:t>
      </w:r>
      <w:r>
        <w:rPr>
          <w:rFonts w:hAnsi="宋体"/>
          <w:sz w:val="24"/>
          <w:szCs w:val="24"/>
        </w:rPr>
        <w:t xml:space="preserve"> </w:t>
      </w:r>
      <w:r>
        <w:rPr>
          <w:rFonts w:hint="eastAsia" w:hAnsi="宋体"/>
          <w:sz w:val="24"/>
          <w:szCs w:val="24"/>
          <w:lang w:eastAsia="zh-CN"/>
        </w:rPr>
        <w:t>陕西新缘易加项目管理有限责任公司</w:t>
      </w:r>
      <w:r>
        <w:rPr>
          <w:rFonts w:hAnsi="宋体"/>
          <w:sz w:val="24"/>
          <w:szCs w:val="24"/>
          <w:u w:val="single"/>
        </w:rPr>
        <w:t xml:space="preserve">    年   月   </w:t>
      </w:r>
      <w:r>
        <w:rPr>
          <w:rFonts w:hAnsi="宋体"/>
          <w:sz w:val="24"/>
          <w:szCs w:val="24"/>
        </w:rPr>
        <w:t>日，在</w:t>
      </w:r>
      <w:r>
        <w:rPr>
          <w:rFonts w:hAnsi="宋体"/>
          <w:sz w:val="24"/>
          <w:szCs w:val="24"/>
          <w:u w:val="single"/>
        </w:rPr>
        <w:t xml:space="preserve">       </w:t>
      </w:r>
      <w:r>
        <w:rPr>
          <w:rFonts w:hAnsi="宋体"/>
          <w:sz w:val="24"/>
          <w:szCs w:val="24"/>
        </w:rPr>
        <w:t>组织的</w:t>
      </w:r>
      <w:r>
        <w:rPr>
          <w:rFonts w:hint="eastAsia" w:hAnsi="宋体"/>
          <w:sz w:val="24"/>
          <w:szCs w:val="24"/>
          <w:lang w:val="en-US" w:eastAsia="zh-CN"/>
        </w:rPr>
        <w:t>渭南市家风馆建设项目（提升改造）</w:t>
      </w:r>
      <w:r>
        <w:rPr>
          <w:rFonts w:hAnsi="宋体"/>
          <w:sz w:val="24"/>
          <w:szCs w:val="24"/>
        </w:rPr>
        <w:t>采购活动中，</w:t>
      </w:r>
      <w:r>
        <w:rPr>
          <w:rFonts w:hAnsi="宋体"/>
          <w:sz w:val="24"/>
          <w:szCs w:val="24"/>
          <w:u w:val="single"/>
        </w:rPr>
        <w:t xml:space="preserve">             </w:t>
      </w:r>
      <w:r>
        <w:rPr>
          <w:rFonts w:hAnsi="宋体"/>
          <w:sz w:val="24"/>
          <w:szCs w:val="24"/>
        </w:rPr>
        <w:t>公司为成交供应商，现就有关事宜协议如下：</w:t>
      </w:r>
    </w:p>
    <w:p w14:paraId="19138833">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根据《中华人民共和国政府采购法》和《中华人民共和国建筑法》及其它有关法律、行政法规，为明确双方在施工过程中的权利、义务，经双方协商自愿签订本合同。</w:t>
      </w:r>
    </w:p>
    <w:p w14:paraId="5651CA21">
      <w:pPr>
        <w:spacing w:line="360" w:lineRule="auto"/>
        <w:rPr>
          <w:rFonts w:hint="eastAsia" w:ascii="宋体" w:hAnsi="宋体" w:eastAsia="仿宋" w:cs="宋体"/>
          <w:sz w:val="24"/>
          <w:szCs w:val="24"/>
        </w:rPr>
      </w:pPr>
      <w:r>
        <w:rPr>
          <w:rFonts w:hint="eastAsia" w:ascii="宋体" w:hAnsi="宋体" w:eastAsia="仿宋" w:cs="宋体"/>
          <w:sz w:val="24"/>
          <w:szCs w:val="24"/>
        </w:rPr>
        <w:t>第一条  工程项目</w:t>
      </w:r>
    </w:p>
    <w:p w14:paraId="73E15856">
      <w:pPr>
        <w:spacing w:line="480" w:lineRule="auto"/>
        <w:ind w:firstLine="480" w:firstLineChars="200"/>
        <w:jc w:val="left"/>
        <w:rPr>
          <w:rFonts w:hint="eastAsia" w:ascii="宋体" w:hAnsi="宋体" w:eastAsia="仿宋" w:cs="宋体"/>
          <w:bCs/>
          <w:sz w:val="24"/>
          <w:szCs w:val="24"/>
          <w:lang w:val="en-US" w:eastAsia="zh-CN"/>
        </w:rPr>
      </w:pPr>
      <w:r>
        <w:rPr>
          <w:rFonts w:hint="eastAsia" w:ascii="宋体" w:hAnsi="宋体" w:eastAsia="仿宋" w:cs="宋体"/>
          <w:bCs/>
          <w:sz w:val="24"/>
          <w:szCs w:val="24"/>
        </w:rPr>
        <w:t>一、项目名称：</w:t>
      </w:r>
      <w:r>
        <w:rPr>
          <w:rFonts w:hint="eastAsia" w:ascii="宋体" w:hAnsi="宋体" w:eastAsia="仿宋" w:cs="宋体"/>
          <w:bCs/>
          <w:sz w:val="24"/>
          <w:szCs w:val="24"/>
          <w:lang w:val="en-US" w:eastAsia="zh-CN"/>
        </w:rPr>
        <w:t>渭南市家风馆建设项目（提升改造）</w:t>
      </w:r>
    </w:p>
    <w:p w14:paraId="71F740F5">
      <w:pPr>
        <w:spacing w:line="480" w:lineRule="auto"/>
        <w:ind w:firstLine="480" w:firstLineChars="200"/>
        <w:jc w:val="left"/>
        <w:rPr>
          <w:rFonts w:hint="eastAsia" w:ascii="宋体" w:hAnsi="宋体" w:eastAsia="仿宋" w:cs="宋体"/>
          <w:bCs/>
          <w:sz w:val="24"/>
          <w:szCs w:val="24"/>
        </w:rPr>
      </w:pPr>
      <w:r>
        <w:rPr>
          <w:rFonts w:hint="eastAsia" w:ascii="宋体" w:hAnsi="宋体" w:eastAsia="仿宋" w:cs="宋体"/>
          <w:bCs/>
          <w:sz w:val="24"/>
          <w:szCs w:val="24"/>
        </w:rPr>
        <w:t>二、工程地点：</w:t>
      </w:r>
      <w:r>
        <w:rPr>
          <w:rFonts w:hint="eastAsia" w:ascii="宋体" w:hAnsi="宋体" w:eastAsia="仿宋" w:cs="宋体"/>
          <w:bCs/>
          <w:sz w:val="24"/>
          <w:szCs w:val="24"/>
          <w:lang w:val="en-US" w:eastAsia="zh-CN"/>
        </w:rPr>
        <w:t>渭南市妇女儿童活动中心一楼</w:t>
      </w:r>
    </w:p>
    <w:p w14:paraId="1337DC99">
      <w:pPr>
        <w:spacing w:line="480" w:lineRule="auto"/>
        <w:ind w:firstLine="480" w:firstLineChars="200"/>
        <w:jc w:val="left"/>
        <w:rPr>
          <w:rFonts w:hint="eastAsia" w:ascii="宋体" w:hAnsi="宋体" w:eastAsia="仿宋" w:cs="宋体"/>
          <w:bCs/>
          <w:sz w:val="24"/>
          <w:szCs w:val="24"/>
          <w:lang w:val="en-US" w:eastAsia="zh-CN"/>
        </w:rPr>
      </w:pPr>
      <w:r>
        <w:rPr>
          <w:rFonts w:hint="eastAsia" w:ascii="宋体" w:hAnsi="宋体" w:eastAsia="仿宋" w:cs="宋体"/>
          <w:bCs/>
          <w:sz w:val="24"/>
          <w:szCs w:val="24"/>
        </w:rPr>
        <w:t>三、工程内容：</w:t>
      </w:r>
      <w:r>
        <w:rPr>
          <w:rFonts w:hint="eastAsia" w:ascii="宋体" w:hAnsi="宋体" w:eastAsia="仿宋" w:cs="宋体"/>
          <w:bCs/>
          <w:sz w:val="24"/>
          <w:szCs w:val="24"/>
          <w:lang w:val="en-US" w:eastAsia="zh-CN"/>
        </w:rPr>
        <w:t>家风馆建设（提升改造）</w:t>
      </w:r>
    </w:p>
    <w:p w14:paraId="6DDF59E3">
      <w:pPr>
        <w:spacing w:line="480" w:lineRule="auto"/>
        <w:ind w:firstLine="480" w:firstLineChars="200"/>
        <w:jc w:val="left"/>
        <w:rPr>
          <w:rFonts w:hint="eastAsia" w:ascii="宋体" w:hAnsi="宋体" w:eastAsia="仿宋" w:cs="宋体"/>
          <w:bCs/>
          <w:sz w:val="24"/>
          <w:szCs w:val="24"/>
          <w:lang w:val="en-US" w:eastAsia="zh-CN"/>
        </w:rPr>
      </w:pPr>
      <w:r>
        <w:rPr>
          <w:rFonts w:hint="eastAsia" w:ascii="宋体" w:hAnsi="宋体" w:eastAsia="仿宋" w:cs="宋体"/>
          <w:bCs/>
          <w:sz w:val="24"/>
          <w:szCs w:val="24"/>
          <w:lang w:val="en-US" w:eastAsia="zh-CN"/>
        </w:rPr>
        <w:t>四、质量标准：达到国家相关质量规定的“合格”标准</w:t>
      </w:r>
    </w:p>
    <w:p w14:paraId="5AA5E673">
      <w:pPr>
        <w:spacing w:line="480" w:lineRule="auto"/>
        <w:ind w:firstLine="480" w:firstLineChars="200"/>
        <w:jc w:val="left"/>
        <w:rPr>
          <w:rFonts w:hint="eastAsia" w:ascii="宋体" w:hAnsi="宋体" w:eastAsia="仿宋" w:cs="宋体"/>
          <w:bCs/>
          <w:sz w:val="24"/>
          <w:szCs w:val="24"/>
        </w:rPr>
      </w:pPr>
      <w:r>
        <w:rPr>
          <w:rFonts w:hint="eastAsia" w:ascii="宋体" w:hAnsi="宋体" w:eastAsia="仿宋" w:cs="宋体"/>
          <w:bCs/>
          <w:sz w:val="24"/>
          <w:szCs w:val="24"/>
          <w:lang w:eastAsia="zh-CN"/>
        </w:rPr>
        <w:t>五</w:t>
      </w:r>
      <w:r>
        <w:rPr>
          <w:rFonts w:hint="eastAsia" w:ascii="宋体" w:hAnsi="宋体" w:eastAsia="仿宋" w:cs="宋体"/>
          <w:bCs/>
          <w:sz w:val="24"/>
          <w:szCs w:val="24"/>
        </w:rPr>
        <w:t>、承包形式：总承包</w:t>
      </w:r>
    </w:p>
    <w:p w14:paraId="0BA52A0D">
      <w:pPr>
        <w:spacing w:line="360" w:lineRule="auto"/>
        <w:rPr>
          <w:rFonts w:hint="eastAsia" w:ascii="宋体" w:hAnsi="宋体" w:eastAsia="仿宋" w:cs="宋体"/>
          <w:sz w:val="24"/>
          <w:szCs w:val="24"/>
        </w:rPr>
      </w:pPr>
      <w:r>
        <w:rPr>
          <w:rFonts w:hint="eastAsia" w:ascii="宋体" w:hAnsi="宋体" w:eastAsia="仿宋" w:cs="宋体"/>
          <w:sz w:val="24"/>
          <w:szCs w:val="24"/>
        </w:rPr>
        <w:t>第二条  施工依据</w:t>
      </w:r>
    </w:p>
    <w:p w14:paraId="30C6400B">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双方签订的施工合同书</w:t>
      </w:r>
    </w:p>
    <w:p w14:paraId="6583A51B">
      <w:pPr>
        <w:spacing w:line="360" w:lineRule="auto"/>
        <w:rPr>
          <w:rFonts w:hint="eastAsia" w:ascii="宋体" w:hAnsi="宋体" w:eastAsia="仿宋" w:cs="宋体"/>
          <w:sz w:val="24"/>
          <w:szCs w:val="24"/>
        </w:rPr>
      </w:pPr>
      <w:r>
        <w:rPr>
          <w:rFonts w:hint="eastAsia" w:ascii="宋体" w:hAnsi="宋体" w:eastAsia="仿宋" w:cs="宋体"/>
          <w:sz w:val="24"/>
          <w:szCs w:val="24"/>
        </w:rPr>
        <w:t>第三条  工程期限</w:t>
      </w:r>
    </w:p>
    <w:p w14:paraId="7A13A446">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一、完工期：</w:t>
      </w:r>
      <w:r>
        <w:rPr>
          <w:rFonts w:hint="eastAsia" w:ascii="宋体" w:hAnsi="宋体" w:eastAsia="仿宋" w:cs="宋体"/>
          <w:bCs/>
          <w:sz w:val="24"/>
          <w:szCs w:val="24"/>
          <w:lang w:val="en-US" w:eastAsia="zh-CN"/>
        </w:rPr>
        <w:t>自合同签订之日起90日历天</w:t>
      </w:r>
    </w:p>
    <w:p w14:paraId="03D92E8B">
      <w:pPr>
        <w:spacing w:line="360" w:lineRule="auto"/>
        <w:ind w:firstLine="960" w:firstLineChars="400"/>
        <w:rPr>
          <w:rFonts w:hint="eastAsia" w:ascii="宋体" w:hAnsi="宋体" w:eastAsia="仿宋" w:cs="宋体"/>
          <w:bCs/>
          <w:sz w:val="24"/>
          <w:szCs w:val="24"/>
        </w:rPr>
      </w:pPr>
      <w:r>
        <w:rPr>
          <w:rFonts w:hint="eastAsia" w:ascii="宋体" w:hAnsi="宋体" w:eastAsia="仿宋" w:cs="宋体"/>
          <w:bCs/>
          <w:sz w:val="24"/>
          <w:szCs w:val="24"/>
        </w:rPr>
        <w:t>开工日期：</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年</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月</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日</w:t>
      </w:r>
    </w:p>
    <w:p w14:paraId="1BC847DF">
      <w:pPr>
        <w:spacing w:line="360" w:lineRule="auto"/>
        <w:ind w:firstLine="960" w:firstLineChars="400"/>
        <w:rPr>
          <w:rFonts w:hint="eastAsia" w:ascii="宋体" w:hAnsi="宋体" w:eastAsia="仿宋" w:cs="宋体"/>
          <w:bCs/>
          <w:sz w:val="24"/>
          <w:szCs w:val="24"/>
        </w:rPr>
      </w:pPr>
      <w:r>
        <w:rPr>
          <w:rFonts w:hint="eastAsia" w:ascii="宋体" w:hAnsi="宋体" w:eastAsia="仿宋" w:cs="宋体"/>
          <w:bCs/>
          <w:sz w:val="24"/>
          <w:szCs w:val="24"/>
        </w:rPr>
        <w:t>竣工日期：</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年</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月</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日</w:t>
      </w:r>
    </w:p>
    <w:p w14:paraId="3BA51766">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二、如遇下列情况，经甲方现场代表签证后，工期可相应顺延。</w:t>
      </w:r>
    </w:p>
    <w:p w14:paraId="3A2FB9C9">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1、因台风暴雨飓风等不可抗力的因素；</w:t>
      </w:r>
    </w:p>
    <w:p w14:paraId="7875228D">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2、因人力不可抗拒的其他因素而延误工期。</w:t>
      </w:r>
    </w:p>
    <w:p w14:paraId="7534AA29">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三、因乙方原因造成施工延迟的，不得请求顺延工期。</w:t>
      </w:r>
    </w:p>
    <w:p w14:paraId="3C4F2C06">
      <w:pPr>
        <w:spacing w:line="360" w:lineRule="auto"/>
        <w:rPr>
          <w:rFonts w:ascii="宋体" w:hAnsi="宋体" w:eastAsia="仿宋" w:cs="宋体"/>
          <w:bCs/>
          <w:sz w:val="24"/>
          <w:szCs w:val="24"/>
        </w:rPr>
      </w:pPr>
      <w:r>
        <w:rPr>
          <w:rFonts w:hint="eastAsia" w:ascii="宋体" w:hAnsi="宋体" w:eastAsia="仿宋" w:cs="宋体"/>
          <w:sz w:val="24"/>
          <w:szCs w:val="24"/>
        </w:rPr>
        <w:t>第四条  工程价款、结算及付款方式</w:t>
      </w:r>
    </w:p>
    <w:p w14:paraId="2C0E8DBB">
      <w:pPr>
        <w:spacing w:line="360" w:lineRule="auto"/>
        <w:ind w:firstLine="480" w:firstLineChars="200"/>
        <w:rPr>
          <w:rFonts w:hint="eastAsia" w:ascii="宋体" w:hAnsi="宋体" w:eastAsia="仿宋" w:cs="宋体"/>
          <w:sz w:val="24"/>
          <w:szCs w:val="24"/>
        </w:rPr>
      </w:pPr>
      <w:r>
        <w:rPr>
          <w:rFonts w:hint="eastAsia" w:ascii="宋体" w:hAnsi="宋体" w:eastAsia="仿宋" w:cs="宋体"/>
          <w:sz w:val="24"/>
          <w:szCs w:val="24"/>
        </w:rPr>
        <w:t>1、本合同实行固定总价，本工程合同包干价为     元人民币（大写：     ）</w:t>
      </w:r>
    </w:p>
    <w:p w14:paraId="3511AA8C">
      <w:pPr>
        <w:spacing w:line="360" w:lineRule="auto"/>
        <w:ind w:firstLine="480" w:firstLineChars="200"/>
        <w:rPr>
          <w:rFonts w:hint="eastAsia" w:ascii="宋体" w:hAnsi="宋体" w:eastAsia="仿宋" w:cs="宋体"/>
          <w:sz w:val="24"/>
          <w:szCs w:val="24"/>
          <w:lang w:val="en-US" w:eastAsia="zh-CN"/>
        </w:rPr>
      </w:pPr>
      <w:r>
        <w:rPr>
          <w:rFonts w:hint="eastAsia" w:ascii="宋体" w:hAnsi="宋体" w:eastAsia="仿宋" w:cs="宋体"/>
          <w:sz w:val="24"/>
          <w:szCs w:val="24"/>
        </w:rPr>
        <w:t>2、</w:t>
      </w:r>
      <w:r>
        <w:rPr>
          <w:rFonts w:hint="eastAsia" w:ascii="宋体" w:hAnsi="宋体" w:eastAsia="仿宋" w:cs="宋体"/>
          <w:sz w:val="24"/>
          <w:szCs w:val="24"/>
          <w:lang w:val="en-US" w:eastAsia="zh-CN"/>
        </w:rPr>
        <w:t>付款方式：</w:t>
      </w:r>
    </w:p>
    <w:p w14:paraId="2B88B0EE">
      <w:pPr>
        <w:spacing w:line="360" w:lineRule="auto"/>
        <w:rPr>
          <w:rFonts w:hint="eastAsia" w:ascii="宋体" w:hAnsi="宋体" w:eastAsia="仿宋" w:cs="宋体"/>
          <w:sz w:val="24"/>
          <w:szCs w:val="24"/>
        </w:rPr>
      </w:pPr>
      <w:r>
        <w:rPr>
          <w:rFonts w:hint="eastAsia" w:ascii="宋体" w:hAnsi="宋体" w:eastAsia="仿宋" w:cs="宋体"/>
          <w:sz w:val="24"/>
          <w:szCs w:val="24"/>
        </w:rPr>
        <w:t>合同签订后，达到付款条件起15日内，支付合同总金额的</w:t>
      </w:r>
      <w:r>
        <w:rPr>
          <w:rFonts w:hint="eastAsia" w:ascii="宋体" w:hAnsi="宋体" w:eastAsia="仿宋" w:cs="宋体"/>
          <w:sz w:val="24"/>
          <w:szCs w:val="24"/>
          <w:lang w:val="en-US" w:eastAsia="zh-CN"/>
        </w:rPr>
        <w:t>80</w:t>
      </w:r>
      <w:r>
        <w:rPr>
          <w:rFonts w:hint="eastAsia" w:ascii="宋体" w:hAnsi="宋体" w:eastAsia="仿宋" w:cs="宋体"/>
          <w:sz w:val="24"/>
          <w:szCs w:val="24"/>
        </w:rPr>
        <w:t>.00%。</w:t>
      </w:r>
    </w:p>
    <w:p w14:paraId="52D96C18">
      <w:pPr>
        <w:spacing w:line="360" w:lineRule="auto"/>
        <w:rPr>
          <w:rFonts w:hint="eastAsia" w:ascii="宋体" w:hAnsi="宋体" w:eastAsia="仿宋" w:cs="宋体"/>
          <w:sz w:val="24"/>
          <w:szCs w:val="24"/>
        </w:rPr>
      </w:pPr>
      <w:r>
        <w:rPr>
          <w:rFonts w:hint="eastAsia" w:ascii="宋体" w:hAnsi="宋体" w:eastAsia="仿宋" w:cs="宋体"/>
          <w:sz w:val="24"/>
          <w:szCs w:val="24"/>
        </w:rPr>
        <w:t>项目验收合格后，达到付款条件起15日内</w:t>
      </w:r>
      <w:r>
        <w:rPr>
          <w:rFonts w:hint="eastAsia" w:ascii="宋体" w:hAnsi="宋体" w:eastAsia="仿宋" w:cs="宋体"/>
          <w:sz w:val="24"/>
          <w:szCs w:val="24"/>
          <w:lang w:eastAsia="zh-CN"/>
        </w:rPr>
        <w:t>，</w:t>
      </w:r>
      <w:r>
        <w:rPr>
          <w:rFonts w:hint="eastAsia" w:ascii="宋体" w:hAnsi="宋体" w:eastAsia="仿宋" w:cs="宋体"/>
          <w:sz w:val="24"/>
          <w:szCs w:val="24"/>
        </w:rPr>
        <w:t>支付合同总金额的</w:t>
      </w:r>
      <w:r>
        <w:rPr>
          <w:rFonts w:hint="eastAsia" w:ascii="宋体" w:hAnsi="宋体" w:eastAsia="仿宋" w:cs="宋体"/>
          <w:sz w:val="24"/>
          <w:szCs w:val="24"/>
          <w:lang w:val="en-US" w:eastAsia="zh-CN"/>
        </w:rPr>
        <w:t>2</w:t>
      </w:r>
      <w:r>
        <w:rPr>
          <w:rFonts w:hint="eastAsia" w:ascii="宋体" w:hAnsi="宋体" w:eastAsia="仿宋" w:cs="宋体"/>
          <w:sz w:val="24"/>
          <w:szCs w:val="24"/>
        </w:rPr>
        <w:t>0.00%。</w:t>
      </w:r>
    </w:p>
    <w:p w14:paraId="5D0EE315">
      <w:pPr>
        <w:spacing w:line="360" w:lineRule="auto"/>
        <w:ind w:firstLine="480" w:firstLineChars="200"/>
        <w:rPr>
          <w:rFonts w:hint="eastAsia" w:ascii="宋体" w:hAnsi="宋体" w:eastAsia="仿宋" w:cs="宋体"/>
          <w:sz w:val="24"/>
          <w:szCs w:val="24"/>
          <w:lang w:val="en-US" w:eastAsia="zh-CN"/>
        </w:rPr>
      </w:pPr>
      <w:r>
        <w:rPr>
          <w:rFonts w:hint="eastAsia" w:ascii="宋体" w:hAnsi="宋体" w:eastAsia="仿宋" w:cs="宋体"/>
          <w:sz w:val="24"/>
          <w:szCs w:val="24"/>
          <w:lang w:val="en-US" w:eastAsia="zh-CN"/>
        </w:rPr>
        <w:t>支付方式:银行转账</w:t>
      </w:r>
    </w:p>
    <w:p w14:paraId="124A346B">
      <w:pPr>
        <w:spacing w:line="360" w:lineRule="auto"/>
        <w:ind w:firstLine="600" w:firstLineChars="250"/>
        <w:rPr>
          <w:rFonts w:ascii="宋体" w:hAnsi="宋体" w:eastAsia="仿宋" w:cs="宋体"/>
          <w:bCs/>
          <w:sz w:val="24"/>
          <w:szCs w:val="24"/>
        </w:rPr>
      </w:pPr>
      <w:bookmarkStart w:id="0" w:name="OLE_LINK48"/>
      <w:r>
        <w:rPr>
          <w:rFonts w:ascii="宋体" w:hAnsi="宋体" w:eastAsia="仿宋" w:cs="宋体"/>
          <w:bCs/>
          <w:sz w:val="24"/>
          <w:szCs w:val="24"/>
        </w:rPr>
        <w:t>3、合同范围外变更价款调整方式：除本工程设计图纸之外的变更签证，合同总价不予调整。</w:t>
      </w:r>
    </w:p>
    <w:p w14:paraId="00012763">
      <w:pPr>
        <w:spacing w:line="360" w:lineRule="auto"/>
        <w:ind w:firstLine="600" w:firstLineChars="250"/>
        <w:rPr>
          <w:rFonts w:ascii="宋体" w:hAnsi="宋体" w:eastAsia="仿宋" w:cs="宋体"/>
          <w:bCs/>
          <w:sz w:val="24"/>
          <w:szCs w:val="24"/>
        </w:rPr>
      </w:pPr>
      <w:r>
        <w:rPr>
          <w:rFonts w:ascii="宋体" w:hAnsi="宋体" w:eastAsia="仿宋" w:cs="宋体"/>
          <w:bCs/>
          <w:sz w:val="24"/>
          <w:szCs w:val="24"/>
        </w:rPr>
        <w:t>因非承包人原因的工程变更签证，造成增加新的工程量清单项目，其对应的综合单价按下列方法确定。</w:t>
      </w:r>
    </w:p>
    <w:p w14:paraId="762CF6D9">
      <w:pPr>
        <w:spacing w:line="360" w:lineRule="auto"/>
        <w:ind w:firstLine="600" w:firstLineChars="250"/>
        <w:rPr>
          <w:rFonts w:ascii="宋体" w:hAnsi="宋体" w:eastAsia="仿宋" w:cs="宋体"/>
          <w:bCs/>
          <w:sz w:val="24"/>
          <w:szCs w:val="24"/>
        </w:rPr>
      </w:pPr>
      <w:r>
        <w:rPr>
          <w:rFonts w:ascii="宋体" w:hAnsi="宋体" w:eastAsia="仿宋" w:cs="宋体"/>
          <w:bCs/>
          <w:sz w:val="24"/>
          <w:szCs w:val="24"/>
        </w:rPr>
        <w:t>1）合同中已有适用的综合单价，按合同中已有的综合单价确定；</w:t>
      </w:r>
    </w:p>
    <w:p w14:paraId="5BE8EBC3">
      <w:pPr>
        <w:spacing w:line="360" w:lineRule="auto"/>
        <w:ind w:firstLine="600" w:firstLineChars="250"/>
        <w:rPr>
          <w:rFonts w:ascii="宋体" w:hAnsi="宋体" w:eastAsia="仿宋" w:cs="宋体"/>
          <w:bCs/>
          <w:sz w:val="24"/>
          <w:szCs w:val="24"/>
        </w:rPr>
      </w:pPr>
      <w:r>
        <w:rPr>
          <w:rFonts w:ascii="宋体" w:hAnsi="宋体" w:eastAsia="仿宋" w:cs="宋体"/>
          <w:bCs/>
          <w:sz w:val="24"/>
          <w:szCs w:val="24"/>
        </w:rPr>
        <w:t>2）合同中有类似的综合单价，参照类似的综合单价确定；</w:t>
      </w:r>
    </w:p>
    <w:p w14:paraId="7A964F30">
      <w:pPr>
        <w:spacing w:line="360" w:lineRule="auto"/>
        <w:ind w:firstLine="600" w:firstLineChars="250"/>
        <w:rPr>
          <w:rFonts w:ascii="宋体" w:hAnsi="宋体" w:eastAsia="仿宋" w:cs="宋体"/>
          <w:bCs/>
          <w:sz w:val="24"/>
          <w:szCs w:val="24"/>
        </w:rPr>
      </w:pPr>
      <w:r>
        <w:rPr>
          <w:rFonts w:ascii="宋体" w:hAnsi="宋体" w:eastAsia="仿宋" w:cs="宋体"/>
          <w:bCs/>
          <w:sz w:val="24"/>
          <w:szCs w:val="24"/>
        </w:rPr>
        <w:t>3）合同中没有适用或类似的综合单价，由承包人提出综合单价，发包人确认。</w:t>
      </w:r>
    </w:p>
    <w:p w14:paraId="24AF83D8">
      <w:pPr>
        <w:spacing w:line="360" w:lineRule="auto"/>
        <w:ind w:firstLine="600" w:firstLineChars="250"/>
        <w:rPr>
          <w:rFonts w:ascii="宋体" w:hAnsi="宋体" w:eastAsia="仿宋" w:cs="宋体"/>
          <w:bCs/>
          <w:sz w:val="24"/>
          <w:szCs w:val="24"/>
        </w:rPr>
      </w:pPr>
      <w:r>
        <w:rPr>
          <w:rFonts w:ascii="宋体" w:hAnsi="宋体" w:eastAsia="仿宋" w:cs="宋体"/>
          <w:bCs/>
          <w:sz w:val="24"/>
          <w:szCs w:val="24"/>
        </w:rPr>
        <w:t>4）以上三项综合单价按照供应商最终报价与第一次报价的比例进行下浮。</w:t>
      </w:r>
    </w:p>
    <w:bookmarkEnd w:id="0"/>
    <w:p w14:paraId="410E9574">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第五条  建筑材料、设备的供应和采购</w:t>
      </w:r>
    </w:p>
    <w:p w14:paraId="22A4F622">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一、工程材料、设备由乙方采购。</w:t>
      </w:r>
    </w:p>
    <w:p w14:paraId="53C97016">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二、乙方采购的材料、设备，必须附有产品合格证和试验报告，进场前需经甲方验收后才能用于工程，甲方认为乙方提供的材料需要复验的，乙方应按要求提供复验报告。经复验符合质量要求的，方可用于工程；复验不符合质量要求的，应退货处理，其复验费和退货损失由乙方承担。</w:t>
      </w:r>
    </w:p>
    <w:p w14:paraId="327906EF">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第六条  施工依据</w:t>
      </w:r>
    </w:p>
    <w:p w14:paraId="46C8DBDE">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甲方签字认定交付的设计图纸、说明和有关技术资料，作为施工的有效依据，乙方不得擅自修改。</w:t>
      </w:r>
    </w:p>
    <w:p w14:paraId="2F11105D">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第七条  本项目拟派          为项目经理，联系电话：          ，身份证号：            。</w:t>
      </w:r>
    </w:p>
    <w:p w14:paraId="408E813C">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第八条  工程质量管理及验收</w:t>
      </w:r>
    </w:p>
    <w:p w14:paraId="28347398">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一、工程具备隐蔽条件，乙方先进行自检，并在隐蔽验收前48小时以书面形式通知甲方验收。验收合格，甲方现场代表在验收记录上签字后，承包人可进行隐蔽和继续施工。验收不合格，乙方予以整改后再交由甲方重新验收。</w:t>
      </w:r>
    </w:p>
    <w:p w14:paraId="78B32B40">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二、工程具备竣工验收条件，乙方按国家工程竣工验收有关规定，向甲方提供完整竣工资料及竣工验收报告（含竣工图、隐蔽工程签证和现场签证单及保修书等）。验收合格的，双方进行交接，验收不合格的，乙方应及时返工，费用由乙方自行承担，返工导致工期延误的，乙方应承担相应的违约责任。</w:t>
      </w:r>
    </w:p>
    <w:p w14:paraId="4898F02C">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三、工程质量应符合国家及行业规定的建筑工程质量检验评定的“合格”标准。</w:t>
      </w:r>
    </w:p>
    <w:p w14:paraId="40D44DD8">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《建筑工程施工质量验收统一标准》GB 50300-2001</w:t>
      </w:r>
    </w:p>
    <w:p w14:paraId="2E487D71">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《建筑安装工程质量检验评定统一标准》GBJ300—88</w:t>
      </w:r>
    </w:p>
    <w:p w14:paraId="727A407D">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w:t>
      </w:r>
      <w:r>
        <w:rPr>
          <w:rFonts w:hint="eastAsia" w:ascii="宋体" w:hAnsi="宋体" w:eastAsia="仿宋" w:cs="宋体"/>
          <w:bCs/>
          <w:sz w:val="24"/>
          <w:szCs w:val="24"/>
        </w:rPr>
        <w:fldChar w:fldCharType="begin"/>
      </w:r>
      <w:r>
        <w:rPr>
          <w:rFonts w:hint="eastAsia" w:ascii="宋体" w:hAnsi="宋体" w:eastAsia="仿宋" w:cs="宋体"/>
          <w:bCs/>
          <w:sz w:val="24"/>
          <w:szCs w:val="24"/>
        </w:rPr>
        <w:instrText xml:space="preserve"> HYPERLINK "http://www.so.com/s?q=%E5%BB%BA%E7%AD%91%E5%B7%A5%E7%A8%8B%E8%B4%A8%E9%87%8F%E6%A3%80%E9%AA%8C%E8%AF%84%E5%AE%9A%E6%A0%87%E5%87%86&amp;ie=utf-8&amp;src=wenda_link" \t "http://wenda.so.com/q/_blank" </w:instrText>
      </w:r>
      <w:r>
        <w:rPr>
          <w:rFonts w:hint="eastAsia" w:ascii="宋体" w:hAnsi="宋体" w:eastAsia="仿宋" w:cs="宋体"/>
          <w:bCs/>
          <w:sz w:val="24"/>
          <w:szCs w:val="24"/>
        </w:rPr>
        <w:fldChar w:fldCharType="separate"/>
      </w:r>
      <w:r>
        <w:rPr>
          <w:rFonts w:hint="eastAsia" w:ascii="宋体" w:hAnsi="宋体" w:eastAsia="仿宋" w:cs="宋体"/>
          <w:bCs/>
          <w:sz w:val="24"/>
          <w:szCs w:val="24"/>
        </w:rPr>
        <w:t>建筑工程质量检验评定标准</w:t>
      </w:r>
      <w:r>
        <w:rPr>
          <w:rFonts w:hint="eastAsia" w:ascii="宋体" w:hAnsi="宋体" w:eastAsia="仿宋" w:cs="宋体"/>
          <w:bCs/>
          <w:sz w:val="24"/>
          <w:szCs w:val="24"/>
        </w:rPr>
        <w:fldChar w:fldCharType="end"/>
      </w:r>
      <w:r>
        <w:rPr>
          <w:rFonts w:hint="eastAsia" w:ascii="宋体" w:hAnsi="宋体" w:eastAsia="仿宋" w:cs="宋体"/>
          <w:bCs/>
          <w:sz w:val="24"/>
          <w:szCs w:val="24"/>
        </w:rPr>
        <w:t>》GBJ301—88</w:t>
      </w:r>
    </w:p>
    <w:p w14:paraId="67B53071">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《建筑</w:t>
      </w:r>
      <w:r>
        <w:rPr>
          <w:rFonts w:hint="eastAsia" w:ascii="宋体" w:hAnsi="宋体" w:eastAsia="仿宋" w:cs="宋体"/>
          <w:bCs/>
          <w:sz w:val="24"/>
          <w:szCs w:val="24"/>
        </w:rPr>
        <w:fldChar w:fldCharType="begin"/>
      </w:r>
      <w:r>
        <w:rPr>
          <w:rFonts w:hint="eastAsia" w:ascii="宋体" w:hAnsi="宋体" w:eastAsia="仿宋" w:cs="宋体"/>
          <w:bCs/>
          <w:sz w:val="24"/>
          <w:szCs w:val="24"/>
        </w:rPr>
        <w:instrText xml:space="preserve"> HYPERLINK "http://baike.so.com/doc/218821.html" \t "http://baike.so.com/doc/_blank" </w:instrText>
      </w:r>
      <w:r>
        <w:rPr>
          <w:rFonts w:hint="eastAsia" w:ascii="宋体" w:hAnsi="宋体" w:eastAsia="仿宋" w:cs="宋体"/>
          <w:bCs/>
          <w:sz w:val="24"/>
          <w:szCs w:val="24"/>
        </w:rPr>
        <w:fldChar w:fldCharType="separate"/>
      </w:r>
      <w:r>
        <w:rPr>
          <w:rFonts w:hint="eastAsia" w:ascii="宋体" w:hAnsi="宋体" w:eastAsia="仿宋" w:cs="宋体"/>
          <w:bCs/>
          <w:sz w:val="24"/>
          <w:szCs w:val="24"/>
        </w:rPr>
        <w:t>装饰</w:t>
      </w:r>
      <w:r>
        <w:rPr>
          <w:rFonts w:hint="eastAsia" w:ascii="宋体" w:hAnsi="宋体" w:eastAsia="仿宋" w:cs="宋体"/>
          <w:bCs/>
          <w:sz w:val="24"/>
          <w:szCs w:val="24"/>
        </w:rPr>
        <w:fldChar w:fldCharType="end"/>
      </w:r>
      <w:r>
        <w:rPr>
          <w:rFonts w:hint="eastAsia" w:ascii="宋体" w:hAnsi="宋体" w:eastAsia="仿宋" w:cs="宋体"/>
          <w:bCs/>
          <w:sz w:val="24"/>
          <w:szCs w:val="24"/>
        </w:rPr>
        <w:t>装修工程</w:t>
      </w:r>
      <w:r>
        <w:rPr>
          <w:rFonts w:hint="eastAsia" w:ascii="宋体" w:hAnsi="宋体" w:eastAsia="仿宋" w:cs="宋体"/>
          <w:bCs/>
          <w:sz w:val="24"/>
          <w:szCs w:val="24"/>
        </w:rPr>
        <w:fldChar w:fldCharType="begin"/>
      </w:r>
      <w:r>
        <w:rPr>
          <w:rFonts w:hint="eastAsia" w:ascii="宋体" w:hAnsi="宋体" w:eastAsia="仿宋" w:cs="宋体"/>
          <w:bCs/>
          <w:sz w:val="24"/>
          <w:szCs w:val="24"/>
        </w:rPr>
        <w:instrText xml:space="preserve"> HYPERLINK "http://baike.so.com/doc/5379057.html" \t "http://baike.so.com/doc/_blank" </w:instrText>
      </w:r>
      <w:r>
        <w:rPr>
          <w:rFonts w:hint="eastAsia" w:ascii="宋体" w:hAnsi="宋体" w:eastAsia="仿宋" w:cs="宋体"/>
          <w:bCs/>
          <w:sz w:val="24"/>
          <w:szCs w:val="24"/>
        </w:rPr>
        <w:fldChar w:fldCharType="separate"/>
      </w:r>
      <w:r>
        <w:rPr>
          <w:rFonts w:hint="eastAsia" w:ascii="宋体" w:hAnsi="宋体" w:eastAsia="仿宋" w:cs="宋体"/>
          <w:bCs/>
          <w:sz w:val="24"/>
          <w:szCs w:val="24"/>
        </w:rPr>
        <w:t>质量</w:t>
      </w:r>
      <w:r>
        <w:rPr>
          <w:rFonts w:hint="eastAsia" w:ascii="宋体" w:hAnsi="宋体" w:eastAsia="仿宋" w:cs="宋体"/>
          <w:bCs/>
          <w:sz w:val="24"/>
          <w:szCs w:val="24"/>
        </w:rPr>
        <w:fldChar w:fldCharType="end"/>
      </w:r>
      <w:r>
        <w:rPr>
          <w:rFonts w:hint="eastAsia" w:ascii="宋体" w:hAnsi="宋体" w:eastAsia="仿宋" w:cs="宋体"/>
          <w:bCs/>
          <w:sz w:val="24"/>
          <w:szCs w:val="24"/>
        </w:rPr>
        <w:t>验收规范》</w:t>
      </w:r>
    </w:p>
    <w:p w14:paraId="2F048650">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w:t>
      </w:r>
      <w:r>
        <w:rPr>
          <w:rFonts w:hint="eastAsia" w:ascii="宋体" w:hAnsi="宋体" w:eastAsia="仿宋" w:cs="宋体"/>
          <w:bCs/>
          <w:sz w:val="24"/>
          <w:szCs w:val="24"/>
        </w:rPr>
        <w:fldChar w:fldCharType="begin"/>
      </w:r>
      <w:r>
        <w:rPr>
          <w:rFonts w:hint="eastAsia" w:ascii="宋体" w:hAnsi="宋体" w:eastAsia="仿宋" w:cs="宋体"/>
          <w:bCs/>
          <w:sz w:val="24"/>
          <w:szCs w:val="24"/>
        </w:rPr>
        <w:instrText xml:space="preserve"> HYPERLINK "http://www.so.com/s?q=%E5%BB%BA%E7%AD%91%E7%94%B5%E6%B0%94%E5%AE%89%E8%A3%85%E5%B7%A5%E7%A8%8B%E8%B4%A8%E9%87%8F%E6%A3%80%E9%AA%8C%E8%AF%84%E5%AE%9A%E6%A0%87%E5%87%86&amp;ie=utf-8&amp;src=wenda_link" \t "http://wenda.so.com/q/_blank" </w:instrText>
      </w:r>
      <w:r>
        <w:rPr>
          <w:rFonts w:hint="eastAsia" w:ascii="宋体" w:hAnsi="宋体" w:eastAsia="仿宋" w:cs="宋体"/>
          <w:bCs/>
          <w:sz w:val="24"/>
          <w:szCs w:val="24"/>
        </w:rPr>
        <w:fldChar w:fldCharType="separate"/>
      </w:r>
      <w:r>
        <w:rPr>
          <w:rFonts w:hint="eastAsia" w:ascii="宋体" w:hAnsi="宋体" w:eastAsia="仿宋" w:cs="宋体"/>
          <w:bCs/>
          <w:sz w:val="24"/>
          <w:szCs w:val="24"/>
        </w:rPr>
        <w:t>建筑电气安装工程质量检验评定标准</w:t>
      </w:r>
      <w:r>
        <w:rPr>
          <w:rFonts w:hint="eastAsia" w:ascii="宋体" w:hAnsi="宋体" w:eastAsia="仿宋" w:cs="宋体"/>
          <w:bCs/>
          <w:sz w:val="24"/>
          <w:szCs w:val="24"/>
        </w:rPr>
        <w:fldChar w:fldCharType="end"/>
      </w:r>
      <w:r>
        <w:rPr>
          <w:rFonts w:hint="eastAsia" w:ascii="宋体" w:hAnsi="宋体" w:eastAsia="仿宋" w:cs="宋体"/>
          <w:bCs/>
          <w:sz w:val="24"/>
          <w:szCs w:val="24"/>
        </w:rPr>
        <w:t>》GBJ303—88</w:t>
      </w:r>
    </w:p>
    <w:p w14:paraId="15411003">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第九条  安全施工</w:t>
      </w:r>
    </w:p>
    <w:p w14:paraId="71D49092">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乙方应遵守工程建设安全生产有关管理规定，严格按安全标准组织施工，采取必要的安全防护措施，消除事故隐患。由于乙方安全措施不力造成事故的责任和因此发生的费用，由乙方承担。</w:t>
      </w:r>
    </w:p>
    <w:p w14:paraId="6D4E0060">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第十条  质量保修</w:t>
      </w:r>
    </w:p>
    <w:p w14:paraId="0AE2B1AF">
      <w:pPr>
        <w:spacing w:line="360" w:lineRule="auto"/>
        <w:ind w:firstLine="600" w:firstLineChars="250"/>
        <w:rPr>
          <w:rFonts w:hint="eastAsia" w:ascii="宋体" w:hAnsi="宋体" w:eastAsia="仿宋" w:cs="宋体"/>
          <w:bCs/>
          <w:sz w:val="24"/>
          <w:szCs w:val="24"/>
          <w:lang w:eastAsia="zh-CN"/>
        </w:rPr>
      </w:pPr>
      <w:r>
        <w:rPr>
          <w:rFonts w:hint="eastAsia" w:ascii="宋体" w:hAnsi="宋体" w:eastAsia="仿宋" w:cs="宋体"/>
          <w:bCs/>
          <w:sz w:val="24"/>
          <w:szCs w:val="24"/>
        </w:rPr>
        <w:t>一、本工程</w:t>
      </w:r>
      <w:r>
        <w:rPr>
          <w:rFonts w:hint="eastAsia" w:ascii="宋体" w:hAnsi="宋体" w:eastAsia="仿宋" w:cs="宋体"/>
          <w:bCs/>
          <w:sz w:val="24"/>
          <w:szCs w:val="24"/>
          <w:lang w:val="en-US" w:eastAsia="zh-CN"/>
        </w:rPr>
        <w:t>自验收合格之日起不低于1年，在质保期内，供应商对有工程质量问题的提供免费维修。</w:t>
      </w:r>
    </w:p>
    <w:p w14:paraId="168CD569">
      <w:pPr>
        <w:spacing w:line="360" w:lineRule="auto"/>
        <w:ind w:firstLine="600" w:firstLineChars="250"/>
        <w:rPr>
          <w:rFonts w:hint="eastAsia" w:ascii="宋体" w:hAnsi="宋体" w:eastAsia="仿宋" w:cs="宋体"/>
          <w:bCs/>
          <w:sz w:val="24"/>
          <w:szCs w:val="24"/>
        </w:rPr>
      </w:pPr>
      <w:r>
        <w:rPr>
          <w:rFonts w:hint="eastAsia" w:ascii="宋体" w:hAnsi="宋体" w:eastAsia="仿宋" w:cs="宋体"/>
          <w:bCs/>
          <w:sz w:val="24"/>
          <w:szCs w:val="24"/>
        </w:rPr>
        <w:t>二、在免费保修期内，乙方应保证通讯畅通，令甲方能够随时同乙方取得联系。乙方在接到甲方维修通知后   小时内到达现场并及时处理。如乙方更换保修人员或联系电话，应及时通知甲方。若因乙方通讯不畅或故意不接，拖延推诿，甲方将视为乙方放弃保修责任，有权自行解决，由乙方承担所有费用并加收10%的劳务费。</w:t>
      </w:r>
    </w:p>
    <w:p w14:paraId="191378BE">
      <w:pPr>
        <w:spacing w:line="360" w:lineRule="auto"/>
        <w:rPr>
          <w:rFonts w:hint="eastAsia" w:ascii="宋体" w:hAnsi="宋体" w:eastAsia="仿宋" w:cs="宋体"/>
          <w:bCs/>
          <w:sz w:val="24"/>
          <w:szCs w:val="24"/>
        </w:rPr>
      </w:pPr>
      <w:r>
        <w:rPr>
          <w:rFonts w:hint="eastAsia" w:ascii="宋体" w:hAnsi="宋体" w:eastAsia="仿宋" w:cs="宋体"/>
          <w:bCs/>
          <w:sz w:val="24"/>
          <w:szCs w:val="24"/>
        </w:rPr>
        <w:t>乙方保修联系电话：</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；乙方保修联系人：</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w:t>
      </w:r>
    </w:p>
    <w:p w14:paraId="51573447">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三、乙方未能按时竣工的，每延期一日应按工程总价款的</w:t>
      </w:r>
      <w:r>
        <w:rPr>
          <w:rFonts w:hint="eastAsia" w:ascii="宋体" w:hAnsi="宋体" w:eastAsia="仿宋" w:cs="宋体"/>
          <w:bCs/>
          <w:sz w:val="24"/>
          <w:szCs w:val="24"/>
          <w:u w:val="single"/>
        </w:rPr>
        <w:t xml:space="preserve">    </w:t>
      </w:r>
      <w:r>
        <w:rPr>
          <w:rFonts w:hint="eastAsia" w:ascii="宋体" w:hAnsi="宋体" w:eastAsia="仿宋" w:cs="宋体"/>
          <w:bCs/>
          <w:sz w:val="24"/>
          <w:szCs w:val="24"/>
        </w:rPr>
        <w:t>向甲方支付违约金（从工程款中直接扣除）；无故延期15日以上视为根本性违约，甲方有权解除本合同，乙方除应全额退还甲方已支付的工程款外，还应向甲方支付违约</w:t>
      </w:r>
    </w:p>
    <w:p w14:paraId="5CA60E60">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四、工程出现质量问题视为乙方严重违约，视情节轻重乙方应按工程款的10%-30%向甲方支付违约金（可从工程款中直接扣除），此外应赔偿因此给甲方造成的损失。</w:t>
      </w:r>
    </w:p>
    <w:p w14:paraId="4551C806">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五、协议一方擅自解除或终止本合同的，违约方应按工程款的20%向守约方支付违约金。</w:t>
      </w:r>
    </w:p>
    <w:p w14:paraId="76833467">
      <w:pPr>
        <w:spacing w:line="360" w:lineRule="auto"/>
        <w:rPr>
          <w:rFonts w:hint="eastAsia" w:ascii="宋体" w:hAnsi="宋体" w:eastAsia="仿宋" w:cs="宋体"/>
          <w:sz w:val="24"/>
          <w:szCs w:val="24"/>
        </w:rPr>
      </w:pPr>
      <w:r>
        <w:rPr>
          <w:rFonts w:hint="eastAsia" w:ascii="宋体" w:hAnsi="宋体" w:eastAsia="仿宋" w:cs="宋体"/>
          <w:sz w:val="24"/>
          <w:szCs w:val="24"/>
        </w:rPr>
        <w:t>第十一条　纠纷解决办法</w:t>
      </w:r>
    </w:p>
    <w:p w14:paraId="7CCF0269">
      <w:pPr>
        <w:spacing w:line="360" w:lineRule="auto"/>
        <w:ind w:firstLine="480" w:firstLineChars="200"/>
        <w:rPr>
          <w:rFonts w:hint="eastAsia" w:ascii="宋体" w:hAnsi="宋体" w:eastAsia="仿宋" w:cs="宋体"/>
          <w:bCs/>
          <w:sz w:val="24"/>
          <w:szCs w:val="24"/>
        </w:rPr>
      </w:pPr>
      <w:r>
        <w:rPr>
          <w:rFonts w:hint="eastAsia" w:ascii="宋体" w:hAnsi="宋体" w:eastAsia="仿宋" w:cs="宋体"/>
          <w:bCs/>
          <w:sz w:val="24"/>
          <w:szCs w:val="24"/>
        </w:rPr>
        <w:t>因本合同产生纠纷，如协商无法解决，双方均有权向甲方所在地人民法院提起诉讼。</w:t>
      </w:r>
    </w:p>
    <w:p w14:paraId="631A30D7">
      <w:pPr>
        <w:spacing w:line="360" w:lineRule="auto"/>
        <w:rPr>
          <w:rFonts w:hint="eastAsia" w:ascii="宋体" w:hAnsi="宋体" w:eastAsia="仿宋" w:cs="宋体"/>
          <w:bCs/>
          <w:sz w:val="24"/>
          <w:szCs w:val="24"/>
        </w:rPr>
      </w:pPr>
      <w:r>
        <w:rPr>
          <w:rFonts w:hint="eastAsia" w:ascii="宋体" w:hAnsi="宋体" w:eastAsia="仿宋" w:cs="宋体"/>
          <w:sz w:val="24"/>
          <w:szCs w:val="24"/>
        </w:rPr>
        <w:t>第十二条  附  则</w:t>
      </w:r>
    </w:p>
    <w:p w14:paraId="55522EB4">
      <w:pPr>
        <w:spacing w:line="360" w:lineRule="auto"/>
        <w:rPr>
          <w:rFonts w:hint="eastAsia" w:ascii="宋体" w:hAnsi="宋体" w:eastAsia="仿宋" w:cs="宋体"/>
          <w:bCs/>
          <w:sz w:val="24"/>
          <w:szCs w:val="24"/>
        </w:rPr>
      </w:pPr>
      <w:r>
        <w:rPr>
          <w:rFonts w:hint="eastAsia" w:ascii="宋体" w:hAnsi="宋体" w:eastAsia="仿宋" w:cs="宋体"/>
          <w:bCs/>
          <w:sz w:val="24"/>
          <w:szCs w:val="24"/>
        </w:rPr>
        <w:t>一、甲方代表为___________，乙方代表为___________。</w:t>
      </w:r>
    </w:p>
    <w:p w14:paraId="6287A9A1">
      <w:pPr>
        <w:spacing w:line="360" w:lineRule="auto"/>
        <w:rPr>
          <w:rFonts w:hint="eastAsia" w:ascii="宋体" w:hAnsi="宋体" w:eastAsia="仿宋" w:cs="宋体"/>
          <w:bCs/>
          <w:sz w:val="24"/>
          <w:szCs w:val="24"/>
        </w:rPr>
      </w:pPr>
      <w:r>
        <w:rPr>
          <w:rFonts w:hint="eastAsia" w:ascii="宋体" w:hAnsi="宋体" w:eastAsia="仿宋" w:cs="宋体"/>
          <w:bCs/>
          <w:sz w:val="24"/>
          <w:szCs w:val="24"/>
        </w:rPr>
        <w:t>二、本合同一式四份,甲乙双方各执一份,政府采购监督管理机构一份,采购代理机构一份。自双方代表签字，加盖双方公章或合同专用章后生效。</w:t>
      </w:r>
    </w:p>
    <w:tbl>
      <w:tblPr>
        <w:tblStyle w:val="2"/>
        <w:tblpPr w:leftFromText="180" w:rightFromText="180" w:vertAnchor="text" w:horzAnchor="page" w:tblpX="1288" w:tblpY="41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3"/>
        <w:gridCol w:w="4536"/>
      </w:tblGrid>
      <w:tr w14:paraId="57FE9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trPr>
        <w:tc>
          <w:tcPr>
            <w:tcW w:w="4503" w:type="dxa"/>
            <w:noWrap w:val="0"/>
            <w:vAlign w:val="top"/>
          </w:tcPr>
          <w:p w14:paraId="7C332209">
            <w:pPr>
              <w:spacing w:line="440" w:lineRule="exact"/>
              <w:jc w:val="center"/>
              <w:rPr>
                <w:rFonts w:hint="eastAsia" w:ascii="宋体" w:hAnsi="宋体" w:eastAsia="仿宋"/>
                <w:sz w:val="24"/>
                <w:szCs w:val="24"/>
              </w:rPr>
            </w:pPr>
            <w:r>
              <w:rPr>
                <w:rFonts w:hint="eastAsia" w:ascii="宋体" w:hAnsi="宋体" w:eastAsia="仿宋"/>
                <w:sz w:val="24"/>
                <w:szCs w:val="24"/>
              </w:rPr>
              <w:t>甲  方</w:t>
            </w:r>
          </w:p>
        </w:tc>
        <w:tc>
          <w:tcPr>
            <w:tcW w:w="4536" w:type="dxa"/>
            <w:noWrap w:val="0"/>
            <w:vAlign w:val="top"/>
          </w:tcPr>
          <w:p w14:paraId="034904AD">
            <w:pPr>
              <w:spacing w:line="440" w:lineRule="exact"/>
              <w:jc w:val="center"/>
              <w:rPr>
                <w:rFonts w:hint="eastAsia" w:ascii="宋体" w:hAnsi="宋体" w:eastAsia="仿宋"/>
                <w:sz w:val="24"/>
                <w:szCs w:val="24"/>
              </w:rPr>
            </w:pPr>
            <w:r>
              <w:rPr>
                <w:rFonts w:hint="eastAsia" w:ascii="宋体" w:hAnsi="宋体" w:eastAsia="仿宋"/>
                <w:sz w:val="24"/>
                <w:szCs w:val="24"/>
              </w:rPr>
              <w:t>乙  方</w:t>
            </w:r>
          </w:p>
        </w:tc>
      </w:tr>
      <w:tr w14:paraId="24EB4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4503" w:type="dxa"/>
            <w:noWrap w:val="0"/>
            <w:vAlign w:val="center"/>
          </w:tcPr>
          <w:p w14:paraId="5507B3F7">
            <w:pPr>
              <w:spacing w:line="300" w:lineRule="exact"/>
              <w:jc w:val="center"/>
              <w:rPr>
                <w:rFonts w:hint="eastAsia" w:ascii="宋体" w:hAnsi="宋体" w:eastAsia="仿宋"/>
                <w:sz w:val="24"/>
                <w:szCs w:val="24"/>
              </w:rPr>
            </w:pPr>
            <w:r>
              <w:rPr>
                <w:rFonts w:hint="eastAsia" w:ascii="宋体" w:hAnsi="宋体" w:eastAsia="仿宋"/>
                <w:sz w:val="24"/>
                <w:szCs w:val="24"/>
              </w:rPr>
              <w:t>采购人名称</w:t>
            </w:r>
          </w:p>
          <w:p w14:paraId="7A4AE32A">
            <w:pPr>
              <w:spacing w:line="300" w:lineRule="exact"/>
              <w:jc w:val="center"/>
              <w:rPr>
                <w:rFonts w:hint="eastAsia" w:ascii="宋体" w:hAnsi="宋体" w:eastAsia="仿宋"/>
                <w:sz w:val="24"/>
                <w:szCs w:val="24"/>
              </w:rPr>
            </w:pPr>
            <w:r>
              <w:rPr>
                <w:rFonts w:hint="eastAsia" w:ascii="宋体" w:hAnsi="宋体" w:eastAsia="仿宋"/>
                <w:sz w:val="24"/>
                <w:szCs w:val="24"/>
              </w:rPr>
              <w:t>（盖章）</w:t>
            </w:r>
          </w:p>
        </w:tc>
        <w:tc>
          <w:tcPr>
            <w:tcW w:w="4536" w:type="dxa"/>
            <w:noWrap w:val="0"/>
            <w:vAlign w:val="center"/>
          </w:tcPr>
          <w:p w14:paraId="0BA9433D">
            <w:pPr>
              <w:spacing w:line="300" w:lineRule="exact"/>
              <w:jc w:val="center"/>
              <w:rPr>
                <w:rFonts w:hint="eastAsia" w:ascii="宋体" w:hAnsi="宋体" w:eastAsia="仿宋"/>
                <w:sz w:val="24"/>
                <w:szCs w:val="24"/>
              </w:rPr>
            </w:pPr>
            <w:r>
              <w:rPr>
                <w:rFonts w:hint="eastAsia" w:ascii="宋体" w:hAnsi="宋体" w:eastAsia="仿宋"/>
                <w:sz w:val="24"/>
                <w:szCs w:val="24"/>
              </w:rPr>
              <w:t>中标供应商全称</w:t>
            </w:r>
          </w:p>
          <w:p w14:paraId="75B5B9EF">
            <w:pPr>
              <w:spacing w:line="300" w:lineRule="exact"/>
              <w:jc w:val="center"/>
              <w:rPr>
                <w:rFonts w:hint="eastAsia" w:ascii="宋体" w:hAnsi="宋体" w:eastAsia="仿宋"/>
                <w:sz w:val="24"/>
                <w:szCs w:val="24"/>
              </w:rPr>
            </w:pPr>
            <w:r>
              <w:rPr>
                <w:rFonts w:hint="eastAsia" w:ascii="宋体" w:hAnsi="宋体" w:eastAsia="仿宋"/>
                <w:sz w:val="24"/>
                <w:szCs w:val="24"/>
              </w:rPr>
              <w:t>（盖章）</w:t>
            </w:r>
          </w:p>
        </w:tc>
      </w:tr>
      <w:tr w14:paraId="5F21B7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4503" w:type="dxa"/>
            <w:noWrap w:val="0"/>
            <w:vAlign w:val="top"/>
          </w:tcPr>
          <w:p w14:paraId="6A8775B6">
            <w:pPr>
              <w:spacing w:line="440" w:lineRule="exact"/>
              <w:rPr>
                <w:rFonts w:hint="eastAsia" w:ascii="宋体" w:hAnsi="宋体" w:eastAsia="仿宋"/>
                <w:sz w:val="24"/>
                <w:szCs w:val="24"/>
              </w:rPr>
            </w:pPr>
            <w:r>
              <w:rPr>
                <w:rFonts w:hint="eastAsia" w:ascii="宋体" w:hAnsi="宋体" w:eastAsia="仿宋"/>
                <w:sz w:val="24"/>
                <w:szCs w:val="24"/>
              </w:rPr>
              <w:t xml:space="preserve">地址： </w:t>
            </w:r>
          </w:p>
        </w:tc>
        <w:tc>
          <w:tcPr>
            <w:tcW w:w="4536" w:type="dxa"/>
            <w:noWrap w:val="0"/>
            <w:vAlign w:val="top"/>
          </w:tcPr>
          <w:p w14:paraId="090E71A6">
            <w:pPr>
              <w:spacing w:line="440" w:lineRule="exact"/>
              <w:rPr>
                <w:rFonts w:hint="eastAsia" w:ascii="宋体" w:hAnsi="宋体" w:eastAsia="仿宋"/>
                <w:sz w:val="24"/>
                <w:szCs w:val="24"/>
              </w:rPr>
            </w:pPr>
            <w:r>
              <w:rPr>
                <w:rFonts w:hint="eastAsia" w:ascii="宋体" w:hAnsi="宋体" w:eastAsia="仿宋"/>
                <w:sz w:val="24"/>
                <w:szCs w:val="24"/>
              </w:rPr>
              <w:t>地址：</w:t>
            </w:r>
          </w:p>
        </w:tc>
      </w:tr>
      <w:tr w14:paraId="1FF40B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7C56108A">
            <w:pPr>
              <w:spacing w:line="440" w:lineRule="exact"/>
              <w:rPr>
                <w:rFonts w:hint="eastAsia" w:ascii="宋体" w:hAnsi="宋体" w:eastAsia="仿宋"/>
                <w:sz w:val="24"/>
                <w:szCs w:val="24"/>
              </w:rPr>
            </w:pPr>
            <w:r>
              <w:rPr>
                <w:rFonts w:hint="eastAsia" w:ascii="宋体" w:hAnsi="宋体" w:eastAsia="仿宋"/>
                <w:sz w:val="24"/>
                <w:szCs w:val="24"/>
              </w:rPr>
              <w:t>邮编：</w:t>
            </w:r>
          </w:p>
        </w:tc>
        <w:tc>
          <w:tcPr>
            <w:tcW w:w="4536" w:type="dxa"/>
            <w:noWrap w:val="0"/>
            <w:vAlign w:val="top"/>
          </w:tcPr>
          <w:p w14:paraId="5468D96E">
            <w:pPr>
              <w:spacing w:line="440" w:lineRule="exact"/>
              <w:rPr>
                <w:rFonts w:hint="eastAsia" w:ascii="宋体" w:hAnsi="宋体" w:eastAsia="仿宋"/>
                <w:sz w:val="24"/>
                <w:szCs w:val="24"/>
              </w:rPr>
            </w:pPr>
            <w:r>
              <w:rPr>
                <w:rFonts w:hint="eastAsia" w:ascii="宋体" w:hAnsi="宋体" w:eastAsia="仿宋"/>
                <w:sz w:val="24"/>
                <w:szCs w:val="24"/>
              </w:rPr>
              <w:t>邮编：</w:t>
            </w:r>
          </w:p>
        </w:tc>
      </w:tr>
      <w:tr w14:paraId="4205D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4503" w:type="dxa"/>
            <w:noWrap w:val="0"/>
            <w:vAlign w:val="top"/>
          </w:tcPr>
          <w:p w14:paraId="0F74DC26">
            <w:pPr>
              <w:spacing w:line="440" w:lineRule="exact"/>
              <w:rPr>
                <w:rFonts w:hint="eastAsia" w:ascii="宋体" w:hAnsi="宋体" w:eastAsia="仿宋"/>
                <w:sz w:val="24"/>
                <w:szCs w:val="24"/>
              </w:rPr>
            </w:pPr>
            <w:r>
              <w:rPr>
                <w:rFonts w:hint="eastAsia" w:ascii="宋体" w:hAnsi="宋体" w:eastAsia="仿宋"/>
                <w:sz w:val="24"/>
                <w:szCs w:val="24"/>
              </w:rPr>
              <w:t xml:space="preserve">法定代表人： </w:t>
            </w:r>
          </w:p>
        </w:tc>
        <w:tc>
          <w:tcPr>
            <w:tcW w:w="4536" w:type="dxa"/>
            <w:noWrap w:val="0"/>
            <w:vAlign w:val="top"/>
          </w:tcPr>
          <w:p w14:paraId="749EF3F4">
            <w:pPr>
              <w:spacing w:line="440" w:lineRule="exact"/>
              <w:rPr>
                <w:rFonts w:hint="eastAsia" w:ascii="宋体" w:hAnsi="宋体" w:eastAsia="仿宋"/>
                <w:sz w:val="24"/>
                <w:szCs w:val="24"/>
              </w:rPr>
            </w:pPr>
            <w:r>
              <w:rPr>
                <w:rFonts w:hint="eastAsia" w:ascii="宋体" w:hAnsi="宋体" w:eastAsia="仿宋"/>
                <w:sz w:val="24"/>
                <w:szCs w:val="24"/>
              </w:rPr>
              <w:t>法定代表人：</w:t>
            </w:r>
          </w:p>
        </w:tc>
      </w:tr>
      <w:tr w14:paraId="4E426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3" w:type="dxa"/>
            <w:noWrap w:val="0"/>
            <w:vAlign w:val="top"/>
          </w:tcPr>
          <w:p w14:paraId="0CA7A3DE">
            <w:pPr>
              <w:spacing w:line="440" w:lineRule="exact"/>
              <w:rPr>
                <w:rFonts w:hint="eastAsia" w:ascii="宋体" w:hAnsi="宋体" w:eastAsia="仿宋"/>
                <w:sz w:val="24"/>
                <w:szCs w:val="24"/>
              </w:rPr>
            </w:pPr>
            <w:r>
              <w:rPr>
                <w:rFonts w:hint="eastAsia" w:ascii="宋体" w:hAnsi="宋体" w:eastAsia="仿宋"/>
                <w:sz w:val="24"/>
                <w:szCs w:val="24"/>
              </w:rPr>
              <w:t>被授权代表：（签字）</w:t>
            </w:r>
          </w:p>
        </w:tc>
        <w:tc>
          <w:tcPr>
            <w:tcW w:w="4536" w:type="dxa"/>
            <w:noWrap w:val="0"/>
            <w:vAlign w:val="top"/>
          </w:tcPr>
          <w:p w14:paraId="1C6627FE">
            <w:pPr>
              <w:spacing w:line="440" w:lineRule="exact"/>
              <w:rPr>
                <w:rFonts w:hint="eastAsia" w:ascii="宋体" w:hAnsi="宋体" w:eastAsia="仿宋"/>
                <w:sz w:val="24"/>
                <w:szCs w:val="24"/>
              </w:rPr>
            </w:pPr>
            <w:r>
              <w:rPr>
                <w:rFonts w:hint="eastAsia" w:ascii="宋体" w:hAnsi="宋体" w:eastAsia="仿宋"/>
                <w:sz w:val="24"/>
                <w:szCs w:val="24"/>
              </w:rPr>
              <w:t>被授权代表：（签字）</w:t>
            </w:r>
          </w:p>
        </w:tc>
      </w:tr>
      <w:tr w14:paraId="44B7B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0C00112A">
            <w:pPr>
              <w:spacing w:line="440" w:lineRule="exact"/>
              <w:rPr>
                <w:rFonts w:hint="eastAsia" w:ascii="宋体" w:hAnsi="宋体" w:eastAsia="仿宋"/>
                <w:sz w:val="24"/>
                <w:szCs w:val="24"/>
              </w:rPr>
            </w:pPr>
            <w:r>
              <w:rPr>
                <w:rFonts w:hint="eastAsia" w:ascii="宋体" w:hAnsi="宋体" w:eastAsia="仿宋"/>
                <w:sz w:val="24"/>
                <w:szCs w:val="24"/>
              </w:rPr>
              <w:t>电话：</w:t>
            </w:r>
          </w:p>
        </w:tc>
        <w:tc>
          <w:tcPr>
            <w:tcW w:w="4536" w:type="dxa"/>
            <w:noWrap w:val="0"/>
            <w:vAlign w:val="top"/>
          </w:tcPr>
          <w:p w14:paraId="203911F7">
            <w:pPr>
              <w:spacing w:line="440" w:lineRule="exact"/>
              <w:rPr>
                <w:rFonts w:hint="eastAsia" w:ascii="宋体" w:hAnsi="宋体" w:eastAsia="仿宋"/>
                <w:sz w:val="24"/>
                <w:szCs w:val="24"/>
              </w:rPr>
            </w:pPr>
            <w:r>
              <w:rPr>
                <w:rFonts w:hint="eastAsia" w:ascii="宋体" w:hAnsi="宋体" w:eastAsia="仿宋"/>
                <w:sz w:val="24"/>
                <w:szCs w:val="24"/>
              </w:rPr>
              <w:t>电话：</w:t>
            </w:r>
          </w:p>
        </w:tc>
      </w:tr>
      <w:tr w14:paraId="4656FD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7947E8D5">
            <w:pPr>
              <w:spacing w:line="440" w:lineRule="exact"/>
              <w:rPr>
                <w:rFonts w:hint="eastAsia" w:ascii="宋体" w:hAnsi="宋体" w:eastAsia="仿宋"/>
                <w:sz w:val="24"/>
                <w:szCs w:val="24"/>
              </w:rPr>
            </w:pPr>
            <w:r>
              <w:rPr>
                <w:rFonts w:hint="eastAsia" w:ascii="宋体" w:hAnsi="宋体" w:eastAsia="仿宋"/>
                <w:sz w:val="24"/>
                <w:szCs w:val="24"/>
              </w:rPr>
              <w:t>传真：</w:t>
            </w:r>
          </w:p>
        </w:tc>
        <w:tc>
          <w:tcPr>
            <w:tcW w:w="4536" w:type="dxa"/>
            <w:noWrap w:val="0"/>
            <w:vAlign w:val="top"/>
          </w:tcPr>
          <w:p w14:paraId="0272804B">
            <w:pPr>
              <w:spacing w:line="440" w:lineRule="exact"/>
              <w:rPr>
                <w:rFonts w:hint="eastAsia" w:ascii="宋体" w:hAnsi="宋体" w:eastAsia="仿宋"/>
                <w:sz w:val="24"/>
                <w:szCs w:val="24"/>
              </w:rPr>
            </w:pPr>
            <w:r>
              <w:rPr>
                <w:rFonts w:hint="eastAsia" w:ascii="宋体" w:hAnsi="宋体" w:eastAsia="仿宋"/>
                <w:sz w:val="24"/>
                <w:szCs w:val="24"/>
              </w:rPr>
              <w:t>传真：</w:t>
            </w:r>
          </w:p>
        </w:tc>
      </w:tr>
      <w:tr w14:paraId="764F9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35890F86">
            <w:pPr>
              <w:spacing w:line="440" w:lineRule="exact"/>
              <w:rPr>
                <w:rFonts w:hint="eastAsia" w:ascii="宋体" w:hAnsi="宋体" w:eastAsia="仿宋"/>
                <w:sz w:val="24"/>
                <w:szCs w:val="24"/>
              </w:rPr>
            </w:pPr>
          </w:p>
        </w:tc>
        <w:tc>
          <w:tcPr>
            <w:tcW w:w="4536" w:type="dxa"/>
            <w:noWrap w:val="0"/>
            <w:vAlign w:val="top"/>
          </w:tcPr>
          <w:p w14:paraId="7E56AF39">
            <w:pPr>
              <w:spacing w:line="440" w:lineRule="exact"/>
              <w:rPr>
                <w:rFonts w:hint="eastAsia" w:ascii="宋体" w:hAnsi="宋体" w:eastAsia="仿宋"/>
                <w:sz w:val="24"/>
                <w:szCs w:val="24"/>
              </w:rPr>
            </w:pPr>
            <w:r>
              <w:rPr>
                <w:rFonts w:hint="eastAsia" w:ascii="宋体" w:hAnsi="宋体" w:eastAsia="仿宋"/>
                <w:sz w:val="24"/>
                <w:szCs w:val="24"/>
              </w:rPr>
              <w:t>开户银行：</w:t>
            </w:r>
          </w:p>
        </w:tc>
      </w:tr>
      <w:tr w14:paraId="0BA69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trPr>
        <w:tc>
          <w:tcPr>
            <w:tcW w:w="4503" w:type="dxa"/>
            <w:noWrap w:val="0"/>
            <w:vAlign w:val="top"/>
          </w:tcPr>
          <w:p w14:paraId="5352F001">
            <w:pPr>
              <w:spacing w:line="440" w:lineRule="exact"/>
              <w:rPr>
                <w:rFonts w:hint="eastAsia" w:ascii="宋体" w:hAnsi="宋体" w:eastAsia="仿宋"/>
                <w:sz w:val="24"/>
                <w:szCs w:val="24"/>
              </w:rPr>
            </w:pPr>
          </w:p>
        </w:tc>
        <w:tc>
          <w:tcPr>
            <w:tcW w:w="4536" w:type="dxa"/>
            <w:noWrap w:val="0"/>
            <w:vAlign w:val="top"/>
          </w:tcPr>
          <w:p w14:paraId="3EF13229">
            <w:pPr>
              <w:spacing w:line="440" w:lineRule="exact"/>
              <w:rPr>
                <w:rFonts w:hint="eastAsia" w:ascii="宋体" w:hAnsi="宋体" w:eastAsia="仿宋"/>
                <w:sz w:val="24"/>
                <w:szCs w:val="24"/>
              </w:rPr>
            </w:pPr>
            <w:r>
              <w:rPr>
                <w:rFonts w:hint="eastAsia" w:ascii="宋体" w:hAnsi="宋体" w:eastAsia="仿宋"/>
                <w:sz w:val="24"/>
                <w:szCs w:val="24"/>
              </w:rPr>
              <w:t>帐号：</w:t>
            </w:r>
          </w:p>
        </w:tc>
      </w:tr>
      <w:tr w14:paraId="02043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503" w:type="dxa"/>
            <w:noWrap w:val="0"/>
            <w:vAlign w:val="top"/>
          </w:tcPr>
          <w:p w14:paraId="23558244">
            <w:pPr>
              <w:spacing w:line="440" w:lineRule="exact"/>
              <w:rPr>
                <w:rFonts w:hint="eastAsia" w:ascii="宋体" w:hAnsi="宋体" w:eastAsia="仿宋"/>
                <w:sz w:val="24"/>
                <w:szCs w:val="24"/>
              </w:rPr>
            </w:pPr>
            <w:r>
              <w:rPr>
                <w:rFonts w:hint="eastAsia" w:ascii="宋体" w:hAnsi="宋体" w:eastAsia="仿宋"/>
                <w:sz w:val="24"/>
                <w:szCs w:val="24"/>
              </w:rPr>
              <w:t>日期：   年   月   日</w:t>
            </w:r>
          </w:p>
          <w:p w14:paraId="270D3A8B">
            <w:pPr>
              <w:spacing w:line="440" w:lineRule="exact"/>
              <w:rPr>
                <w:rFonts w:hint="eastAsia" w:ascii="宋体" w:hAnsi="宋体" w:eastAsia="仿宋"/>
                <w:sz w:val="24"/>
                <w:szCs w:val="24"/>
              </w:rPr>
            </w:pPr>
          </w:p>
        </w:tc>
        <w:tc>
          <w:tcPr>
            <w:tcW w:w="4536" w:type="dxa"/>
            <w:noWrap w:val="0"/>
            <w:vAlign w:val="top"/>
          </w:tcPr>
          <w:p w14:paraId="439F6A1C">
            <w:pPr>
              <w:spacing w:line="440" w:lineRule="exact"/>
              <w:rPr>
                <w:rFonts w:hint="eastAsia" w:ascii="宋体" w:hAnsi="宋体" w:eastAsia="仿宋"/>
                <w:sz w:val="24"/>
                <w:szCs w:val="24"/>
              </w:rPr>
            </w:pPr>
            <w:r>
              <w:rPr>
                <w:rFonts w:hint="eastAsia" w:ascii="宋体" w:hAnsi="宋体" w:eastAsia="仿宋"/>
                <w:sz w:val="24"/>
                <w:szCs w:val="24"/>
              </w:rPr>
              <w:t>日期：   年   月   日</w:t>
            </w:r>
          </w:p>
        </w:tc>
      </w:tr>
    </w:tbl>
    <w:p w14:paraId="683F5CB7"/>
    <w:p w14:paraId="34F93907"/>
    <w:sectPr>
      <w:pgSz w:w="11906" w:h="16838"/>
      <w:pgMar w:top="1440" w:right="1519" w:bottom="1440" w:left="151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2F5240"/>
    <w:rsid w:val="5FD85D36"/>
    <w:rsid w:val="60844B35"/>
    <w:rsid w:val="61077514"/>
    <w:rsid w:val="72D74F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普通正文"/>
    <w:basedOn w:val="1"/>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5">
    <w:name w:val="正文空2格  1."/>
    <w:basedOn w:val="1"/>
    <w:qFormat/>
    <w:uiPriority w:val="0"/>
    <w:pPr>
      <w:keepNext w:val="0"/>
      <w:keepLines w:val="0"/>
      <w:widowControl w:val="0"/>
      <w:suppressLineNumbers w:val="0"/>
      <w:adjustRightInd w:val="0"/>
      <w:spacing w:before="0" w:beforeAutospacing="0" w:after="0" w:afterAutospacing="0" w:line="360" w:lineRule="auto"/>
      <w:ind w:left="0" w:right="0" w:firstLine="480" w:firstLineChars="200"/>
      <w:jc w:val="both"/>
    </w:pPr>
    <w:rPr>
      <w:rFonts w:hint="eastAsia" w:ascii="宋体" w:hAnsi="Times New Roman" w:eastAsia="仿宋" w:cs="宋体"/>
      <w:kern w:val="0"/>
      <w:sz w:val="28"/>
      <w:szCs w:val="20"/>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2025-09-15T08:26:49Z</dcterms:created>
  <dc:creator>Administrator</dc:creator>
  <cp:lastModifiedBy>七月</cp:lastModifiedBy>
  <dcterms:modified xsi:type="dcterms:W3CDTF">2025-09-15T08:27:26Z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eyJoZGlkIjoiOWE1ZDM5YTdmMTM3YTE3MzUyNDQwNzU4ZmY0MGVhNDEiLCJ1c2VySWQiOiI2MTM5Mzg4NTYifQ==</vt:lpwstr>
  </property>
  <property fmtid="{D5CDD505-2E9C-101B-9397-08002B2CF9AE}" pid="4" name="ICV">
    <vt:lpwstr>91328A2EC3D04EB39C075711A474AE9C_12</vt:lpwstr>
  </property>
</Properties>
</file>