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E913B6">
      <w:pPr>
        <w:jc w:val="center"/>
        <w:rPr>
          <w:rFonts w:hint="eastAsia" w:ascii="宋体" w:hAnsi="宋体" w:eastAsia="宋体" w:cs="宋体"/>
          <w:b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sz w:val="32"/>
          <w:szCs w:val="32"/>
          <w:highlight w:val="none"/>
        </w:rPr>
        <w:t>开标一览表（唱标报告）</w:t>
      </w:r>
    </w:p>
    <w:p w14:paraId="11FF82BD">
      <w:pPr>
        <w:spacing w:line="500" w:lineRule="exact"/>
        <w:ind w:firstLine="120" w:firstLineChars="50"/>
        <w:rPr>
          <w:rFonts w:hint="eastAsia" w:ascii="宋体" w:hAnsi="宋体" w:eastAsia="宋体" w:cs="宋体"/>
          <w:sz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highlight w:val="none"/>
        </w:rPr>
        <w:t>项目名称：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2025年渭南市应急管理局救灾物资采购项目</w:t>
      </w:r>
      <w:r>
        <w:rPr>
          <w:rFonts w:hint="eastAsia" w:ascii="宋体" w:hAnsi="宋体" w:eastAsia="宋体" w:cs="宋体"/>
          <w:sz w:val="24"/>
          <w:highlight w:val="none"/>
          <w:lang w:val="en-US" w:eastAsia="zh-CN"/>
        </w:rPr>
        <w:t>一标段：防寒服</w:t>
      </w:r>
    </w:p>
    <w:p w14:paraId="00D9711B">
      <w:pPr>
        <w:spacing w:line="500" w:lineRule="exact"/>
        <w:ind w:firstLine="120" w:firstLineChars="50"/>
        <w:rPr>
          <w:rFonts w:hint="eastAsia" w:ascii="宋体" w:hAnsi="宋体" w:eastAsia="宋体" w:cs="宋体"/>
          <w:sz w:val="28"/>
          <w:szCs w:val="32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  <w:lang w:eastAsia="zh-CN"/>
        </w:rPr>
        <w:t>项目编号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：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highlight w:val="none"/>
          <w:lang w:val="en-US" w:eastAsia="zh-CN"/>
        </w:rPr>
        <w:t xml:space="preserve">                                                </w:t>
      </w:r>
      <w:r>
        <w:rPr>
          <w:rFonts w:hint="eastAsia" w:ascii="宋体" w:hAnsi="宋体" w:eastAsia="宋体" w:cs="宋体"/>
          <w:sz w:val="22"/>
          <w:highlight w:val="none"/>
        </w:rPr>
        <w:t xml:space="preserve">  </w:t>
      </w:r>
      <w:r>
        <w:rPr>
          <w:rFonts w:hint="eastAsia" w:ascii="宋体" w:hAnsi="宋体" w:cs="宋体"/>
          <w:sz w:val="22"/>
          <w:highlight w:val="none"/>
          <w:lang w:val="en-US" w:eastAsia="zh-CN"/>
        </w:rPr>
        <w:t xml:space="preserve">                                  </w:t>
      </w:r>
      <w:r>
        <w:rPr>
          <w:rFonts w:hint="eastAsia" w:ascii="宋体" w:hAnsi="宋体" w:eastAsia="宋体" w:cs="宋体"/>
          <w:sz w:val="24"/>
          <w:szCs w:val="32"/>
          <w:highlight w:val="none"/>
        </w:rPr>
        <w:t>单位 ：元</w:t>
      </w:r>
      <w:r>
        <w:rPr>
          <w:rFonts w:hint="eastAsia" w:ascii="宋体" w:hAnsi="宋体" w:eastAsia="宋体" w:cs="宋体"/>
          <w:sz w:val="28"/>
          <w:szCs w:val="32"/>
          <w:highlight w:val="none"/>
        </w:rPr>
        <w:t xml:space="preserve"> </w:t>
      </w:r>
    </w:p>
    <w:tbl>
      <w:tblPr>
        <w:tblStyle w:val="3"/>
        <w:tblW w:w="12126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1080"/>
        <w:gridCol w:w="1348"/>
        <w:gridCol w:w="1473"/>
        <w:gridCol w:w="884"/>
        <w:gridCol w:w="1080"/>
        <w:gridCol w:w="1080"/>
        <w:gridCol w:w="1366"/>
        <w:gridCol w:w="1553"/>
        <w:gridCol w:w="1182"/>
      </w:tblGrid>
      <w:tr w14:paraId="04C9DC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35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  <w:tl2br w:val="single" w:color="auto" w:sz="4" w:space="0"/>
            </w:tcBorders>
            <w:noWrap w:val="0"/>
            <w:vAlign w:val="top"/>
          </w:tcPr>
          <w:p w14:paraId="193F1BC6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 xml:space="preserve">                 报价内容</w:t>
            </w:r>
          </w:p>
          <w:p w14:paraId="7F6190C2">
            <w:pPr>
              <w:widowControl/>
              <w:ind w:left="-1" w:hanging="419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</w:p>
          <w:p w14:paraId="0633F666">
            <w:pPr>
              <w:widowControl/>
              <w:textAlignment w:val="center"/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highlight w:val="none"/>
              </w:rPr>
              <w:t>项目名称</w:t>
            </w:r>
          </w:p>
        </w:tc>
        <w:tc>
          <w:tcPr>
            <w:tcW w:w="14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2F6E0E2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投标总报价</w:t>
            </w:r>
          </w:p>
          <w:p w14:paraId="702C1D9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（元）</w:t>
            </w:r>
          </w:p>
        </w:tc>
        <w:tc>
          <w:tcPr>
            <w:tcW w:w="8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DB1FB6F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数量（件）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2513F1B8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单价（元）</w:t>
            </w: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4747B3C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交货期</w:t>
            </w:r>
          </w:p>
        </w:tc>
        <w:tc>
          <w:tcPr>
            <w:tcW w:w="13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B87763D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</w:rPr>
              <w:t>质量标准</w:t>
            </w:r>
          </w:p>
        </w:tc>
        <w:tc>
          <w:tcPr>
            <w:tcW w:w="155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20FBA3A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投标保证金（元）</w:t>
            </w:r>
          </w:p>
        </w:tc>
        <w:tc>
          <w:tcPr>
            <w:tcW w:w="11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73158C1">
            <w:pPr>
              <w:adjustRightInd w:val="0"/>
              <w:snapToGrid w:val="0"/>
              <w:spacing w:line="360" w:lineRule="auto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32"/>
                <w:highlight w:val="none"/>
                <w:lang w:val="en-US" w:eastAsia="zh-CN"/>
              </w:rPr>
              <w:t>备注</w:t>
            </w:r>
          </w:p>
        </w:tc>
      </w:tr>
      <w:tr w14:paraId="10DAD0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3508" w:type="dxa"/>
            <w:gridSpan w:val="3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504CAEE"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color w:val="auto"/>
                <w:sz w:val="24"/>
                <w:szCs w:val="24"/>
                <w:lang w:val="en-US" w:eastAsia="zh-CN"/>
              </w:rPr>
              <w:t>2025年渭南市应急管理局救灾物资采购项目</w:t>
            </w: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一标段：防寒服</w:t>
            </w:r>
          </w:p>
        </w:tc>
        <w:tc>
          <w:tcPr>
            <w:tcW w:w="1473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C69935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884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E6C5105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1EB9CBD4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4" w:space="0"/>
            </w:tcBorders>
            <w:noWrap w:val="0"/>
            <w:vAlign w:val="center"/>
          </w:tcPr>
          <w:p w14:paraId="68917DA7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366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C5A592B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553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084AB9E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  <w:tc>
          <w:tcPr>
            <w:tcW w:w="1182" w:type="dxa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143E672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hint="eastAsia" w:ascii="宋体" w:hAnsi="宋体" w:eastAsia="宋体" w:cs="宋体"/>
                <w:sz w:val="32"/>
                <w:szCs w:val="32"/>
                <w:highlight w:val="none"/>
              </w:rPr>
            </w:pPr>
          </w:p>
        </w:tc>
      </w:tr>
      <w:tr w14:paraId="2ED0D1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72AD8FF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E532648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</w:p>
        </w:tc>
        <w:tc>
          <w:tcPr>
            <w:tcW w:w="99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DDFDF57">
            <w:pPr>
              <w:widowControl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投标总报价</w:t>
            </w:r>
            <w:r>
              <w:rPr>
                <w:rFonts w:hint="eastAsia" w:ascii="宋体" w:hAnsi="宋体" w:eastAsia="宋体" w:cs="宋体"/>
                <w:sz w:val="24"/>
                <w:highlight w:val="none"/>
              </w:rPr>
              <w:t>合计：人民币（大写）</w:t>
            </w:r>
            <w:r>
              <w:rPr>
                <w:rFonts w:hint="eastAsia" w:ascii="宋体" w:hAnsi="宋体" w:eastAsia="宋体" w:cs="宋体"/>
                <w:sz w:val="24"/>
                <w:highlight w:val="none"/>
                <w:u w:val="single"/>
              </w:rPr>
              <w:t xml:space="preserve">                      </w:t>
            </w:r>
          </w:p>
        </w:tc>
      </w:tr>
      <w:tr w14:paraId="4649D09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4" w:hRule="atLeast"/>
          <w:jc w:val="center"/>
        </w:trPr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FCF2D9F"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108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89EBC67">
            <w:pPr>
              <w:widowControl/>
              <w:ind w:firstLine="720" w:firstLineChars="300"/>
              <w:jc w:val="left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</w:p>
        </w:tc>
        <w:tc>
          <w:tcPr>
            <w:tcW w:w="9966" w:type="dxa"/>
            <w:gridSpan w:val="8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8F0344A">
            <w:pPr>
              <w:widowControl/>
              <w:textAlignment w:val="center"/>
              <w:rPr>
                <w:rFonts w:hint="default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备注：1、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投标总价=单价</w:t>
            </w:r>
            <w:r>
              <w:rPr>
                <w:rFonts w:hint="default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×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数量</w:t>
            </w:r>
          </w:p>
          <w:p w14:paraId="65D02EB6">
            <w:pPr>
              <w:widowControl/>
              <w:numPr>
                <w:ilvl w:val="0"/>
                <w:numId w:val="1"/>
              </w:numPr>
              <w:ind w:firstLine="720" w:firstLineChars="300"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表内报价内容以元为单位，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精确到小数点后两位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。</w:t>
            </w:r>
          </w:p>
          <w:p w14:paraId="79FE8910">
            <w:pPr>
              <w:widowControl/>
              <w:numPr>
                <w:ilvl w:val="0"/>
                <w:numId w:val="1"/>
              </w:numPr>
              <w:ind w:firstLine="720" w:firstLineChars="300"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本标段采购预算为不可竞争费用，投标人应根据投标单价确定投标数量，投标单价</w:t>
            </w:r>
            <w:r>
              <w:rPr>
                <w:rFonts w:hint="default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×</w:t>
            </w: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投标数量应无限贴近于本标段的采购预算，投标总价与本标段采购预算之间的差价应小于投标单价，若投标总价与本标段采购预算之间的差价大于或等于投标单价，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按无效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处理</w:t>
            </w:r>
            <w:bookmarkStart w:id="0" w:name="_GoBack"/>
            <w:bookmarkEnd w:id="0"/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。</w:t>
            </w:r>
          </w:p>
          <w:p w14:paraId="2A53D42D">
            <w:pPr>
              <w:widowControl/>
              <w:ind w:firstLine="720" w:firstLineChars="300"/>
              <w:textAlignment w:val="center"/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、投标件数≧</w:t>
            </w: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750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件，若小于</w:t>
            </w: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750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件，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按无效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投标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处理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。</w:t>
            </w:r>
          </w:p>
          <w:p w14:paraId="01CB4BE7">
            <w:pPr>
              <w:widowControl/>
              <w:ind w:firstLine="720" w:firstLineChars="300"/>
              <w:textAlignment w:val="center"/>
              <w:rPr>
                <w:rFonts w:hint="eastAsia" w:ascii="宋体" w:hAnsi="宋体" w:eastAsia="宋体" w:cs="宋体"/>
                <w:sz w:val="24"/>
                <w:highlight w:val="none"/>
              </w:rPr>
            </w:pPr>
            <w:r>
              <w:rPr>
                <w:rFonts w:hint="eastAsia" w:ascii="宋体" w:hAnsi="宋体" w:cs="宋体"/>
                <w:bCs/>
                <w:sz w:val="24"/>
                <w:szCs w:val="32"/>
                <w:highlight w:val="none"/>
                <w:lang w:val="en-US" w:eastAsia="zh-CN"/>
              </w:rPr>
              <w:t>5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、本项目属于交钥匙项目，投标报价=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产品费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（含税）+运输费+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包装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费+产品辅材费+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  <w:lang w:val="en-US" w:eastAsia="zh-CN"/>
              </w:rPr>
              <w:t>验收费</w:t>
            </w:r>
            <w:r>
              <w:rPr>
                <w:rFonts w:hint="eastAsia" w:ascii="宋体" w:hAnsi="宋体" w:eastAsia="宋体" w:cs="宋体"/>
                <w:bCs/>
                <w:sz w:val="24"/>
                <w:szCs w:val="32"/>
                <w:highlight w:val="none"/>
              </w:rPr>
              <w:t>+售后服务费+保险费+相关伴随费用等。</w:t>
            </w:r>
          </w:p>
        </w:tc>
      </w:tr>
    </w:tbl>
    <w:p w14:paraId="68DF5087">
      <w:pPr>
        <w:spacing w:line="500" w:lineRule="exact"/>
        <w:ind w:firstLine="2968" w:firstLineChars="1237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>投标人：（公章）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                   </w:t>
      </w:r>
    </w:p>
    <w:p w14:paraId="652D47BE">
      <w:pPr>
        <w:spacing w:line="500" w:lineRule="exact"/>
        <w:ind w:firstLine="2968" w:firstLineChars="1237"/>
        <w:rPr>
          <w:rFonts w:hint="eastAsia" w:ascii="宋体" w:hAnsi="宋体" w:eastAsia="宋体" w:cs="宋体"/>
          <w:sz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highlight w:val="none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highlight w:val="none"/>
          <w:u w:val="single"/>
        </w:rPr>
        <w:t xml:space="preserve">                   </w:t>
      </w:r>
    </w:p>
    <w:p w14:paraId="7DB0A97E">
      <w:pPr>
        <w:spacing w:line="500" w:lineRule="exact"/>
        <w:ind w:firstLine="570"/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sz w:val="24"/>
          <w:highlight w:val="none"/>
        </w:rPr>
        <w:t xml:space="preserve">                                                年   月   日</w:t>
      </w:r>
    </w:p>
    <w:p w14:paraId="41679598"/>
    <w:sectPr>
      <w:pgSz w:w="16838" w:h="11906" w:orient="landscape"/>
      <w:pgMar w:top="567" w:right="1440" w:bottom="567" w:left="144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5BD816"/>
    <w:multiLevelType w:val="singleLevel"/>
    <w:tmpl w:val="F05BD816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C444417"/>
    <w:rsid w:val="01737BD4"/>
    <w:rsid w:val="3C444417"/>
    <w:rsid w:val="512933BB"/>
    <w:rsid w:val="51971E71"/>
    <w:rsid w:val="63463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366</Words>
  <Characters>376</Characters>
  <Lines>0</Lines>
  <Paragraphs>0</Paragraphs>
  <TotalTime>2</TotalTime>
  <ScaleCrop>false</ScaleCrop>
  <LinksUpToDate>false</LinksUpToDate>
  <CharactersWithSpaces>612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2025-08-10T05:45:00Z</dcterms:created>
  <dc:creator>田晶lovelife</dc:creator>
  <cp:lastModifiedBy>田晶lovelife</cp:lastModifiedBy>
  <dcterms:modified xsi:type="dcterms:W3CDTF">2025-09-14T02:12:13Z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35FACB06654544BD8E9B1606907EF372_11</vt:lpwstr>
  </property>
  <property fmtid="{D5CDD505-2E9C-101B-9397-08002B2CF9AE}" pid="4" name="KSOTemplateDocerSaveRecord">
    <vt:lpwstr>eyJoZGlkIjoiYjhkMGZjZGYzZDNmM2JkYzM4YTQzYjJmZTU3OThhMGEiLCJ1c2VySWQiOiI0OTk3NzY1ODMifQ==</vt:lpwstr>
  </property>
</Properties>
</file>