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B8B29">
      <w:pPr>
        <w:pStyle w:val="33"/>
        <w:pageBreakBefore/>
        <w:spacing w:line="360" w:lineRule="auto"/>
        <w:outlineLvl w:val="2"/>
        <w:rPr>
          <w:rFonts w:ascii="宋体" w:hAnsi="宋体" w:eastAsia="宋体"/>
          <w:b/>
          <w:sz w:val="24"/>
          <w:szCs w:val="24"/>
        </w:rPr>
      </w:pPr>
      <w:bookmarkStart w:id="0" w:name="_Toc509480192"/>
      <w:bookmarkStart w:id="1" w:name="_Toc113350828"/>
      <w:bookmarkStart w:id="2" w:name="_Toc176860581"/>
      <w:bookmarkStart w:id="3" w:name="_Toc181729264"/>
      <w:bookmarkStart w:id="4" w:name="_Toc184288868"/>
      <w:bookmarkStart w:id="5" w:name="_Toc510556689"/>
      <w:bookmarkStart w:id="6" w:name="_Toc11395002"/>
      <w:bookmarkStart w:id="7" w:name="_Toc185242078"/>
      <w:bookmarkStart w:id="8" w:name="_Toc175212482"/>
      <w:bookmarkStart w:id="9" w:name="_Toc13395384"/>
      <w:bookmarkStart w:id="10" w:name="_Toc121401031"/>
      <w:bookmarkStart w:id="11" w:name="_Toc203984218"/>
      <w:bookmarkStart w:id="12" w:name="_Toc5693440"/>
      <w:r>
        <w:rPr>
          <w:rFonts w:ascii="宋体" w:hAnsi="宋体" w:eastAsia="宋体"/>
          <w:b/>
          <w:sz w:val="24"/>
          <w:szCs w:val="24"/>
        </w:rPr>
        <w:t xml:space="preserve">格式  </w:t>
      </w:r>
      <w:r>
        <w:rPr>
          <w:rFonts w:ascii="宋体" w:hAnsi="宋体" w:eastAsia="宋体"/>
          <w:b/>
          <w:bCs/>
          <w:sz w:val="24"/>
        </w:rPr>
        <w:t>投标人</w:t>
      </w:r>
      <w:r>
        <w:rPr>
          <w:rFonts w:ascii="宋体" w:hAnsi="宋体" w:eastAsia="宋体"/>
          <w:b/>
          <w:sz w:val="24"/>
          <w:szCs w:val="24"/>
        </w:rPr>
        <w:t>承诺</w:t>
      </w:r>
      <w:bookmarkEnd w:id="0"/>
      <w:r>
        <w:rPr>
          <w:rFonts w:ascii="宋体" w:hAnsi="宋体" w:eastAsia="宋体"/>
          <w:b/>
          <w:sz w:val="24"/>
          <w:szCs w:val="24"/>
        </w:rPr>
        <w:t>书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17667D70"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为保证本采购项目顺利进行，作为</w:t>
      </w:r>
      <w:r>
        <w:rPr>
          <w:rFonts w:hint="eastAsia" w:ascii="宋体" w:hAnsi="宋体" w:eastAsia="宋体"/>
          <w:sz w:val="24"/>
        </w:rPr>
        <w:t>投标人</w:t>
      </w:r>
      <w:r>
        <w:rPr>
          <w:rFonts w:ascii="宋体" w:hAnsi="宋体" w:eastAsia="宋体"/>
          <w:sz w:val="24"/>
        </w:rPr>
        <w:t>，现郑重承诺：</w:t>
      </w:r>
    </w:p>
    <w:p w14:paraId="51E6E77C"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1、我方</w:t>
      </w:r>
      <w:r>
        <w:rPr>
          <w:rFonts w:hint="eastAsia" w:ascii="宋体" w:hAnsi="宋体" w:eastAsia="宋体"/>
          <w:sz w:val="24"/>
        </w:rPr>
        <w:t>所</w:t>
      </w:r>
      <w:r>
        <w:rPr>
          <w:rFonts w:ascii="宋体" w:hAnsi="宋体" w:eastAsia="宋体"/>
          <w:sz w:val="24"/>
        </w:rPr>
        <w:t>投产品的生产（包括设计、制造、安装、改造、维修等）、投入使用的材料等均完全符合国家现行</w:t>
      </w:r>
      <w:r>
        <w:rPr>
          <w:rFonts w:hint="eastAsia" w:ascii="宋体" w:hAnsi="宋体" w:eastAsia="宋体"/>
          <w:sz w:val="24"/>
        </w:rPr>
        <w:t>质量、安全、环保标准和要求。</w:t>
      </w:r>
    </w:p>
    <w:p w14:paraId="224B69EC"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2、我方将严格按照国家现行相关储存、运输、安装调试技术标准及规范、服务标准及规范、施工标准及规范，在规定的时限内，保质、保量完成项目全部内容，并向采购人交付合格产品。</w:t>
      </w:r>
    </w:p>
    <w:p w14:paraId="422B4F76"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3、对于因产品生产质量以及储存、运输、安装调试、服务、施工等过程中产生的任何安全事故，我方承担全部责任。</w:t>
      </w:r>
    </w:p>
    <w:p w14:paraId="12943BB6"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4、我方提供的货物、服务等符合现行的国家、行业、地区、企业标准及要求，标准不一致的，以更为严格的为准，我方对提供的货物、工程、服务的质量、安全、环保等承担全部责任。</w:t>
      </w:r>
    </w:p>
    <w:p w14:paraId="5BC3606D">
      <w:pPr>
        <w:spacing w:line="360" w:lineRule="auto"/>
        <w:ind w:firstLine="480" w:firstLineChars="200"/>
        <w:rPr>
          <w:rFonts w:hint="eastAsia" w:ascii="宋体" w:hAnsi="宋体" w:eastAsia="宋体"/>
          <w:sz w:val="24"/>
          <w:u w:val="single"/>
        </w:rPr>
      </w:pPr>
      <w:r>
        <w:rPr>
          <w:rFonts w:hint="eastAsia" w:ascii="宋体" w:hAnsi="宋体" w:eastAsia="宋体"/>
          <w:sz w:val="24"/>
        </w:rPr>
        <w:t>5、产品保修期限：</w:t>
      </w:r>
      <w:r>
        <w:rPr>
          <w:rFonts w:hint="eastAsia" w:ascii="宋体" w:hAnsi="宋体" w:eastAsia="宋体"/>
          <w:sz w:val="24"/>
          <w:u w:val="single"/>
        </w:rPr>
        <w:t xml:space="preserve">           </w:t>
      </w:r>
    </w:p>
    <w:p w14:paraId="71570EFC">
      <w:pPr>
        <w:spacing w:line="360" w:lineRule="auto"/>
        <w:ind w:left="743" w:leftChars="354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服务响应时间：</w:t>
      </w:r>
      <w:r>
        <w:rPr>
          <w:rFonts w:hint="eastAsia" w:ascii="宋体" w:hAnsi="宋体" w:eastAsia="宋体"/>
          <w:sz w:val="24"/>
          <w:u w:val="single"/>
        </w:rPr>
        <w:t xml:space="preserve">            </w:t>
      </w:r>
    </w:p>
    <w:p w14:paraId="33E6CE23">
      <w:pPr>
        <w:spacing w:line="360" w:lineRule="auto"/>
        <w:ind w:left="743" w:leftChars="354"/>
        <w:rPr>
          <w:rFonts w:hint="eastAsia" w:ascii="宋体" w:hAnsi="宋体" w:eastAsia="宋体"/>
          <w:sz w:val="24"/>
          <w:u w:val="single"/>
        </w:rPr>
      </w:pPr>
      <w:r>
        <w:rPr>
          <w:rFonts w:hint="eastAsia" w:ascii="宋体" w:hAnsi="宋体" w:eastAsia="宋体"/>
          <w:sz w:val="24"/>
        </w:rPr>
        <w:t>保证措施：</w:t>
      </w:r>
      <w:r>
        <w:rPr>
          <w:rFonts w:hint="eastAsia" w:ascii="宋体" w:hAnsi="宋体" w:eastAsia="宋体"/>
          <w:sz w:val="24"/>
          <w:u w:val="single"/>
        </w:rPr>
        <w:t xml:space="preserve">              </w:t>
      </w:r>
    </w:p>
    <w:p w14:paraId="387EE078">
      <w:pPr>
        <w:spacing w:line="360" w:lineRule="auto"/>
        <w:ind w:left="743" w:leftChars="354"/>
        <w:rPr>
          <w:rFonts w:hint="eastAsia" w:ascii="宋体" w:hAnsi="宋体" w:eastAsia="宋体"/>
          <w:sz w:val="24"/>
          <w:u w:val="single"/>
        </w:rPr>
      </w:pPr>
      <w:r>
        <w:rPr>
          <w:rFonts w:hint="eastAsia" w:ascii="宋体" w:hAnsi="宋体" w:eastAsia="宋体"/>
          <w:sz w:val="24"/>
        </w:rPr>
        <w:t>陕西省/西安市</w:t>
      </w:r>
      <w:r>
        <w:rPr>
          <w:rFonts w:hint="eastAsia" w:ascii="宋体" w:hAnsi="宋体" w:eastAsia="宋体"/>
          <w:sz w:val="24"/>
          <w:lang w:val="en-US" w:eastAsia="zh-CN"/>
        </w:rPr>
        <w:t>/渭南市</w:t>
      </w:r>
      <w:r>
        <w:rPr>
          <w:rFonts w:hint="eastAsia" w:ascii="宋体" w:hAnsi="宋体" w:eastAsia="宋体"/>
          <w:sz w:val="24"/>
        </w:rPr>
        <w:t>维修点地址：</w:t>
      </w:r>
      <w:r>
        <w:rPr>
          <w:rFonts w:hint="eastAsia" w:ascii="宋体" w:hAnsi="宋体" w:eastAsia="宋体"/>
          <w:sz w:val="24"/>
          <w:u w:val="single"/>
        </w:rPr>
        <w:t xml:space="preserve">             </w:t>
      </w:r>
    </w:p>
    <w:p w14:paraId="76762791">
      <w:pPr>
        <w:spacing w:line="360" w:lineRule="auto"/>
        <w:ind w:left="743" w:leftChars="354"/>
        <w:rPr>
          <w:rFonts w:hint="eastAsia" w:ascii="宋体" w:hAnsi="宋体" w:eastAsia="宋体"/>
          <w:sz w:val="24"/>
          <w:u w:val="single"/>
        </w:rPr>
      </w:pPr>
      <w:r>
        <w:rPr>
          <w:rFonts w:hint="eastAsia" w:ascii="宋体" w:hAnsi="宋体" w:eastAsia="宋体"/>
          <w:sz w:val="24"/>
        </w:rPr>
        <w:t>电话、联系人：</w:t>
      </w:r>
      <w:r>
        <w:rPr>
          <w:rFonts w:hint="eastAsia" w:ascii="宋体" w:hAnsi="宋体" w:eastAsia="宋体"/>
          <w:sz w:val="24"/>
          <w:u w:val="single"/>
        </w:rPr>
        <w:t xml:space="preserve">             </w:t>
      </w:r>
    </w:p>
    <w:p w14:paraId="2DD8ECEC">
      <w:pPr>
        <w:spacing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6、投标人的其他承诺（内容、格式自拟）。</w:t>
      </w:r>
    </w:p>
    <w:p w14:paraId="7605EE53">
      <w:pPr>
        <w:spacing w:line="360" w:lineRule="auto"/>
        <w:rPr>
          <w:rFonts w:hint="eastAsia" w:ascii="宋体" w:hAnsi="宋体" w:eastAsia="宋体"/>
          <w:sz w:val="24"/>
        </w:rPr>
      </w:pPr>
    </w:p>
    <w:p w14:paraId="5C94E920">
      <w:pPr>
        <w:spacing w:line="360" w:lineRule="auto"/>
        <w:jc w:val="righ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投标人全称</w:t>
      </w:r>
      <w:r>
        <w:rPr>
          <w:rFonts w:ascii="宋体" w:hAnsi="宋体" w:eastAsia="宋体"/>
          <w:sz w:val="24"/>
        </w:rPr>
        <w:t>(</w:t>
      </w:r>
      <w:r>
        <w:rPr>
          <w:rFonts w:hint="eastAsia" w:ascii="宋体" w:hAnsi="宋体" w:eastAsia="宋体"/>
          <w:sz w:val="24"/>
        </w:rPr>
        <w:t>盖单位公章</w:t>
      </w:r>
      <w:r>
        <w:rPr>
          <w:rFonts w:ascii="宋体" w:hAnsi="宋体" w:eastAsia="宋体"/>
          <w:sz w:val="24"/>
        </w:rPr>
        <w:t>)</w:t>
      </w:r>
      <w:r>
        <w:rPr>
          <w:rFonts w:hint="eastAsia" w:ascii="宋体" w:hAnsi="宋体" w:eastAsia="宋体"/>
          <w:sz w:val="24"/>
        </w:rPr>
        <w:t>：</w:t>
      </w:r>
    </w:p>
    <w:p w14:paraId="57C05DF2">
      <w:pPr>
        <w:spacing w:line="360" w:lineRule="auto"/>
        <w:jc w:val="righ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日  期：</w:t>
      </w:r>
    </w:p>
    <w:p w14:paraId="09E0E748">
      <w:pPr>
        <w:spacing w:line="360" w:lineRule="auto"/>
        <w:rPr>
          <w:rFonts w:hint="eastAsia" w:ascii="宋体" w:hAnsi="宋体" w:eastAsia="宋体"/>
        </w:rPr>
      </w:pPr>
    </w:p>
    <w:p w14:paraId="14156AE2">
      <w:pPr>
        <w:spacing w:line="360" w:lineRule="auto"/>
        <w:rPr>
          <w:rFonts w:hint="eastAsia" w:ascii="宋体" w:hAnsi="宋体" w:eastAsia="宋体"/>
        </w:rPr>
      </w:pPr>
    </w:p>
    <w:p w14:paraId="4C65C03A">
      <w:pPr>
        <w:widowControl/>
        <w:spacing w:line="360" w:lineRule="auto"/>
        <w:jc w:val="left"/>
        <w:rPr>
          <w:rFonts w:hint="eastAsia"/>
        </w:rPr>
      </w:pPr>
      <w:bookmarkStart w:id="13" w:name="_GoBack"/>
      <w:bookmarkEnd w:id="1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8FD"/>
    <w:rsid w:val="001F52F4"/>
    <w:rsid w:val="008C38FD"/>
    <w:rsid w:val="00A70F88"/>
    <w:rsid w:val="00C108DF"/>
    <w:rsid w:val="00D152EB"/>
    <w:rsid w:val="00FF2195"/>
    <w:rsid w:val="41BF2B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0">
    <w:name w:val="标题 6 字符"/>
    <w:basedOn w:val="14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1">
    <w:name w:val="明显引用 字符"/>
    <w:basedOn w:val="14"/>
    <w:link w:val="30"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  <w:style w:type="paragraph" w:customStyle="1" w:styleId="33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  <w:style w:type="paragraph" w:customStyle="1" w:styleId="34">
    <w:name w:val="p0"/>
    <w:basedOn w:val="1"/>
    <w:autoRedefine/>
    <w:qFormat/>
    <w:uiPriority w:val="0"/>
    <w:pPr>
      <w:widowControl/>
      <w:spacing w:line="400" w:lineRule="atLeast"/>
      <w:ind w:right="559"/>
    </w:pPr>
    <w:rPr>
      <w:rFonts w:ascii="Times New Roman" w:hAnsi="Times New Roman" w:eastAsia="仿宋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796</Words>
  <Characters>796</Characters>
  <Lines>486</Lines>
  <Paragraphs>224</Paragraphs>
  <TotalTime>0</TotalTime>
  <ScaleCrop>false</ScaleCrop>
  <LinksUpToDate>false</LinksUpToDate>
  <CharactersWithSpaces>863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2025-07-22T03:57:00Z</dcterms:created>
  <dc:creator>Lenovo</dc:creator>
  <cp:lastModifiedBy>七月</cp:lastModifiedBy>
  <dcterms:modified xsi:type="dcterms:W3CDTF">2025-09-19T07:57:17Z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eyJoZGlkIjoiOWE1ZDM5YTdmMTM3YTE3MzUyNDQwNzU4ZmY0MGVhNDEiLCJ1c2VySWQiOiI2MTM5Mzg4NTYifQ==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F6460F034BB44FDF81379AF95552FB39_12</vt:lpwstr>
  </property>
</Properties>
</file>