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093FE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应急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方案</w:t>
      </w:r>
    </w:p>
    <w:p w14:paraId="0493EA78">
      <w:pP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供应商根据本项目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/>
        </w:rPr>
        <w:t>要求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制定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/>
        </w:rPr>
        <w:t>工作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</w:rPr>
        <w:t>方案，格式自拟。</w:t>
      </w:r>
    </w:p>
    <w:bookmarkEnd w:id="0"/>
    <w:p w14:paraId="54D123DE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0"/>
          <w:szCs w:val="30"/>
          <w:lang w:val="en-US" w:eastAsia="zh-CN" w:bidi="ar"/>
        </w:rPr>
        <w:t>临时开餐应急处置方案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 xml:space="preserve"> </w:t>
      </w:r>
    </w:p>
    <w:p w14:paraId="6028FCC3">
      <w:pPr>
        <w:pStyle w:val="2"/>
        <w:numPr>
          <w:ilvl w:val="0"/>
          <w:numId w:val="0"/>
        </w:num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.................</w:t>
      </w:r>
    </w:p>
    <w:p w14:paraId="0F0142A7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0"/>
          <w:szCs w:val="30"/>
          <w:lang w:val="en-US" w:eastAsia="zh-CN" w:bidi="ar"/>
        </w:rPr>
        <w:t>食品安全事故及食物中毒事件应急处置方案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 xml:space="preserve"> </w:t>
      </w:r>
    </w:p>
    <w:p w14:paraId="4C152376">
      <w:pPr>
        <w:pStyle w:val="2"/>
        <w:numPr>
          <w:ilvl w:val="0"/>
          <w:numId w:val="0"/>
        </w:numPr>
        <w:ind w:left="420" w:leftChars="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.................</w:t>
      </w:r>
    </w:p>
    <w:p w14:paraId="72DF665B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0"/>
          <w:szCs w:val="30"/>
          <w:lang w:val="en-US" w:eastAsia="zh-CN" w:bidi="ar"/>
        </w:rPr>
        <w:t>人员受伤应急处置方案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 xml:space="preserve"> </w:t>
      </w:r>
    </w:p>
    <w:p w14:paraId="06F93D03">
      <w:pPr>
        <w:pStyle w:val="2"/>
        <w:numPr>
          <w:ilvl w:val="0"/>
          <w:numId w:val="0"/>
        </w:numPr>
        <w:ind w:left="420" w:leftChars="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................</w:t>
      </w:r>
    </w:p>
    <w:p w14:paraId="0AF8F777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0"/>
          <w:szCs w:val="30"/>
          <w:lang w:val="en-US" w:eastAsia="zh-CN" w:bidi="ar"/>
        </w:rPr>
        <w:t>设备故障应急处置方案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 xml:space="preserve"> </w:t>
      </w:r>
    </w:p>
    <w:p w14:paraId="7D8047BF">
      <w:pPr>
        <w:pStyle w:val="2"/>
        <w:numPr>
          <w:ilvl w:val="0"/>
          <w:numId w:val="0"/>
        </w:numPr>
        <w:ind w:left="420" w:leftChars="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................</w:t>
      </w:r>
    </w:p>
    <w:p w14:paraId="1D483AA3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0"/>
          <w:szCs w:val="30"/>
          <w:lang w:val="en-US" w:eastAsia="zh-CN" w:bidi="ar"/>
        </w:rPr>
        <w:t>停水、停电、停气应急处置方案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 xml:space="preserve"> </w:t>
      </w:r>
    </w:p>
    <w:p w14:paraId="5C167925"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................</w:t>
      </w:r>
    </w:p>
    <w:p w14:paraId="67E696F9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A579FD"/>
    <w:rsid w:val="2795039F"/>
    <w:rsid w:val="67C16832"/>
    <w:rsid w:val="680763F5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98</Characters>
  <Lines>0</Lines>
  <Paragraphs>0</Paragraphs>
  <TotalTime>2</TotalTime>
  <ScaleCrop>false</ScaleCrop>
  <LinksUpToDate>false</LinksUpToDate>
  <CharactersWithSpaces>102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独狼</cp:lastModifiedBy>
  <dcterms:modified xsi:type="dcterms:W3CDTF">2026-01-08T07:07:32Z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892FA6DA416A4B6289122BE1EC38AA8E_13</vt:lpwstr>
  </property>
</Properties>
</file>