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E7641">
      <w:pPr>
        <w:pStyle w:val="10"/>
        <w:ind w:firstLine="0"/>
        <w:jc w:val="center"/>
        <w:rPr>
          <w:rFonts w:hint="eastAsia" w:ascii="仿宋" w:hAnsi="仿宋" w:eastAsia="仿宋" w:cs="仿宋"/>
          <w:b/>
          <w:sz w:val="56"/>
          <w:szCs w:val="56"/>
          <w:highlight w:val="none"/>
          <w:lang w:eastAsia="zh-CN"/>
        </w:rPr>
      </w:pPr>
    </w:p>
    <w:p w14:paraId="607D6C9A">
      <w:pPr>
        <w:pStyle w:val="10"/>
        <w:ind w:firstLine="0"/>
        <w:jc w:val="center"/>
        <w:rPr>
          <w:rFonts w:hint="eastAsia" w:ascii="仿宋" w:hAnsi="仿宋" w:eastAsia="仿宋" w:cs="仿宋"/>
          <w:b/>
          <w:sz w:val="56"/>
          <w:szCs w:val="56"/>
          <w:highlight w:val="none"/>
          <w:lang w:eastAsia="zh-CN"/>
        </w:rPr>
      </w:pPr>
    </w:p>
    <w:p w14:paraId="624FA5B3">
      <w:pPr>
        <w:pStyle w:val="10"/>
        <w:ind w:firstLine="0"/>
        <w:jc w:val="center"/>
        <w:rPr>
          <w:rFonts w:hint="eastAsia" w:ascii="仿宋" w:hAnsi="仿宋" w:eastAsia="仿宋" w:cs="仿宋"/>
          <w:b/>
          <w:sz w:val="44"/>
          <w:szCs w:val="44"/>
          <w:highlight w:val="none"/>
          <w:lang w:val="en-US" w:eastAsia="zh-CN"/>
        </w:rPr>
      </w:pPr>
      <w:r>
        <w:rPr>
          <w:rFonts w:hint="eastAsia" w:ascii="仿宋" w:hAnsi="仿宋" w:eastAsia="仿宋" w:cs="仿宋"/>
          <w:b/>
          <w:sz w:val="44"/>
          <w:szCs w:val="44"/>
          <w:highlight w:val="none"/>
          <w:lang w:val="en-US" w:eastAsia="zh-CN"/>
        </w:rPr>
        <w:t>陕西省第十八届运动会筹委会办公室陕西省第十八届运动会2026年宣传工作广告位租赁项目</w:t>
      </w:r>
    </w:p>
    <w:p w14:paraId="17681E6B">
      <w:pPr>
        <w:pStyle w:val="10"/>
        <w:ind w:firstLine="0"/>
        <w:jc w:val="center"/>
        <w:rPr>
          <w:rFonts w:hint="eastAsia" w:ascii="仿宋" w:hAnsi="仿宋" w:eastAsia="仿宋" w:cs="仿宋"/>
          <w:b/>
          <w:sz w:val="36"/>
          <w:szCs w:val="36"/>
          <w:highlight w:val="none"/>
        </w:rPr>
      </w:pPr>
      <w:r>
        <w:rPr>
          <w:rFonts w:hint="eastAsia" w:ascii="仿宋" w:hAnsi="仿宋" w:eastAsia="仿宋" w:cs="仿宋"/>
          <w:b/>
          <w:sz w:val="44"/>
          <w:szCs w:val="44"/>
          <w:highlight w:val="none"/>
          <w:lang w:eastAsia="zh-CN"/>
        </w:rPr>
        <w:t>（一包）</w:t>
      </w:r>
    </w:p>
    <w:p w14:paraId="5FF56CD0">
      <w:pPr>
        <w:rPr>
          <w:rFonts w:hint="eastAsia" w:ascii="仿宋" w:hAnsi="仿宋" w:eastAsia="仿宋" w:cs="仿宋"/>
          <w:b/>
          <w:kern w:val="0"/>
          <w:sz w:val="32"/>
          <w:szCs w:val="32"/>
        </w:rPr>
      </w:pPr>
    </w:p>
    <w:p w14:paraId="3C74319C">
      <w:pPr>
        <w:pStyle w:val="4"/>
        <w:rPr>
          <w:rFonts w:hint="eastAsia"/>
        </w:rPr>
      </w:pPr>
    </w:p>
    <w:p w14:paraId="6088E7F8">
      <w:pPr>
        <w:rPr>
          <w:rFonts w:hint="eastAsia"/>
        </w:rPr>
      </w:pPr>
    </w:p>
    <w:p w14:paraId="0E0AAAA5">
      <w:pPr>
        <w:pStyle w:val="4"/>
        <w:rPr>
          <w:rFonts w:hint="eastAsia"/>
        </w:rPr>
      </w:pPr>
    </w:p>
    <w:p w14:paraId="0BA4FEC2">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5A0B356">
      <w:pPr>
        <w:pStyle w:val="4"/>
        <w:rPr>
          <w:rFonts w:ascii="仿宋" w:hAnsi="仿宋" w:cs="仿宋"/>
        </w:rPr>
      </w:pPr>
    </w:p>
    <w:p w14:paraId="36E6E5C8">
      <w:pPr>
        <w:pStyle w:val="3"/>
        <w:spacing w:after="0"/>
        <w:jc w:val="center"/>
        <w:rPr>
          <w:rFonts w:ascii="仿宋" w:hAnsi="仿宋" w:cs="仿宋"/>
          <w:b/>
          <w:bCs/>
          <w:sz w:val="28"/>
          <w:szCs w:val="28"/>
        </w:rPr>
      </w:pPr>
      <w:r>
        <w:rPr>
          <w:rFonts w:ascii="仿宋" w:hAnsi="仿宋" w:cs="仿宋"/>
          <w:b/>
          <w:bCs/>
          <w:sz w:val="28"/>
          <w:szCs w:val="28"/>
        </w:rPr>
        <w:t>（本格式条款为合同基础条款，甲乙双方可根据项目实际情况增加条款和内容）</w:t>
      </w:r>
    </w:p>
    <w:p w14:paraId="59AF4459">
      <w:pPr>
        <w:pStyle w:val="3"/>
        <w:rPr>
          <w:rFonts w:ascii="仿宋" w:hAnsi="仿宋" w:cs="仿宋"/>
        </w:rPr>
      </w:pPr>
    </w:p>
    <w:p w14:paraId="462022A2">
      <w:pPr>
        <w:spacing w:line="560" w:lineRule="exact"/>
        <w:jc w:val="center"/>
        <w:rPr>
          <w:rFonts w:hint="eastAsia" w:ascii="仿宋" w:hAnsi="仿宋" w:eastAsia="仿宋" w:cs="仿宋"/>
          <w:b/>
          <w:kern w:val="0"/>
          <w:sz w:val="36"/>
          <w:szCs w:val="36"/>
        </w:rPr>
      </w:pPr>
    </w:p>
    <w:p w14:paraId="743C0464">
      <w:pPr>
        <w:pStyle w:val="3"/>
        <w:rPr>
          <w:rFonts w:ascii="仿宋" w:hAnsi="仿宋" w:cs="仿宋"/>
        </w:rPr>
      </w:pPr>
    </w:p>
    <w:p w14:paraId="1E436EED">
      <w:pPr>
        <w:rPr>
          <w:rFonts w:hint="eastAsia" w:ascii="仿宋" w:hAnsi="仿宋" w:eastAsia="仿宋" w:cs="仿宋"/>
        </w:rPr>
      </w:pPr>
    </w:p>
    <w:p w14:paraId="00984B84">
      <w:pPr>
        <w:rPr>
          <w:rFonts w:hint="eastAsia" w:ascii="仿宋" w:hAnsi="仿宋" w:eastAsia="仿宋" w:cs="仿宋"/>
        </w:rPr>
      </w:pPr>
    </w:p>
    <w:p w14:paraId="73496D29">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44E00273">
      <w:pPr>
        <w:pStyle w:val="5"/>
        <w:ind w:left="0" w:leftChars="0"/>
        <w:rPr>
          <w:rFonts w:hint="eastAsia" w:ascii="仿宋" w:hAnsi="仿宋" w:eastAsia="仿宋" w:cs="仿宋"/>
        </w:rPr>
      </w:pPr>
    </w:p>
    <w:p w14:paraId="13F2C1EB">
      <w:pPr>
        <w:rPr>
          <w:rFonts w:hint="eastAsia" w:ascii="仿宋" w:hAnsi="仿宋" w:eastAsia="仿宋" w:cs="仿宋"/>
        </w:rPr>
      </w:pPr>
    </w:p>
    <w:p w14:paraId="75883DB1">
      <w:pPr>
        <w:rPr>
          <w:rFonts w:hint="eastAsia" w:ascii="仿宋" w:hAnsi="仿宋" w:eastAsia="仿宋" w:cs="仿宋"/>
        </w:rPr>
      </w:pPr>
    </w:p>
    <w:p w14:paraId="0B789E59">
      <w:pPr>
        <w:pStyle w:val="3"/>
        <w:rPr>
          <w:rFonts w:ascii="仿宋" w:hAnsi="仿宋" w:cs="仿宋"/>
        </w:rPr>
      </w:pPr>
    </w:p>
    <w:p w14:paraId="785BFD0B">
      <w:pPr>
        <w:spacing w:line="560" w:lineRule="exact"/>
        <w:ind w:left="1469" w:hanging="1469" w:hangingChars="400"/>
        <w:rPr>
          <w:rFonts w:hint="eastAsia" w:ascii="仿宋" w:hAnsi="仿宋" w:eastAsia="仿宋" w:cs="仿宋"/>
          <w:b/>
          <w:spacing w:val="23"/>
          <w:sz w:val="32"/>
          <w:szCs w:val="32"/>
          <w:lang w:bidi="ar"/>
        </w:rPr>
      </w:pPr>
      <w:r>
        <w:rPr>
          <w:rFonts w:hint="eastAsia" w:ascii="仿宋" w:hAnsi="仿宋" w:eastAsia="仿宋" w:cs="仿宋"/>
          <w:b/>
          <w:spacing w:val="23"/>
          <w:sz w:val="32"/>
          <w:szCs w:val="32"/>
          <w:lang w:bidi="ar"/>
        </w:rPr>
        <w:t xml:space="preserve">          </w:t>
      </w:r>
    </w:p>
    <w:p w14:paraId="5EB515C0">
      <w:pPr>
        <w:spacing w:line="560" w:lineRule="exact"/>
        <w:ind w:left="1401" w:leftChars="667" w:firstLine="735" w:firstLineChars="2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9"/>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6DF322F8">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9"/>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48C8FCCD">
      <w:pPr>
        <w:pStyle w:val="6"/>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7301CE4F">
      <w:pPr>
        <w:pageBreakBefore w:val="0"/>
        <w:widowControl/>
        <w:kinsoku/>
        <w:overflowPunct/>
        <w:bidi w:val="0"/>
        <w:spacing w:line="500" w:lineRule="exact"/>
        <w:jc w:val="center"/>
        <w:rPr>
          <w:rFonts w:hint="eastAsia" w:ascii="仿宋" w:hAnsi="仿宋" w:eastAsia="仿宋" w:cs="仿宋"/>
          <w:bCs/>
          <w:sz w:val="28"/>
          <w:szCs w:val="28"/>
          <w:highlight w:val="none"/>
          <w:lang w:bidi="ar"/>
        </w:rPr>
      </w:pPr>
      <w:r>
        <w:rPr>
          <w:rFonts w:hint="eastAsia" w:ascii="仿宋" w:hAnsi="仿宋" w:eastAsia="仿宋" w:cs="仿宋"/>
          <w:b/>
          <w:sz w:val="32"/>
          <w:szCs w:val="32"/>
          <w:highlight w:val="none"/>
          <w:lang w:bidi="ar"/>
        </w:rPr>
        <w:t>合同范本</w:t>
      </w:r>
    </w:p>
    <w:p w14:paraId="1B9AC57F">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68833DE6">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2E5C0BF8">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w:t>
      </w:r>
      <w:r>
        <w:rPr>
          <w:rFonts w:hint="eastAsia" w:ascii="仿宋" w:hAnsi="仿宋" w:eastAsia="仿宋" w:cs="仿宋"/>
          <w:bCs/>
          <w:sz w:val="28"/>
          <w:szCs w:val="28"/>
          <w:highlight w:val="none"/>
          <w:lang w:eastAsia="zh-CN" w:bidi="ar"/>
        </w:rPr>
        <w:t>单一来源采购</w:t>
      </w:r>
      <w:r>
        <w:rPr>
          <w:rFonts w:hint="eastAsia" w:ascii="仿宋" w:hAnsi="仿宋" w:eastAsia="仿宋" w:cs="仿宋"/>
          <w:bCs/>
          <w:sz w:val="28"/>
          <w:szCs w:val="28"/>
          <w:highlight w:val="none"/>
          <w:lang w:bidi="ar"/>
        </w:rPr>
        <w:t>文件、响应文件，经协商一致，订立本合同，供双方共同遵守：</w:t>
      </w:r>
    </w:p>
    <w:p w14:paraId="0438E389">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第一条  项目概况</w:t>
      </w:r>
    </w:p>
    <w:p w14:paraId="1488DC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2F694F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012CFB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0BF42BE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4844CCA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5C5E4225">
      <w:pPr>
        <w:keepNext w:val="0"/>
        <w:keepLines w:val="0"/>
        <w:pageBreakBefore w:val="0"/>
        <w:widowControl w:val="0"/>
        <w:kinsoku/>
        <w:wordWrap/>
        <w:overflowPunct/>
        <w:topLinePunct w:val="0"/>
        <w:autoSpaceDE w:val="0"/>
        <w:autoSpaceDN w:val="0"/>
        <w:bidi w:val="0"/>
        <w:adjustRightInd w:val="0"/>
        <w:snapToGrid w:val="0"/>
        <w:spacing w:line="498" w:lineRule="exact"/>
        <w:ind w:firstLine="560" w:firstLineChars="200"/>
        <w:textAlignment w:val="auto"/>
        <w:rPr>
          <w:rFonts w:hint="eastAsia" w:ascii="仿宋" w:hAnsi="仿宋" w:eastAsia="仿宋" w:cs="仿宋"/>
          <w:b/>
          <w:bCs/>
          <w:sz w:val="28"/>
          <w:szCs w:val="28"/>
          <w:highlight w:val="none"/>
          <w:lang w:bidi="ar"/>
        </w:rPr>
      </w:pPr>
      <w:r>
        <w:rPr>
          <w:rFonts w:hint="default" w:ascii="仿宋" w:hAnsi="仿宋" w:eastAsia="仿宋" w:cs="仿宋"/>
          <w:sz w:val="28"/>
          <w:szCs w:val="28"/>
          <w:highlight w:val="none"/>
          <w:lang w:val="en-US" w:eastAsia="zh-CN"/>
        </w:rPr>
        <w:t>合同签订之日起</w:t>
      </w:r>
      <w:r>
        <w:rPr>
          <w:rFonts w:hint="eastAsia" w:ascii="仿宋" w:hAnsi="仿宋" w:eastAsia="仿宋" w:cs="仿宋"/>
          <w:sz w:val="28"/>
          <w:szCs w:val="28"/>
          <w:highlight w:val="none"/>
          <w:lang w:val="en-US" w:eastAsia="zh-CN"/>
        </w:rPr>
        <w:t>至2026年9月</w:t>
      </w:r>
    </w:p>
    <w:p w14:paraId="2E1DC269">
      <w:pPr>
        <w:keepNext w:val="0"/>
        <w:keepLines w:val="0"/>
        <w:pageBreakBefore w:val="0"/>
        <w:kinsoku/>
        <w:wordWrap/>
        <w:overflowPunct/>
        <w:topLinePunct w:val="0"/>
        <w:bidi w:val="0"/>
        <w:spacing w:line="498"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  费用的结算</w:t>
      </w:r>
    </w:p>
    <w:p w14:paraId="27494C37">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结算依据：本项目</w:t>
      </w:r>
      <w:r>
        <w:rPr>
          <w:rFonts w:hint="eastAsia" w:ascii="仿宋" w:hAnsi="仿宋" w:eastAsia="仿宋" w:cs="仿宋"/>
          <w:bCs/>
          <w:color w:val="000000"/>
          <w:sz w:val="28"/>
          <w:szCs w:val="28"/>
          <w:highlight w:val="none"/>
          <w:lang w:eastAsia="zh-CN" w:bidi="ar"/>
        </w:rPr>
        <w:t>单一来源采购</w:t>
      </w:r>
      <w:r>
        <w:rPr>
          <w:rFonts w:hint="eastAsia" w:ascii="仿宋" w:hAnsi="仿宋" w:eastAsia="仿宋" w:cs="仿宋"/>
          <w:bCs/>
          <w:sz w:val="28"/>
          <w:szCs w:val="28"/>
          <w:highlight w:val="none"/>
          <w:lang w:bidi="ar"/>
        </w:rPr>
        <w:t>文件、响应文件、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7E100C8E">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合同签订后，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支付合同总金额的30%；服务四个月后，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支付合同总金额的40%；整个项目服务完成后，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支付合同总金额的30%。</w:t>
      </w:r>
    </w:p>
    <w:p w14:paraId="73F39D0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7F4393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6646CCF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21C511CB">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7ECB5EA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3F4C3C7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2、乙方所交服务不符合国家法律法规和合同规定的，甲方有权拒收，并由乙方承担一切费用。</w:t>
      </w:r>
    </w:p>
    <w:p w14:paraId="4C5300F8">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56003EA4">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2703F4B">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val="en-US" w:eastAsia="zh-CN" w:bidi="ar"/>
        </w:rPr>
        <w:t>2、如因甲方上级政策调整或工作要求等不可抗力原因导致该项目停止的，双方立即解除该合同关系。</w:t>
      </w:r>
    </w:p>
    <w:p w14:paraId="5DFDD55E">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争议解决</w:t>
      </w:r>
    </w:p>
    <w:p w14:paraId="0D8A8312">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08DE9BFF">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079EE048">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1F6FC91">
      <w:pPr>
        <w:pageBreakBefore w:val="0"/>
        <w:kinsoku/>
        <w:overflowPunct/>
        <w:bidi w:val="0"/>
        <w:spacing w:line="500" w:lineRule="exact"/>
        <w:ind w:firstLine="536" w:firstLineChars="200"/>
        <w:jc w:val="left"/>
        <w:rPr>
          <w:rFonts w:hint="eastAsia" w:ascii="仿宋" w:hAnsi="仿宋" w:eastAsia="仿宋" w:cs="仿宋"/>
          <w:bCs/>
          <w:spacing w:val="-6"/>
          <w:sz w:val="28"/>
          <w:szCs w:val="28"/>
          <w:highlight w:val="none"/>
          <w:lang w:bidi="ar"/>
        </w:rPr>
      </w:pPr>
      <w:r>
        <w:rPr>
          <w:rFonts w:hint="eastAsia" w:ascii="仿宋" w:hAnsi="仿宋" w:eastAsia="仿宋" w:cs="仿宋"/>
          <w:bCs/>
          <w:spacing w:val="-6"/>
          <w:sz w:val="28"/>
          <w:szCs w:val="28"/>
          <w:highlight w:val="none"/>
          <w:lang w:bidi="ar"/>
        </w:rPr>
        <w:t>2、甲乙双方均应自觉配合有关监督管理部门对</w:t>
      </w:r>
      <w:r>
        <w:rPr>
          <w:rFonts w:hint="eastAsia" w:ascii="仿宋" w:hAnsi="仿宋" w:eastAsia="仿宋" w:cs="仿宋"/>
          <w:bCs/>
          <w:spacing w:val="-6"/>
          <w:sz w:val="28"/>
          <w:szCs w:val="28"/>
          <w:highlight w:val="none"/>
          <w:lang w:bidi="ar"/>
        </w:rPr>
        <w:fldChar w:fldCharType="begin"/>
      </w:r>
      <w:r>
        <w:rPr>
          <w:rFonts w:hint="eastAsia" w:ascii="仿宋" w:hAnsi="仿宋" w:eastAsia="仿宋" w:cs="仿宋"/>
          <w:bCs/>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pacing w:val="-6"/>
          <w:sz w:val="28"/>
          <w:szCs w:val="28"/>
          <w:highlight w:val="none"/>
          <w:lang w:bidi="ar"/>
        </w:rPr>
        <w:fldChar w:fldCharType="separate"/>
      </w:r>
      <w:r>
        <w:rPr>
          <w:rFonts w:hint="eastAsia" w:ascii="仿宋" w:hAnsi="仿宋" w:eastAsia="仿宋" w:cs="仿宋"/>
          <w:bCs/>
          <w:spacing w:val="-6"/>
          <w:sz w:val="28"/>
          <w:szCs w:val="28"/>
          <w:highlight w:val="none"/>
          <w:lang w:bidi="ar"/>
        </w:rPr>
        <w:t>合同履行</w:t>
      </w:r>
      <w:r>
        <w:rPr>
          <w:rFonts w:hint="eastAsia" w:ascii="仿宋" w:hAnsi="仿宋" w:eastAsia="仿宋" w:cs="仿宋"/>
          <w:bCs/>
          <w:spacing w:val="-6"/>
          <w:sz w:val="28"/>
          <w:szCs w:val="28"/>
          <w:highlight w:val="none"/>
          <w:lang w:bidi="ar"/>
        </w:rPr>
        <w:fldChar w:fldCharType="end"/>
      </w:r>
      <w:r>
        <w:rPr>
          <w:rFonts w:hint="eastAsia" w:ascii="仿宋" w:hAnsi="仿宋" w:eastAsia="仿宋" w:cs="仿宋"/>
          <w:bCs/>
          <w:spacing w:val="-6"/>
          <w:sz w:val="28"/>
          <w:szCs w:val="28"/>
          <w:highlight w:val="none"/>
          <w:lang w:bidi="ar"/>
        </w:rPr>
        <w:t>情况的监督检查，如实反映情况，提供有关资料；否则，将对有关单位、当事人按照有关规定予以处罚。</w:t>
      </w:r>
    </w:p>
    <w:p w14:paraId="34BF2F67">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23E858B">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8081E60">
      <w:pPr>
        <w:pageBreakBefore w:val="0"/>
        <w:widowControl/>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第十条附则</w:t>
      </w:r>
    </w:p>
    <w:p w14:paraId="18863655">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eastAsia="zh-CN" w:bidi="ar"/>
        </w:rPr>
        <w:t>单一来源采购</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、成交通知书、乙方响应文件及澄清说明文件都是本合同的组成部分，甲、乙双方必须全面遵守，如有违反，应承担违约责任。</w:t>
      </w:r>
    </w:p>
    <w:p w14:paraId="23C1860B">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0608FF68">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7B2C7E33">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（包含但不限于服务方案）</w:t>
      </w:r>
    </w:p>
    <w:p w14:paraId="76F15D60">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1EB19877">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0A1721B">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9D1A5EF">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346A9BA">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1100666">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0187A326">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F177D31">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6298131A"/>
    <w:p w14:paraId="37A2C8C5"/>
    <w:p w14:paraId="703D641F"/>
    <w:p w14:paraId="45CEADD2"/>
    <w:p w14:paraId="456A3BE1"/>
    <w:p w14:paraId="586E1CC8"/>
    <w:p w14:paraId="37A12E00"/>
    <w:p w14:paraId="1A188C74"/>
    <w:p w14:paraId="795E5092"/>
    <w:p w14:paraId="23F20526"/>
    <w:p w14:paraId="4260AB09"/>
    <w:p w14:paraId="370BE566"/>
    <w:p w14:paraId="7A5F2769"/>
    <w:p w14:paraId="4E2F217B"/>
    <w:p w14:paraId="731BA3A9"/>
    <w:p w14:paraId="17F8E7BB"/>
    <w:p w14:paraId="58BA9E3D"/>
    <w:p w14:paraId="047AD173"/>
    <w:p w14:paraId="578280D0"/>
    <w:p w14:paraId="0A32EBA5"/>
    <w:p w14:paraId="2A147F94"/>
    <w:p w14:paraId="09AFEFB5"/>
    <w:p w14:paraId="486500CF"/>
    <w:p w14:paraId="5D23B9DE"/>
    <w:p w14:paraId="574881B6"/>
    <w:p w14:paraId="74D40ED9"/>
    <w:p w14:paraId="1C9E1094"/>
    <w:p w14:paraId="586400CB"/>
    <w:p w14:paraId="5CF449B5"/>
    <w:p w14:paraId="301385DE"/>
    <w:p w14:paraId="2C0086AF"/>
    <w:p w14:paraId="51FAB68D"/>
    <w:p w14:paraId="465C2815">
      <w:pPr>
        <w:pStyle w:val="10"/>
        <w:ind w:firstLine="0"/>
        <w:jc w:val="center"/>
        <w:rPr>
          <w:rFonts w:hint="eastAsia" w:ascii="仿宋" w:hAnsi="仿宋" w:eastAsia="仿宋" w:cs="仿宋"/>
          <w:b/>
          <w:sz w:val="56"/>
          <w:szCs w:val="56"/>
          <w:highlight w:val="none"/>
          <w:lang w:eastAsia="zh-CN"/>
        </w:rPr>
      </w:pPr>
    </w:p>
    <w:p w14:paraId="65F9E60A">
      <w:pPr>
        <w:pStyle w:val="10"/>
        <w:ind w:firstLine="0"/>
        <w:jc w:val="center"/>
        <w:rPr>
          <w:rFonts w:hint="eastAsia" w:ascii="仿宋" w:hAnsi="仿宋" w:eastAsia="仿宋" w:cs="仿宋"/>
          <w:b/>
          <w:sz w:val="56"/>
          <w:szCs w:val="56"/>
          <w:highlight w:val="none"/>
          <w:lang w:eastAsia="zh-CN"/>
        </w:rPr>
      </w:pPr>
    </w:p>
    <w:p w14:paraId="7DB15A2D">
      <w:pPr>
        <w:pStyle w:val="10"/>
        <w:ind w:firstLine="0"/>
        <w:jc w:val="center"/>
        <w:rPr>
          <w:rFonts w:hint="eastAsia" w:ascii="仿宋" w:hAnsi="仿宋" w:eastAsia="仿宋" w:cs="仿宋"/>
          <w:b/>
          <w:sz w:val="44"/>
          <w:szCs w:val="44"/>
          <w:highlight w:val="none"/>
          <w:lang w:val="en-US" w:eastAsia="zh-CN"/>
        </w:rPr>
      </w:pPr>
      <w:r>
        <w:rPr>
          <w:rFonts w:hint="eastAsia" w:ascii="仿宋" w:hAnsi="仿宋" w:eastAsia="仿宋" w:cs="仿宋"/>
          <w:b/>
          <w:sz w:val="44"/>
          <w:szCs w:val="44"/>
          <w:highlight w:val="none"/>
          <w:lang w:val="en-US" w:eastAsia="zh-CN"/>
        </w:rPr>
        <w:t>陕西省第十八届运动会筹委会办公室陕西省第十八届运动会2026年宣传工作广告位租赁项目</w:t>
      </w:r>
    </w:p>
    <w:p w14:paraId="719481AA">
      <w:pPr>
        <w:pStyle w:val="10"/>
        <w:ind w:firstLine="0"/>
        <w:jc w:val="center"/>
        <w:rPr>
          <w:rFonts w:hint="eastAsia" w:ascii="仿宋" w:hAnsi="仿宋" w:eastAsia="仿宋" w:cs="仿宋"/>
          <w:b/>
          <w:sz w:val="36"/>
          <w:szCs w:val="36"/>
          <w:highlight w:val="none"/>
        </w:rPr>
      </w:pPr>
      <w:r>
        <w:rPr>
          <w:rFonts w:hint="eastAsia" w:ascii="仿宋" w:hAnsi="仿宋" w:eastAsia="仿宋" w:cs="仿宋"/>
          <w:b/>
          <w:sz w:val="44"/>
          <w:szCs w:val="44"/>
          <w:highlight w:val="none"/>
          <w:lang w:eastAsia="zh-CN"/>
        </w:rPr>
        <w:t>（二</w:t>
      </w:r>
      <w:bookmarkStart w:id="0" w:name="_GoBack"/>
      <w:bookmarkEnd w:id="0"/>
      <w:r>
        <w:rPr>
          <w:rFonts w:hint="eastAsia" w:ascii="仿宋" w:hAnsi="仿宋" w:eastAsia="仿宋" w:cs="仿宋"/>
          <w:b/>
          <w:sz w:val="44"/>
          <w:szCs w:val="44"/>
          <w:highlight w:val="none"/>
          <w:lang w:eastAsia="zh-CN"/>
        </w:rPr>
        <w:t>包）</w:t>
      </w:r>
    </w:p>
    <w:p w14:paraId="799C5637">
      <w:pPr>
        <w:rPr>
          <w:rFonts w:hint="eastAsia" w:ascii="仿宋" w:hAnsi="仿宋" w:eastAsia="仿宋" w:cs="仿宋"/>
          <w:b/>
          <w:kern w:val="0"/>
          <w:sz w:val="32"/>
          <w:szCs w:val="32"/>
        </w:rPr>
      </w:pPr>
    </w:p>
    <w:p w14:paraId="0028B33A">
      <w:pPr>
        <w:pStyle w:val="4"/>
        <w:rPr>
          <w:rFonts w:hint="eastAsia"/>
        </w:rPr>
      </w:pPr>
    </w:p>
    <w:p w14:paraId="7313C876">
      <w:pPr>
        <w:rPr>
          <w:rFonts w:hint="eastAsia"/>
        </w:rPr>
      </w:pPr>
    </w:p>
    <w:p w14:paraId="53272555">
      <w:pPr>
        <w:pStyle w:val="4"/>
        <w:rPr>
          <w:rFonts w:hint="eastAsia"/>
        </w:rPr>
      </w:pPr>
    </w:p>
    <w:p w14:paraId="7AEEB0E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16406DD6">
      <w:pPr>
        <w:pStyle w:val="4"/>
        <w:rPr>
          <w:rFonts w:ascii="仿宋" w:hAnsi="仿宋" w:cs="仿宋"/>
        </w:rPr>
      </w:pPr>
    </w:p>
    <w:p w14:paraId="0FE82708">
      <w:pPr>
        <w:pStyle w:val="3"/>
        <w:spacing w:after="0"/>
        <w:jc w:val="center"/>
        <w:rPr>
          <w:rFonts w:ascii="仿宋" w:hAnsi="仿宋" w:cs="仿宋"/>
          <w:b/>
          <w:bCs/>
          <w:sz w:val="28"/>
          <w:szCs w:val="28"/>
        </w:rPr>
      </w:pPr>
      <w:r>
        <w:rPr>
          <w:rFonts w:ascii="仿宋" w:hAnsi="仿宋" w:cs="仿宋"/>
          <w:b/>
          <w:bCs/>
          <w:sz w:val="28"/>
          <w:szCs w:val="28"/>
        </w:rPr>
        <w:t>（本格式条款为合同基础条款，甲乙双方可根据项目实际情况增加条款和内容）</w:t>
      </w:r>
    </w:p>
    <w:p w14:paraId="301F0F0C">
      <w:pPr>
        <w:pStyle w:val="3"/>
        <w:rPr>
          <w:rFonts w:ascii="仿宋" w:hAnsi="仿宋" w:cs="仿宋"/>
        </w:rPr>
      </w:pPr>
    </w:p>
    <w:p w14:paraId="30827F43">
      <w:pPr>
        <w:spacing w:line="560" w:lineRule="exact"/>
        <w:jc w:val="center"/>
        <w:rPr>
          <w:rFonts w:hint="eastAsia" w:ascii="仿宋" w:hAnsi="仿宋" w:eastAsia="仿宋" w:cs="仿宋"/>
          <w:b/>
          <w:kern w:val="0"/>
          <w:sz w:val="36"/>
          <w:szCs w:val="36"/>
        </w:rPr>
      </w:pPr>
    </w:p>
    <w:p w14:paraId="6C0EB8CC">
      <w:pPr>
        <w:pStyle w:val="3"/>
        <w:rPr>
          <w:rFonts w:ascii="仿宋" w:hAnsi="仿宋" w:cs="仿宋"/>
        </w:rPr>
      </w:pPr>
    </w:p>
    <w:p w14:paraId="0DAE650D">
      <w:pPr>
        <w:rPr>
          <w:rFonts w:hint="eastAsia" w:ascii="仿宋" w:hAnsi="仿宋" w:eastAsia="仿宋" w:cs="仿宋"/>
        </w:rPr>
      </w:pPr>
    </w:p>
    <w:p w14:paraId="080AEA03">
      <w:pPr>
        <w:rPr>
          <w:rFonts w:hint="eastAsia" w:ascii="仿宋" w:hAnsi="仿宋" w:eastAsia="仿宋" w:cs="仿宋"/>
        </w:rPr>
      </w:pPr>
    </w:p>
    <w:p w14:paraId="3A42B1C1">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455B7847">
      <w:pPr>
        <w:pStyle w:val="5"/>
        <w:ind w:left="0" w:leftChars="0"/>
        <w:rPr>
          <w:rFonts w:hint="eastAsia" w:ascii="仿宋" w:hAnsi="仿宋" w:eastAsia="仿宋" w:cs="仿宋"/>
        </w:rPr>
      </w:pPr>
    </w:p>
    <w:p w14:paraId="35E42014">
      <w:pPr>
        <w:rPr>
          <w:rFonts w:hint="eastAsia" w:ascii="仿宋" w:hAnsi="仿宋" w:eastAsia="仿宋" w:cs="仿宋"/>
        </w:rPr>
      </w:pPr>
    </w:p>
    <w:p w14:paraId="1916C5AD">
      <w:pPr>
        <w:rPr>
          <w:rFonts w:hint="eastAsia" w:ascii="仿宋" w:hAnsi="仿宋" w:eastAsia="仿宋" w:cs="仿宋"/>
        </w:rPr>
      </w:pPr>
    </w:p>
    <w:p w14:paraId="68E1C934">
      <w:pPr>
        <w:pStyle w:val="3"/>
        <w:rPr>
          <w:rFonts w:ascii="仿宋" w:hAnsi="仿宋" w:cs="仿宋"/>
        </w:rPr>
      </w:pPr>
    </w:p>
    <w:p w14:paraId="45592B8D">
      <w:pPr>
        <w:spacing w:line="560" w:lineRule="exact"/>
        <w:ind w:left="1469" w:hanging="1469" w:hangingChars="400"/>
        <w:rPr>
          <w:rFonts w:hint="eastAsia" w:ascii="仿宋" w:hAnsi="仿宋" w:eastAsia="仿宋" w:cs="仿宋"/>
          <w:b/>
          <w:spacing w:val="23"/>
          <w:sz w:val="32"/>
          <w:szCs w:val="32"/>
          <w:lang w:bidi="ar"/>
        </w:rPr>
      </w:pPr>
      <w:r>
        <w:rPr>
          <w:rFonts w:hint="eastAsia" w:ascii="仿宋" w:hAnsi="仿宋" w:eastAsia="仿宋" w:cs="仿宋"/>
          <w:b/>
          <w:spacing w:val="23"/>
          <w:sz w:val="32"/>
          <w:szCs w:val="32"/>
          <w:lang w:bidi="ar"/>
        </w:rPr>
        <w:t xml:space="preserve">          </w:t>
      </w:r>
    </w:p>
    <w:p w14:paraId="00B244F8">
      <w:pPr>
        <w:spacing w:line="560" w:lineRule="exact"/>
        <w:ind w:left="1401" w:leftChars="667" w:firstLine="735" w:firstLineChars="2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9"/>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96F7DC4">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9"/>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1B352776">
      <w:pPr>
        <w:pStyle w:val="6"/>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38427312">
      <w:pPr>
        <w:pageBreakBefore w:val="0"/>
        <w:widowControl/>
        <w:kinsoku/>
        <w:overflowPunct/>
        <w:bidi w:val="0"/>
        <w:spacing w:line="500" w:lineRule="exact"/>
        <w:jc w:val="center"/>
        <w:rPr>
          <w:rFonts w:hint="eastAsia" w:ascii="仿宋" w:hAnsi="仿宋" w:eastAsia="仿宋" w:cs="仿宋"/>
          <w:bCs/>
          <w:sz w:val="28"/>
          <w:szCs w:val="28"/>
          <w:highlight w:val="none"/>
          <w:lang w:bidi="ar"/>
        </w:rPr>
      </w:pPr>
      <w:r>
        <w:rPr>
          <w:rFonts w:hint="eastAsia" w:ascii="仿宋" w:hAnsi="仿宋" w:eastAsia="仿宋" w:cs="仿宋"/>
          <w:b/>
          <w:sz w:val="32"/>
          <w:szCs w:val="32"/>
          <w:highlight w:val="none"/>
          <w:lang w:bidi="ar"/>
        </w:rPr>
        <w:t>合同范本</w:t>
      </w:r>
    </w:p>
    <w:p w14:paraId="6196B2D3">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36D92C95">
      <w:pPr>
        <w:keepNext w:val="0"/>
        <w:keepLines w:val="0"/>
        <w:pageBreakBefore w:val="0"/>
        <w:widowControl/>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p>
    <w:p w14:paraId="771D9360">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w:t>
      </w:r>
      <w:r>
        <w:rPr>
          <w:rFonts w:hint="eastAsia" w:ascii="仿宋" w:hAnsi="仿宋" w:eastAsia="仿宋" w:cs="仿宋"/>
          <w:bCs/>
          <w:sz w:val="28"/>
          <w:szCs w:val="28"/>
          <w:highlight w:val="none"/>
          <w:lang w:eastAsia="zh-CN" w:bidi="ar"/>
        </w:rPr>
        <w:t>单一来源采购</w:t>
      </w:r>
      <w:r>
        <w:rPr>
          <w:rFonts w:hint="eastAsia" w:ascii="仿宋" w:hAnsi="仿宋" w:eastAsia="仿宋" w:cs="仿宋"/>
          <w:bCs/>
          <w:sz w:val="28"/>
          <w:szCs w:val="28"/>
          <w:highlight w:val="none"/>
          <w:lang w:bidi="ar"/>
        </w:rPr>
        <w:t>文件、响应文件，经协商一致，订立本合同，供双方共同遵守：</w:t>
      </w:r>
    </w:p>
    <w:p w14:paraId="2236979D">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第一条  项目概况</w:t>
      </w:r>
    </w:p>
    <w:p w14:paraId="60CC81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3D7F43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204F1C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06283DD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2E7B0CE0">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30DE240C">
      <w:pPr>
        <w:keepNext w:val="0"/>
        <w:keepLines w:val="0"/>
        <w:pageBreakBefore w:val="0"/>
        <w:widowControl w:val="0"/>
        <w:kinsoku/>
        <w:wordWrap/>
        <w:overflowPunct/>
        <w:topLinePunct w:val="0"/>
        <w:autoSpaceDE w:val="0"/>
        <w:autoSpaceDN w:val="0"/>
        <w:bidi w:val="0"/>
        <w:adjustRightInd w:val="0"/>
        <w:snapToGrid w:val="0"/>
        <w:spacing w:line="498" w:lineRule="exact"/>
        <w:ind w:firstLine="560" w:firstLineChars="200"/>
        <w:textAlignment w:val="auto"/>
        <w:rPr>
          <w:rFonts w:hint="eastAsia" w:ascii="仿宋" w:hAnsi="仿宋" w:eastAsia="仿宋" w:cs="仿宋"/>
          <w:b/>
          <w:bCs/>
          <w:sz w:val="28"/>
          <w:szCs w:val="28"/>
          <w:highlight w:val="none"/>
          <w:lang w:bidi="ar"/>
        </w:rPr>
      </w:pPr>
      <w:r>
        <w:rPr>
          <w:rFonts w:hint="default" w:ascii="仿宋" w:hAnsi="仿宋" w:eastAsia="仿宋" w:cs="仿宋"/>
          <w:sz w:val="28"/>
          <w:szCs w:val="28"/>
          <w:highlight w:val="none"/>
          <w:lang w:val="en-US" w:eastAsia="zh-CN"/>
        </w:rPr>
        <w:t>合同签订之日起</w:t>
      </w:r>
      <w:r>
        <w:rPr>
          <w:rFonts w:hint="eastAsia" w:ascii="仿宋" w:hAnsi="仿宋" w:eastAsia="仿宋" w:cs="仿宋"/>
          <w:sz w:val="28"/>
          <w:szCs w:val="28"/>
          <w:highlight w:val="none"/>
          <w:lang w:val="en-US" w:eastAsia="zh-CN"/>
        </w:rPr>
        <w:t>至2026年9月</w:t>
      </w:r>
    </w:p>
    <w:p w14:paraId="02815364">
      <w:pPr>
        <w:keepNext w:val="0"/>
        <w:keepLines w:val="0"/>
        <w:pageBreakBefore w:val="0"/>
        <w:kinsoku/>
        <w:wordWrap/>
        <w:overflowPunct/>
        <w:topLinePunct w:val="0"/>
        <w:bidi w:val="0"/>
        <w:spacing w:line="498"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  费用的结算</w:t>
      </w:r>
    </w:p>
    <w:p w14:paraId="0B2D3188">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结算依据：本项目</w:t>
      </w:r>
      <w:r>
        <w:rPr>
          <w:rFonts w:hint="eastAsia" w:ascii="仿宋" w:hAnsi="仿宋" w:eastAsia="仿宋" w:cs="仿宋"/>
          <w:bCs/>
          <w:color w:val="000000"/>
          <w:sz w:val="28"/>
          <w:szCs w:val="28"/>
          <w:highlight w:val="none"/>
          <w:lang w:eastAsia="zh-CN" w:bidi="ar"/>
        </w:rPr>
        <w:t>单一来源采购</w:t>
      </w:r>
      <w:r>
        <w:rPr>
          <w:rFonts w:hint="eastAsia" w:ascii="仿宋" w:hAnsi="仿宋" w:eastAsia="仿宋" w:cs="仿宋"/>
          <w:bCs/>
          <w:sz w:val="28"/>
          <w:szCs w:val="28"/>
          <w:highlight w:val="none"/>
          <w:lang w:bidi="ar"/>
        </w:rPr>
        <w:t>文件、响应文件、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735AEE13">
      <w:pPr>
        <w:keepNext w:val="0"/>
        <w:keepLines w:val="0"/>
        <w:pageBreakBefore w:val="0"/>
        <w:kinsoku/>
        <w:wordWrap/>
        <w:overflowPunct/>
        <w:topLinePunct w:val="0"/>
        <w:bidi w:val="0"/>
        <w:spacing w:line="498"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合同签订后，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支付合同总金额的30%；服务四个月后，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支付合同总金额的40%；整个项目服务完成后，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支付合同总金额的30%。</w:t>
      </w:r>
    </w:p>
    <w:p w14:paraId="59A4C19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14A4E04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56EF083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00CA835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5FDCC8A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2B9846F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2、乙方所交服务不符合国家法律法规和合同规定的，甲方有权拒收，并由乙方承担一切费用。</w:t>
      </w:r>
    </w:p>
    <w:p w14:paraId="33C66F25">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43015218">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F444C31">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val="en-US" w:eastAsia="zh-CN" w:bidi="ar"/>
        </w:rPr>
        <w:t>2、如因甲方上级政策调整或工作要求等不可抗力原因导致该项目停止的，双方立即解除该合同关系。</w:t>
      </w:r>
    </w:p>
    <w:p w14:paraId="6860F60E">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争议解决</w:t>
      </w:r>
    </w:p>
    <w:p w14:paraId="775580C7">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03D547D3">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16D697D2">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B8A63D">
      <w:pPr>
        <w:pageBreakBefore w:val="0"/>
        <w:kinsoku/>
        <w:overflowPunct/>
        <w:bidi w:val="0"/>
        <w:spacing w:line="500" w:lineRule="exact"/>
        <w:ind w:firstLine="536" w:firstLineChars="200"/>
        <w:jc w:val="left"/>
        <w:rPr>
          <w:rFonts w:hint="eastAsia" w:ascii="仿宋" w:hAnsi="仿宋" w:eastAsia="仿宋" w:cs="仿宋"/>
          <w:bCs/>
          <w:spacing w:val="-6"/>
          <w:sz w:val="28"/>
          <w:szCs w:val="28"/>
          <w:highlight w:val="none"/>
          <w:lang w:bidi="ar"/>
        </w:rPr>
      </w:pPr>
      <w:r>
        <w:rPr>
          <w:rFonts w:hint="eastAsia" w:ascii="仿宋" w:hAnsi="仿宋" w:eastAsia="仿宋" w:cs="仿宋"/>
          <w:bCs/>
          <w:spacing w:val="-6"/>
          <w:sz w:val="28"/>
          <w:szCs w:val="28"/>
          <w:highlight w:val="none"/>
          <w:lang w:bidi="ar"/>
        </w:rPr>
        <w:t>2、甲乙双方均应自觉配合有关监督管理部门对</w:t>
      </w:r>
      <w:r>
        <w:rPr>
          <w:rFonts w:hint="eastAsia" w:ascii="仿宋" w:hAnsi="仿宋" w:eastAsia="仿宋" w:cs="仿宋"/>
          <w:bCs/>
          <w:spacing w:val="-6"/>
          <w:sz w:val="28"/>
          <w:szCs w:val="28"/>
          <w:highlight w:val="none"/>
          <w:lang w:bidi="ar"/>
        </w:rPr>
        <w:fldChar w:fldCharType="begin"/>
      </w:r>
      <w:r>
        <w:rPr>
          <w:rFonts w:hint="eastAsia" w:ascii="仿宋" w:hAnsi="仿宋" w:eastAsia="仿宋" w:cs="仿宋"/>
          <w:bCs/>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pacing w:val="-6"/>
          <w:sz w:val="28"/>
          <w:szCs w:val="28"/>
          <w:highlight w:val="none"/>
          <w:lang w:bidi="ar"/>
        </w:rPr>
        <w:fldChar w:fldCharType="separate"/>
      </w:r>
      <w:r>
        <w:rPr>
          <w:rFonts w:hint="eastAsia" w:ascii="仿宋" w:hAnsi="仿宋" w:eastAsia="仿宋" w:cs="仿宋"/>
          <w:bCs/>
          <w:spacing w:val="-6"/>
          <w:sz w:val="28"/>
          <w:szCs w:val="28"/>
          <w:highlight w:val="none"/>
          <w:lang w:bidi="ar"/>
        </w:rPr>
        <w:t>合同履行</w:t>
      </w:r>
      <w:r>
        <w:rPr>
          <w:rFonts w:hint="eastAsia" w:ascii="仿宋" w:hAnsi="仿宋" w:eastAsia="仿宋" w:cs="仿宋"/>
          <w:bCs/>
          <w:spacing w:val="-6"/>
          <w:sz w:val="28"/>
          <w:szCs w:val="28"/>
          <w:highlight w:val="none"/>
          <w:lang w:bidi="ar"/>
        </w:rPr>
        <w:fldChar w:fldCharType="end"/>
      </w:r>
      <w:r>
        <w:rPr>
          <w:rFonts w:hint="eastAsia" w:ascii="仿宋" w:hAnsi="仿宋" w:eastAsia="仿宋" w:cs="仿宋"/>
          <w:bCs/>
          <w:spacing w:val="-6"/>
          <w:sz w:val="28"/>
          <w:szCs w:val="28"/>
          <w:highlight w:val="none"/>
          <w:lang w:bidi="ar"/>
        </w:rPr>
        <w:t>情况的监督检查，如实反映情况，提供有关资料；否则，将对有关单位、当事人按照有关规定予以处罚。</w:t>
      </w:r>
    </w:p>
    <w:p w14:paraId="76C74AF3">
      <w:pPr>
        <w:pageBreakBefore w:val="0"/>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70EC32B3">
      <w:pPr>
        <w:pageBreakBefore w:val="0"/>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39770713">
      <w:pPr>
        <w:pageBreakBefore w:val="0"/>
        <w:widowControl/>
        <w:kinsoku/>
        <w:overflowPunct/>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第十条附则</w:t>
      </w:r>
    </w:p>
    <w:p w14:paraId="11C2DDD9">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eastAsia="zh-CN" w:bidi="ar"/>
        </w:rPr>
        <w:t>单一来源采购</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、成交通知书、乙方响应文件及澄清说明文件都是本合同的组成部分，甲、乙双方必须全面遵守，如有违反，应承担违约责任。</w:t>
      </w:r>
    </w:p>
    <w:p w14:paraId="39726C27">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70040210">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644CE79">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（包含但不限于服务方案）</w:t>
      </w:r>
    </w:p>
    <w:p w14:paraId="7F891CBF">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1B673AF0">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9F8B279">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500D800">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443C2B2">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E41E102">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F9EDC62">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F54DD0D">
      <w:pPr>
        <w:pageBreakBefore w:val="0"/>
        <w:widowControl/>
        <w:kinsoku/>
        <w:overflowPunct/>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2351DE82"/>
    <w:p w14:paraId="739AD05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3215F"/>
    <w:rsid w:val="07231074"/>
    <w:rsid w:val="0EC977AE"/>
    <w:rsid w:val="1BF540A0"/>
    <w:rsid w:val="22721A61"/>
    <w:rsid w:val="22DE7198"/>
    <w:rsid w:val="2BE75416"/>
    <w:rsid w:val="2C66337A"/>
    <w:rsid w:val="37FB1D08"/>
    <w:rsid w:val="43750302"/>
    <w:rsid w:val="45AD2F03"/>
    <w:rsid w:val="5AD32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9">
    <w:name w:val="Hyperlink"/>
    <w:basedOn w:val="8"/>
    <w:unhideWhenUsed/>
    <w:qFormat/>
    <w:uiPriority w:val="99"/>
    <w:rPr>
      <w:rFonts w:hint="eastAsia" w:ascii="宋体" w:hAnsi="宋体" w:eastAsia="宋体" w:cs="宋体"/>
      <w:color w:val="000000"/>
      <w:sz w:val="14"/>
      <w:szCs w:val="14"/>
      <w:u w:val="none"/>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1445</Words>
  <Characters>1468</Characters>
  <Lines>0</Lines>
  <Paragraphs>0</Paragraphs>
  <TotalTime>1</TotalTime>
  <ScaleCrop>false</ScaleCrop>
  <LinksUpToDate>false</LinksUpToDate>
  <CharactersWithSpaces>1700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2025-11-25T01:21:00Z</dcterms:created>
  <dc:creator>嗯，就这</dc:creator>
  <cp:lastModifiedBy>嗯，就这</cp:lastModifiedBy>
  <dcterms:modified xsi:type="dcterms:W3CDTF">2026-01-08T08:08:49Z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E1BEC42E80D145D1AD05F74869C73C89_11</vt:lpwstr>
  </property>
  <property fmtid="{D5CDD505-2E9C-101B-9397-08002B2CF9AE}" pid="4" name="KSOTemplateDocerSaveRecord">
    <vt:lpwstr>eyJoZGlkIjoiMGRkMDU4MGNkNGE2ZmRhZTFmMTRiNzBkNzQ4MGU0OGQiLCJ1c2VySWQiOiI1MjE2NTc3MzAifQ==</vt:lpwstr>
  </property>
</Properties>
</file>