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版本号：ZCSP-渭南市-2026-00095、DRZB2026-ZC-14020260430001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陕西省第十八届运动会食品安全专项抽检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ZCSP-渭南市-2026-00095、DRZB2026-ZC-140</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陕西省第十八届运动会食品安全专项抽检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ZCSP-渭南市-2026-00095、DRZB2026-ZC-140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陕西省第十八届运动会食品安全专项抽检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陕西省第十八届运动会食品安全专项抽检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采购包1（陕西省第十八届运动会食品安全专项抽检）：属于专门面向中小企业采购。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12、资质要求：供应商须具备有效的检验检测机构资质认定证书（CMA）（证书附表须包含食品)。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武琴园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采购包1保证金金额：14,140.00元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如本项目代理服务费不足陆仟元则按陆仟元收取。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陕西省第十八届运动会食品安全专项抽检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744,000.00</w:t>
      </w:r>
    </w:p>
    <w:p>
      <w:pPr>
        <w:pStyle w:val="null3"/>
      </w:pPr>
      <w:r>
        <w:rPr>
          <w:rFonts w:ascii="仿宋_GB2312" w:hAnsi="仿宋_GB2312" w:cs="仿宋_GB2312" w:eastAsia="仿宋_GB2312"/>
        </w:rPr>
        <w:t>采购包最高限价（元）: 744,000.00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陕西省第十八届运动会食品安全专项抽检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标的名称：陕西省第十八届运动会食品安全专项抽检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1：74.4万元，各供应商的投标报价不得超过各采购包的最高限价，否则视为无效报价。此项目采购单价招标，据实结算，投标人投标单价需根据招标文件要求，结合市场情况合理报价，如中标后发现中标单位单价报价不符合市场竞争，价格异常，采购人将有权取消中标人资格。若投标人（单价*数量＞总预算），将视为未响应招标文件要求，作为废标处理。</w:t>
            </w:r>
          </w:p>
          <w:p>
            <w:pPr>
              <w:pStyle w:val="null3"/>
            </w:pPr>
            <w:r>
              <w:rPr>
                <w:rFonts w:ascii="仿宋_GB2312" w:hAnsi="仿宋_GB2312" w:cs="仿宋_GB2312" w:eastAsia="仿宋_GB2312"/>
              </w:rPr>
              <w:t>2、本项目服务期限：按要求完成所有检测项目至赛事结束，并按采购人要求提交分析报告。</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5、供应商有专业水准的检验技术服务团队，检测结果公正、客观、真实、及时、准确，报告复检维持率高。</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7、本项目抽检区域为陕西省第十八届运动会食品安全总仓和运动员所住酒店。</w:t>
            </w:r>
          </w:p>
          <w:p>
            <w:pPr>
              <w:pStyle w:val="null3"/>
            </w:pPr>
            <w:r>
              <w:rPr>
                <w:rFonts w:ascii="仿宋_GB2312" w:hAnsi="仿宋_GB2312" w:cs="仿宋_GB2312" w:eastAsia="仿宋_GB2312"/>
              </w:rPr>
              <w:t>8、承检机构若出具虚假、错误检验数据和结论，一经发现，立即取消合作资格，并承担一切法律责任。</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全面贯彻落实食品安全“四个最严”要求，保护运动员的身体健康，在省十八运设置的食品安全总仓和运动员所住酒店开展食品安全监督抽检工作。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省十八运会设置的食品安全总仓和运动员所住酒店开展食品安全监督抽检。</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能积极配合采购人按时完成抽检任务；能及时协助采购人完成安全监督抽检的应急事件。</w:t>
            </w:r>
          </w:p>
          <w:p>
            <w:pPr>
              <w:pStyle w:val="null3"/>
            </w:pPr>
            <w:r>
              <w:rPr>
                <w:rFonts w:ascii="仿宋_GB2312" w:hAnsi="仿宋_GB2312" w:cs="仿宋_GB2312" w:eastAsia="仿宋_GB2312"/>
              </w:rPr>
              <w:t>3、检验机构需在抽到检品后48小时内出具检验结果（不包含微生物检测），且无额外加收费用。</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tcPr>
                <w:p>
                  <w:pPr>
                    <w:pStyle w:val="null3"/>
                  </w:pPr>
                  <w:r>
                    <w:rPr>
                      <w:rFonts w:ascii="仿宋_GB2312" w:hAnsi="仿宋_GB2312" w:cs="仿宋_GB2312" w:eastAsia="仿宋_GB2312"/>
                    </w:rPr>
                    <w:t>序号</w:t>
                  </w:r>
                </w:p>
              </w:tc>
              <w:tc>
                <w:tcPr>
                  <w:tcW w:type="dxa" w:w="319"/>
                </w:tcPr>
                <w:p>
                  <w:pPr>
                    <w:pStyle w:val="null3"/>
                  </w:pPr>
                  <w:r>
                    <w:rPr>
                      <w:rFonts w:ascii="仿宋_GB2312" w:hAnsi="仿宋_GB2312" w:cs="仿宋_GB2312" w:eastAsia="仿宋_GB2312"/>
                    </w:rPr>
                    <w:t>食品大类（一级）</w:t>
                  </w:r>
                </w:p>
              </w:tc>
              <w:tc>
                <w:tcPr>
                  <w:tcW w:type="dxa" w:w="319"/>
                </w:tcPr>
                <w:p>
                  <w:pPr>
                    <w:pStyle w:val="null3"/>
                  </w:pPr>
                  <w:r>
                    <w:rPr>
                      <w:rFonts w:ascii="仿宋_GB2312" w:hAnsi="仿宋_GB2312" w:cs="仿宋_GB2312" w:eastAsia="仿宋_GB2312"/>
                    </w:rPr>
                    <w:t>食品亚类（二级）</w:t>
                  </w:r>
                </w:p>
              </w:tc>
              <w:tc>
                <w:tcPr>
                  <w:tcW w:type="dxa" w:w="319"/>
                </w:tcPr>
                <w:p>
                  <w:pPr>
                    <w:pStyle w:val="null3"/>
                  </w:pPr>
                  <w:r>
                    <w:rPr>
                      <w:rFonts w:ascii="仿宋_GB2312" w:hAnsi="仿宋_GB2312" w:cs="仿宋_GB2312" w:eastAsia="仿宋_GB2312"/>
                    </w:rPr>
                    <w:t>食品品种（三级）</w:t>
                  </w:r>
                </w:p>
              </w:tc>
              <w:tc>
                <w:tcPr>
                  <w:tcW w:type="dxa" w:w="319"/>
                </w:tcPr>
                <w:p>
                  <w:pPr>
                    <w:pStyle w:val="null3"/>
                  </w:pPr>
                  <w:r>
                    <w:rPr>
                      <w:rFonts w:ascii="仿宋_GB2312" w:hAnsi="仿宋_GB2312" w:cs="仿宋_GB2312" w:eastAsia="仿宋_GB2312"/>
                    </w:rPr>
                    <w:t>食品细类</w:t>
                  </w:r>
                  <w:r>
                    <w:br/>
                  </w:r>
                  <w:r>
                    <w:rPr>
                      <w:rFonts w:ascii="仿宋_GB2312" w:hAnsi="仿宋_GB2312" w:cs="仿宋_GB2312" w:eastAsia="仿宋_GB2312"/>
                    </w:rPr>
                    <w:t xml:space="preserve"> （四级）</w:t>
                  </w:r>
                </w:p>
              </w:tc>
              <w:tc>
                <w:tcPr>
                  <w:tcW w:type="dxa" w:w="319"/>
                </w:tcPr>
                <w:p>
                  <w:pPr>
                    <w:pStyle w:val="null3"/>
                  </w:pPr>
                  <w:r>
                    <w:rPr>
                      <w:rFonts w:ascii="仿宋_GB2312" w:hAnsi="仿宋_GB2312" w:cs="仿宋_GB2312" w:eastAsia="仿宋_GB2312"/>
                    </w:rPr>
                    <w:t>风险</w:t>
                  </w:r>
                  <w:r>
                    <w:br/>
                  </w:r>
                  <w:r>
                    <w:rPr>
                      <w:rFonts w:ascii="仿宋_GB2312" w:hAnsi="仿宋_GB2312" w:cs="仿宋_GB2312" w:eastAsia="仿宋_GB2312"/>
                    </w:rPr>
                    <w:t xml:space="preserve"> 等级</w:t>
                  </w:r>
                </w:p>
              </w:tc>
              <w:tc>
                <w:tcPr>
                  <w:tcW w:type="dxa" w:w="319"/>
                </w:tcPr>
                <w:p>
                  <w:pPr>
                    <w:pStyle w:val="null3"/>
                  </w:pPr>
                  <w:r>
                    <w:rPr>
                      <w:rFonts w:ascii="仿宋_GB2312" w:hAnsi="仿宋_GB2312" w:cs="仿宋_GB2312" w:eastAsia="仿宋_GB2312"/>
                    </w:rPr>
                    <w:t>抽检项目</w:t>
                  </w:r>
                </w:p>
              </w:tc>
              <w:tc>
                <w:tcPr>
                  <w:tcW w:type="dxa" w:w="319"/>
                </w:tcPr>
                <w:p>
                  <w:pPr>
                    <w:pStyle w:val="null3"/>
                  </w:pPr>
                  <w:r>
                    <w:rPr>
                      <w:rFonts w:ascii="仿宋_GB2312" w:hAnsi="仿宋_GB2312" w:cs="仿宋_GB2312" w:eastAsia="仿宋_GB2312"/>
                    </w:rPr>
                    <w:t>批次</w:t>
                  </w:r>
                </w:p>
              </w:tc>
            </w:tr>
            <w:tr>
              <w:tc>
                <w:tcPr>
                  <w:tcW w:type="dxa" w:w="319"/>
                  <w:vMerge w:val="restart"/>
                </w:tcPr>
                <w:p>
                  <w:pPr>
                    <w:pStyle w:val="null3"/>
                  </w:pPr>
                  <w:r>
                    <w:rPr>
                      <w:rFonts w:ascii="仿宋_GB2312" w:hAnsi="仿宋_GB2312" w:cs="仿宋_GB2312" w:eastAsia="仿宋_GB2312"/>
                    </w:rPr>
                    <w:t>1</w:t>
                  </w:r>
                </w:p>
              </w:tc>
              <w:tc>
                <w:tcPr>
                  <w:tcW w:type="dxa" w:w="319"/>
                  <w:vMerge w:val="restart"/>
                </w:tcPr>
                <w:p>
                  <w:pPr>
                    <w:pStyle w:val="null3"/>
                  </w:pPr>
                  <w:r>
                    <w:rPr>
                      <w:rFonts w:ascii="仿宋_GB2312" w:hAnsi="仿宋_GB2312" w:cs="仿宋_GB2312" w:eastAsia="仿宋_GB2312"/>
                    </w:rPr>
                    <w:t>粮食</w:t>
                  </w:r>
                </w:p>
                <w:p>
                  <w:pPr>
                    <w:pStyle w:val="null3"/>
                  </w:pPr>
                  <w:r>
                    <w:rPr>
                      <w:rFonts w:ascii="仿宋_GB2312" w:hAnsi="仿宋_GB2312" w:cs="仿宋_GB2312" w:eastAsia="仿宋_GB2312"/>
                    </w:rPr>
                    <w:t>加工品</w:t>
                  </w:r>
                </w:p>
              </w:tc>
              <w:tc>
                <w:tcPr>
                  <w:tcW w:type="dxa" w:w="319"/>
                </w:tcPr>
                <w:p>
                  <w:pPr>
                    <w:pStyle w:val="null3"/>
                  </w:pPr>
                  <w:r>
                    <w:rPr>
                      <w:rFonts w:ascii="仿宋_GB2312" w:hAnsi="仿宋_GB2312" w:cs="仿宋_GB2312" w:eastAsia="仿宋_GB2312"/>
                    </w:rPr>
                    <w:t>小麦粉</w:t>
                  </w:r>
                </w:p>
              </w:tc>
              <w:tc>
                <w:tcPr>
                  <w:tcW w:type="dxa" w:w="319"/>
                </w:tcPr>
                <w:p>
                  <w:pPr>
                    <w:pStyle w:val="null3"/>
                  </w:pPr>
                  <w:r>
                    <w:rPr>
                      <w:rFonts w:ascii="仿宋_GB2312" w:hAnsi="仿宋_GB2312" w:cs="仿宋_GB2312" w:eastAsia="仿宋_GB2312"/>
                    </w:rPr>
                    <w:t>小麦粉</w:t>
                  </w:r>
                </w:p>
              </w:tc>
              <w:tc>
                <w:tcPr>
                  <w:tcW w:type="dxa" w:w="319"/>
                </w:tcPr>
                <w:p>
                  <w:pPr>
                    <w:pStyle w:val="null3"/>
                  </w:pPr>
                  <w:r>
                    <w:rPr>
                      <w:rFonts w:ascii="仿宋_GB2312" w:hAnsi="仿宋_GB2312" w:cs="仿宋_GB2312" w:eastAsia="仿宋_GB2312"/>
                    </w:rPr>
                    <w:t>小麦粉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镉（以Cd计）、苯并[α]芘、玉米赤霉烯酮、脱氧雪腐镰刀菌烯醇、赭曲霉毒素A、黄曲霉毒素B₁ 、偶氮甲酰胺、过氧化苯甲酰</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大米</w:t>
                  </w:r>
                </w:p>
              </w:tc>
              <w:tc>
                <w:tcPr>
                  <w:tcW w:type="dxa" w:w="319"/>
                </w:tcPr>
                <w:p>
                  <w:pPr>
                    <w:pStyle w:val="null3"/>
                  </w:pPr>
                  <w:r>
                    <w:rPr>
                      <w:rFonts w:ascii="仿宋_GB2312" w:hAnsi="仿宋_GB2312" w:cs="仿宋_GB2312" w:eastAsia="仿宋_GB2312"/>
                    </w:rPr>
                    <w:t>大米</w:t>
                  </w:r>
                </w:p>
              </w:tc>
              <w:tc>
                <w:tcPr>
                  <w:tcW w:type="dxa" w:w="319"/>
                </w:tcPr>
                <w:p>
                  <w:pPr>
                    <w:pStyle w:val="null3"/>
                  </w:pPr>
                  <w:r>
                    <w:rPr>
                      <w:rFonts w:ascii="仿宋_GB2312" w:hAnsi="仿宋_GB2312" w:cs="仿宋_GB2312" w:eastAsia="仿宋_GB2312"/>
                    </w:rPr>
                    <w:t>大米</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铅（以Pb计）、镉（以Cd计）、无机砷（以As计）、苯并[α]芘、黄曲霉毒素B₁ 、赭曲霉毒素A</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挂面</w:t>
                  </w:r>
                </w:p>
              </w:tc>
              <w:tc>
                <w:tcPr>
                  <w:tcW w:type="dxa" w:w="319"/>
                </w:tcPr>
                <w:p>
                  <w:pPr>
                    <w:pStyle w:val="null3"/>
                  </w:pPr>
                  <w:r>
                    <w:rPr>
                      <w:rFonts w:ascii="仿宋_GB2312" w:hAnsi="仿宋_GB2312" w:cs="仿宋_GB2312" w:eastAsia="仿宋_GB2312"/>
                    </w:rPr>
                    <w:t>挂面</w:t>
                  </w:r>
                </w:p>
              </w:tc>
              <w:tc>
                <w:tcPr>
                  <w:tcW w:type="dxa" w:w="319"/>
                </w:tcPr>
                <w:p>
                  <w:pPr>
                    <w:pStyle w:val="null3"/>
                  </w:pPr>
                  <w:r>
                    <w:rPr>
                      <w:rFonts w:ascii="仿宋_GB2312" w:hAnsi="仿宋_GB2312" w:cs="仿宋_GB2312" w:eastAsia="仿宋_GB2312"/>
                    </w:rPr>
                    <w:t>挂面</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铅（以Pb计）、黄曲霉毒素B₁ 、脱氢乙酸及其钠盐（以脱氢乙酸计）、合成着色剂（柠檬黄、日落黄）</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其他粮食加工品</w:t>
                  </w:r>
                </w:p>
              </w:tc>
              <w:tc>
                <w:tcPr>
                  <w:tcW w:type="dxa" w:w="319"/>
                  <w:vMerge w:val="restart"/>
                </w:tcPr>
                <w:p>
                  <w:pPr>
                    <w:pStyle w:val="null3"/>
                  </w:pPr>
                  <w:r>
                    <w:rPr>
                      <w:rFonts w:ascii="仿宋_GB2312" w:hAnsi="仿宋_GB2312" w:cs="仿宋_GB2312" w:eastAsia="仿宋_GB2312"/>
                    </w:rPr>
                    <w:t>谷物粉类制成品</w:t>
                  </w:r>
                </w:p>
              </w:tc>
              <w:tc>
                <w:tcPr>
                  <w:tcW w:type="dxa" w:w="319"/>
                </w:tcPr>
                <w:p>
                  <w:pPr>
                    <w:pStyle w:val="null3"/>
                  </w:pPr>
                  <w:r>
                    <w:rPr>
                      <w:rFonts w:ascii="仿宋_GB2312" w:hAnsi="仿宋_GB2312" w:cs="仿宋_GB2312" w:eastAsia="仿宋_GB2312"/>
                    </w:rPr>
                    <w:t>生湿面制品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铅（以Pb计）、苯甲酸及其钠盐（以苯甲酸计）、山梨酸及其钾盐（以山梨酸计）、脱氢乙酸及其钠盐（以脱氢乙酸计）、二氧化硫残留量、合成着色剂（日落黄、柠檬黄）</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发酵面制品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糖精钠（以糖精计）、甜蜜素（以环己基氨基磺酸计）、安赛蜜、合成着色剂（日落黄、柠檬黄、胭脂红）、菌落总数、大肠菌群</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米粉制品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苯甲酸及其钠盐（以苯甲酸计）、山梨酸及其钾盐（以山梨酸计）、脱氢乙酸及其钠盐（以脱氢乙酸计）、二氧化硫残留量、合成着色剂（柠檬黄、日落黄、喹啉黄、亮蓝、靛蓝）、菌落总数、大肠菌群</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2</w:t>
                  </w:r>
                </w:p>
              </w:tc>
              <w:tc>
                <w:tcPr>
                  <w:tcW w:type="dxa" w:w="319"/>
                  <w:vMerge w:val="restart"/>
                </w:tcPr>
                <w:p>
                  <w:pPr>
                    <w:pStyle w:val="null3"/>
                  </w:pPr>
                  <w:r>
                    <w:rPr>
                      <w:rFonts w:ascii="仿宋_GB2312" w:hAnsi="仿宋_GB2312" w:cs="仿宋_GB2312" w:eastAsia="仿宋_GB2312"/>
                    </w:rPr>
                    <w:t>食用油、油脂及其制品</w:t>
                  </w:r>
                </w:p>
              </w:tc>
              <w:tc>
                <w:tcPr>
                  <w:tcW w:type="dxa" w:w="319"/>
                  <w:vMerge w:val="restart"/>
                </w:tcPr>
                <w:p>
                  <w:pPr>
                    <w:pStyle w:val="null3"/>
                  </w:pPr>
                  <w:r>
                    <w:rPr>
                      <w:rFonts w:ascii="仿宋_GB2312" w:hAnsi="仿宋_GB2312" w:cs="仿宋_GB2312" w:eastAsia="仿宋_GB2312"/>
                    </w:rPr>
                    <w:t>食用</w:t>
                  </w:r>
                </w:p>
                <w:p>
                  <w:pPr>
                    <w:pStyle w:val="null3"/>
                  </w:pPr>
                  <w:r>
                    <w:rPr>
                      <w:rFonts w:ascii="仿宋_GB2312" w:hAnsi="仿宋_GB2312" w:cs="仿宋_GB2312" w:eastAsia="仿宋_GB2312"/>
                    </w:rPr>
                    <w:t>植物油</w:t>
                  </w:r>
                </w:p>
              </w:tc>
              <w:tc>
                <w:tcPr>
                  <w:tcW w:type="dxa" w:w="319"/>
                  <w:vMerge w:val="restart"/>
                </w:tcPr>
                <w:p>
                  <w:pPr>
                    <w:pStyle w:val="null3"/>
                  </w:pPr>
                  <w:r>
                    <w:rPr>
                      <w:rFonts w:ascii="仿宋_GB2312" w:hAnsi="仿宋_GB2312" w:cs="仿宋_GB2312" w:eastAsia="仿宋_GB2312"/>
                    </w:rPr>
                    <w:t>食用</w:t>
                  </w:r>
                </w:p>
                <w:p>
                  <w:pPr>
                    <w:pStyle w:val="null3"/>
                  </w:pPr>
                  <w:r>
                    <w:rPr>
                      <w:rFonts w:ascii="仿宋_GB2312" w:hAnsi="仿宋_GB2312" w:cs="仿宋_GB2312" w:eastAsia="仿宋_GB2312"/>
                    </w:rPr>
                    <w:t>植物油</w:t>
                  </w:r>
                </w:p>
              </w:tc>
              <w:tc>
                <w:tcPr>
                  <w:tcW w:type="dxa" w:w="319"/>
                </w:tcPr>
                <w:p>
                  <w:pPr>
                    <w:pStyle w:val="null3"/>
                  </w:pPr>
                  <w:r>
                    <w:rPr>
                      <w:rFonts w:ascii="仿宋_GB2312" w:hAnsi="仿宋_GB2312" w:cs="仿宋_GB2312" w:eastAsia="仿宋_GB2312"/>
                    </w:rPr>
                    <w:t>花生油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酸值/酸价、过氧化值、黄曲霉毒素B₁ 、苯并[α]芘、溶剂残留量</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玉米油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酸值/酸价、过氧化值、黄曲霉毒素B₁ 、苯并[α]芘、特丁基对苯二酚（TBHQ）</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芝麻油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酸值/酸价、过氧化值、苯并[α]芘、溶剂残留量、乙基麦芽酚</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菜籽油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酸值/酸价、过氧化值、苯并[α]芘、溶剂残留量、铅(以Pb计)、乙基麦芽酚</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大豆油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酸值/酸价、过氧化值、溶剂残留量</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食用植物调和油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酸价、过氧化值、乙基麦芽酚</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其他食用</w:t>
                  </w:r>
                </w:p>
                <w:p>
                  <w:pPr>
                    <w:pStyle w:val="null3"/>
                  </w:pPr>
                  <w:r>
                    <w:rPr>
                      <w:rFonts w:ascii="仿宋_GB2312" w:hAnsi="仿宋_GB2312" w:cs="仿宋_GB2312" w:eastAsia="仿宋_GB2312"/>
                    </w:rPr>
                    <w:t>植物油</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酸值/酸价、过氧化值、苯并[α]芘、溶剂残留量</w:t>
                  </w:r>
                </w:p>
              </w:tc>
              <w:tc>
                <w:tcPr>
                  <w:tcW w:type="dxa" w:w="319"/>
                </w:tcPr>
                <w:p>
                  <w:pPr>
                    <w:pStyle w:val="null3"/>
                  </w:pPr>
                  <w:r>
                    <w:rPr>
                      <w:rFonts w:ascii="仿宋_GB2312" w:hAnsi="仿宋_GB2312" w:cs="仿宋_GB2312" w:eastAsia="仿宋_GB2312"/>
                    </w:rPr>
                    <w:t>5</w:t>
                  </w:r>
                </w:p>
              </w:tc>
            </w:tr>
            <w:tr>
              <w:tc>
                <w:tcPr>
                  <w:tcW w:type="dxa" w:w="319"/>
                  <w:vMerge w:val="restart"/>
                </w:tcPr>
                <w:p>
                  <w:pPr>
                    <w:pStyle w:val="null3"/>
                  </w:pPr>
                  <w:r>
                    <w:rPr>
                      <w:rFonts w:ascii="仿宋_GB2312" w:hAnsi="仿宋_GB2312" w:cs="仿宋_GB2312" w:eastAsia="仿宋_GB2312"/>
                    </w:rPr>
                    <w:t>3</w:t>
                  </w:r>
                </w:p>
              </w:tc>
              <w:tc>
                <w:tcPr>
                  <w:tcW w:type="dxa" w:w="319"/>
                  <w:vMerge w:val="restart"/>
                </w:tcPr>
                <w:p>
                  <w:pPr>
                    <w:pStyle w:val="null3"/>
                  </w:pPr>
                  <w:r>
                    <w:rPr>
                      <w:rFonts w:ascii="仿宋_GB2312" w:hAnsi="仿宋_GB2312" w:cs="仿宋_GB2312" w:eastAsia="仿宋_GB2312"/>
                    </w:rPr>
                    <w:t>调味品</w:t>
                  </w:r>
                </w:p>
              </w:tc>
              <w:tc>
                <w:tcPr>
                  <w:tcW w:type="dxa" w:w="319"/>
                </w:tcPr>
                <w:p>
                  <w:pPr>
                    <w:pStyle w:val="null3"/>
                  </w:pPr>
                  <w:r>
                    <w:rPr>
                      <w:rFonts w:ascii="仿宋_GB2312" w:hAnsi="仿宋_GB2312" w:cs="仿宋_GB2312" w:eastAsia="仿宋_GB2312"/>
                    </w:rPr>
                    <w:t>酱油</w:t>
                  </w:r>
                </w:p>
              </w:tc>
              <w:tc>
                <w:tcPr>
                  <w:tcW w:type="dxa" w:w="319"/>
                </w:tcPr>
                <w:p>
                  <w:pPr>
                    <w:pStyle w:val="null3"/>
                  </w:pPr>
                  <w:r>
                    <w:rPr>
                      <w:rFonts w:ascii="仿宋_GB2312" w:hAnsi="仿宋_GB2312" w:cs="仿宋_GB2312" w:eastAsia="仿宋_GB2312"/>
                    </w:rPr>
                    <w:t>酱油</w:t>
                  </w:r>
                </w:p>
              </w:tc>
              <w:tc>
                <w:tcPr>
                  <w:tcW w:type="dxa" w:w="319"/>
                </w:tcPr>
                <w:p>
                  <w:pPr>
                    <w:pStyle w:val="null3"/>
                  </w:pPr>
                  <w:r>
                    <w:rPr>
                      <w:rFonts w:ascii="仿宋_GB2312" w:hAnsi="仿宋_GB2312" w:cs="仿宋_GB2312" w:eastAsia="仿宋_GB2312"/>
                    </w:rPr>
                    <w:t>酱油</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大肠菌群</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食醋</w:t>
                  </w:r>
                </w:p>
              </w:tc>
              <w:tc>
                <w:tcPr>
                  <w:tcW w:type="dxa" w:w="319"/>
                </w:tcPr>
                <w:p>
                  <w:pPr>
                    <w:pStyle w:val="null3"/>
                  </w:pPr>
                  <w:r>
                    <w:rPr>
                      <w:rFonts w:ascii="仿宋_GB2312" w:hAnsi="仿宋_GB2312" w:cs="仿宋_GB2312" w:eastAsia="仿宋_GB2312"/>
                    </w:rPr>
                    <w:t>食醋</w:t>
                  </w:r>
                </w:p>
              </w:tc>
              <w:tc>
                <w:tcPr>
                  <w:tcW w:type="dxa" w:w="319"/>
                </w:tcPr>
                <w:p>
                  <w:pPr>
                    <w:pStyle w:val="null3"/>
                  </w:pPr>
                  <w:r>
                    <w:rPr>
                      <w:rFonts w:ascii="仿宋_GB2312" w:hAnsi="仿宋_GB2312" w:cs="仿宋_GB2312" w:eastAsia="仿宋_GB2312"/>
                    </w:rPr>
                    <w:t>食醋</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w:t>
                  </w:r>
                </w:p>
              </w:tc>
              <w:tc>
                <w:tcPr>
                  <w:tcW w:type="dxa" w:w="319"/>
                </w:tcPr>
                <w:p>
                  <w:pPr>
                    <w:pStyle w:val="null3"/>
                  </w:pPr>
                  <w:r>
                    <w:rPr>
                      <w:rFonts w:ascii="仿宋_GB2312" w:hAnsi="仿宋_GB2312" w:cs="仿宋_GB2312" w:eastAsia="仿宋_GB2312"/>
                    </w:rPr>
                    <w:t>5</w:t>
                  </w:r>
                </w:p>
              </w:tc>
            </w:tr>
            <w:tr>
              <w:tc>
                <w:tcPr>
                  <w:tcW w:type="dxa" w:w="319"/>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3</w:t>
                  </w:r>
                </w:p>
                <w:p>
                  <w:pPr>
                    <w:pStyle w:val="null3"/>
                  </w:pPr>
                  <w:r>
                    <w:rPr>
                      <w:rFonts w:ascii="仿宋_GB2312" w:hAnsi="仿宋_GB2312" w:cs="仿宋_GB2312" w:eastAsia="仿宋_GB2312"/>
                    </w:rPr>
                    <w:t xml:space="preserve"> </w:t>
                  </w:r>
                </w:p>
              </w:tc>
              <w:tc>
                <w:tcPr>
                  <w:tcW w:type="dxa" w:w="319"/>
                  <w:vMerge w:val="restart"/>
                </w:tcPr>
                <w:p>
                  <w:pPr>
                    <w:pStyle w:val="null3"/>
                  </w:pPr>
                  <w:r>
                    <w:rPr>
                      <w:rFonts w:ascii="仿宋_GB2312" w:hAnsi="仿宋_GB2312" w:cs="仿宋_GB2312" w:eastAsia="仿宋_GB2312"/>
                    </w:rPr>
                    <w:t>调味品</w:t>
                  </w:r>
                </w:p>
              </w:tc>
              <w:tc>
                <w:tcPr>
                  <w:tcW w:type="dxa" w:w="319"/>
                </w:tcPr>
                <w:p>
                  <w:pPr>
                    <w:pStyle w:val="null3"/>
                  </w:pPr>
                  <w:r>
                    <w:rPr>
                      <w:rFonts w:ascii="仿宋_GB2312" w:hAnsi="仿宋_GB2312" w:cs="仿宋_GB2312" w:eastAsia="仿宋_GB2312"/>
                    </w:rPr>
                    <w:t>酱类</w:t>
                  </w:r>
                </w:p>
              </w:tc>
              <w:tc>
                <w:tcPr>
                  <w:tcW w:type="dxa" w:w="319"/>
                </w:tcPr>
                <w:p>
                  <w:pPr>
                    <w:pStyle w:val="null3"/>
                  </w:pPr>
                  <w:r>
                    <w:rPr>
                      <w:rFonts w:ascii="仿宋_GB2312" w:hAnsi="仿宋_GB2312" w:cs="仿宋_GB2312" w:eastAsia="仿宋_GB2312"/>
                    </w:rPr>
                    <w:t>酿造酱</w:t>
                  </w:r>
                </w:p>
              </w:tc>
              <w:tc>
                <w:tcPr>
                  <w:tcW w:type="dxa" w:w="319"/>
                </w:tcPr>
                <w:p>
                  <w:pPr>
                    <w:pStyle w:val="null3"/>
                  </w:pPr>
                  <w:r>
                    <w:rPr>
                      <w:rFonts w:ascii="仿宋_GB2312" w:hAnsi="仿宋_GB2312" w:cs="仿宋_GB2312" w:eastAsia="仿宋_GB2312"/>
                    </w:rPr>
                    <w:t>黄豆酱、甜面酱等</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氨基酸态氮、黄曲霉毒素B₁ 、苯甲酸及其钠盐（以苯甲酸计）、山梨酸及其钾盐（以山梨酸计）、脱氢乙酸及其钠盐（以脱氢乙酸计）、防腐剂混合使用时各自用量占其最大使用量的比例之和、糖精钠（以糖精计）、甜蜜素（以环己基氨基磺酸计）、安赛蜜、三氯蔗糖、大肠菌群</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调味料酒</w:t>
                  </w:r>
                </w:p>
              </w:tc>
              <w:tc>
                <w:tcPr>
                  <w:tcW w:type="dxa" w:w="319"/>
                </w:tcPr>
                <w:p>
                  <w:pPr>
                    <w:pStyle w:val="null3"/>
                  </w:pPr>
                  <w:r>
                    <w:rPr>
                      <w:rFonts w:ascii="仿宋_GB2312" w:hAnsi="仿宋_GB2312" w:cs="仿宋_GB2312" w:eastAsia="仿宋_GB2312"/>
                    </w:rPr>
                    <w:t>调味料酒</w:t>
                  </w:r>
                </w:p>
              </w:tc>
              <w:tc>
                <w:tcPr>
                  <w:tcW w:type="dxa" w:w="319"/>
                </w:tcPr>
                <w:p>
                  <w:pPr>
                    <w:pStyle w:val="null3"/>
                  </w:pPr>
                  <w:r>
                    <w:rPr>
                      <w:rFonts w:ascii="仿宋_GB2312" w:hAnsi="仿宋_GB2312" w:cs="仿宋_GB2312" w:eastAsia="仿宋_GB2312"/>
                    </w:rPr>
                    <w:t>料酒</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氨基酸态氮、苯甲酸及其钠盐（以苯甲酸计）、山梨酸及其钾盐（以山梨酸计）、脱氢乙酸及其钠盐（以脱氢乙酸计）、甜蜜素（以环己基氨基磺酸计）、三氯蔗糖</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香辛料类</w:t>
                  </w:r>
                </w:p>
              </w:tc>
              <w:tc>
                <w:tcPr>
                  <w:tcW w:type="dxa" w:w="319"/>
                  <w:vMerge w:val="restart"/>
                </w:tcPr>
                <w:p>
                  <w:pPr>
                    <w:pStyle w:val="null3"/>
                  </w:pPr>
                  <w:r>
                    <w:rPr>
                      <w:rFonts w:ascii="仿宋_GB2312" w:hAnsi="仿宋_GB2312" w:cs="仿宋_GB2312" w:eastAsia="仿宋_GB2312"/>
                    </w:rPr>
                    <w:t>香辛料类</w:t>
                  </w:r>
                </w:p>
              </w:tc>
              <w:tc>
                <w:tcPr>
                  <w:tcW w:type="dxa" w:w="319"/>
                </w:tcPr>
                <w:p>
                  <w:pPr>
                    <w:pStyle w:val="null3"/>
                  </w:pPr>
                  <w:r>
                    <w:rPr>
                      <w:rFonts w:ascii="仿宋_GB2312" w:hAnsi="仿宋_GB2312" w:cs="仿宋_GB2312" w:eastAsia="仿宋_GB2312"/>
                    </w:rPr>
                    <w:t>香辛料调味油</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铅（以Pb计）、酸价、过氧化值</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辣椒、花椒、辣椒粉、花椒粉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铅（以Pb计）、罗丹明B、苏丹红Ⅰ、苏丹红Ⅱ、苏丹红Ⅲ、苏丹红Ⅳ、脱氢乙酸及其钠盐（以脱氢乙酸计）、二氧化硫残留量、合成着色剂（柠檬黄、日落黄、胭脂红）</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其他香辛料调味品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脱氢乙酸及其钠盐（以脱氢乙酸计）、甜蜜素（以环己基氨基磺酸计）、二氧化硫残留量、合成着色剂（柠檬黄、日落黄、苋菜红、胭脂红、亮蓝）、丙溴磷、氯氰菊酯和高效氯氰菊酯、多菌灵、毒死蜱、克百威</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调味料</w:t>
                  </w:r>
                </w:p>
              </w:tc>
              <w:tc>
                <w:tcPr>
                  <w:tcW w:type="dxa" w:w="319"/>
                  <w:vMerge w:val="restart"/>
                </w:tcPr>
                <w:p>
                  <w:pPr>
                    <w:pStyle w:val="null3"/>
                  </w:pPr>
                  <w:r>
                    <w:rPr>
                      <w:rFonts w:ascii="仿宋_GB2312" w:hAnsi="仿宋_GB2312" w:cs="仿宋_GB2312" w:eastAsia="仿宋_GB2312"/>
                    </w:rPr>
                    <w:t>固体复合调味料</w:t>
                  </w:r>
                </w:p>
              </w:tc>
              <w:tc>
                <w:tcPr>
                  <w:tcW w:type="dxa" w:w="319"/>
                </w:tcPr>
                <w:p>
                  <w:pPr>
                    <w:pStyle w:val="null3"/>
                  </w:pPr>
                  <w:r>
                    <w:rPr>
                      <w:rFonts w:ascii="仿宋_GB2312" w:hAnsi="仿宋_GB2312" w:cs="仿宋_GB2312" w:eastAsia="仿宋_GB2312"/>
                    </w:rPr>
                    <w:t>鸡粉、鸡精</w:t>
                  </w:r>
                </w:p>
                <w:p>
                  <w:pPr>
                    <w:pStyle w:val="null3"/>
                  </w:pPr>
                  <w:r>
                    <w:rPr>
                      <w:rFonts w:ascii="仿宋_GB2312" w:hAnsi="仿宋_GB2312" w:cs="仿宋_GB2312" w:eastAsia="仿宋_GB2312"/>
                    </w:rPr>
                    <w:t>调味料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谷氨酸钠、呈味核苷酸二钠、铅（以Pb计）、糖精钠（以糖精计）、甜蜜素（以环己基氨基磺酸计）、安赛蜜、菌落总数、大肠菌群</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其他固体</w:t>
                  </w:r>
                </w:p>
                <w:p>
                  <w:pPr>
                    <w:pStyle w:val="null3"/>
                  </w:pPr>
                  <w:r>
                    <w:rPr>
                      <w:rFonts w:ascii="仿宋_GB2312" w:hAnsi="仿宋_GB2312" w:cs="仿宋_GB2312" w:eastAsia="仿宋_GB2312"/>
                    </w:rPr>
                    <w:t>调味料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阿斯巴甜、二氧化硫残留量、苏丹红Ⅰ、苏丹红Ⅱ、苏丹红Ⅲ、苏丹红Ⅳ、罂粟碱、吗啡、可待因、那可丁</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3</w:t>
                  </w:r>
                </w:p>
              </w:tc>
              <w:tc>
                <w:tcPr>
                  <w:tcW w:type="dxa" w:w="319"/>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调味品</w:t>
                  </w:r>
                </w:p>
                <w:p>
                  <w:pPr>
                    <w:pStyle w:val="null3"/>
                  </w:pPr>
                  <w:r>
                    <w:rPr>
                      <w:rFonts w:ascii="仿宋_GB2312" w:hAnsi="仿宋_GB2312" w:cs="仿宋_GB2312" w:eastAsia="仿宋_GB2312"/>
                    </w:rPr>
                    <w:t xml:space="preserve"> </w:t>
                  </w:r>
                </w:p>
              </w:tc>
              <w:tc>
                <w:tcPr>
                  <w:tcW w:type="dxa" w:w="319"/>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调味料</w:t>
                  </w:r>
                </w:p>
              </w:tc>
              <w:tc>
                <w:tcPr>
                  <w:tcW w:type="dxa" w:w="319"/>
                  <w:vMerge w:val="restart"/>
                </w:tcPr>
                <w:p>
                  <w:pPr>
                    <w:pStyle w:val="null3"/>
                  </w:pPr>
                  <w:r>
                    <w:rPr>
                      <w:rFonts w:ascii="仿宋_GB2312" w:hAnsi="仿宋_GB2312" w:cs="仿宋_GB2312" w:eastAsia="仿宋_GB2312"/>
                    </w:rPr>
                    <w:t>半固体复合调味料</w:t>
                  </w:r>
                </w:p>
              </w:tc>
              <w:tc>
                <w:tcPr>
                  <w:tcW w:type="dxa" w:w="319"/>
                </w:tcPr>
                <w:p>
                  <w:pPr>
                    <w:pStyle w:val="null3"/>
                  </w:pPr>
                  <w:r>
                    <w:rPr>
                      <w:rFonts w:ascii="仿宋_GB2312" w:hAnsi="仿宋_GB2312" w:cs="仿宋_GB2312" w:eastAsia="仿宋_GB2312"/>
                    </w:rPr>
                    <w:t>辣椒酱</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火锅底料、麻辣烫底料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苯甲酸及其钠盐（以苯甲酸计）、山梨酸及其钾盐（以山梨酸计）、脱氢乙酸及其钠盐（以脱氢乙酸计）、防腐剂混合使用时各自用量占其最大使用量的比例之和、罂粟碱、吗啡、可待因、那可丁</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其他半固体调味料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氨基酸态氮、甜蜜素（以环己基氨基磺酸计）、安赛蜜、铅（以Pb计）、罂粟碱、吗啡、可待因、那可丁、菌落总数</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液体复合</w:t>
                  </w:r>
                </w:p>
              </w:tc>
              <w:tc>
                <w:tcPr>
                  <w:tcW w:type="dxa" w:w="319"/>
                </w:tcPr>
                <w:p>
                  <w:pPr>
                    <w:pStyle w:val="null3"/>
                  </w:pPr>
                  <w:r>
                    <w:rPr>
                      <w:rFonts w:ascii="仿宋_GB2312" w:hAnsi="仿宋_GB2312" w:cs="仿宋_GB2312" w:eastAsia="仿宋_GB2312"/>
                    </w:rPr>
                    <w:t>耗油、虾油、鱼露</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氨基酸态氮、苯甲酸及其钠盐（以苯甲酸计）、山梨酸及其钾盐（以山梨酸计）、脱氢乙酸及其钠盐（以脱氢乙酸计）、菌落总数、大肠菌群</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味精</w:t>
                  </w:r>
                </w:p>
              </w:tc>
              <w:tc>
                <w:tcPr>
                  <w:tcW w:type="dxa" w:w="319"/>
                </w:tcPr>
                <w:p>
                  <w:pPr>
                    <w:pStyle w:val="null3"/>
                  </w:pPr>
                  <w:r>
                    <w:rPr>
                      <w:rFonts w:ascii="仿宋_GB2312" w:hAnsi="仿宋_GB2312" w:cs="仿宋_GB2312" w:eastAsia="仿宋_GB2312"/>
                    </w:rPr>
                    <w:t>味精</w:t>
                  </w:r>
                </w:p>
              </w:tc>
              <w:tc>
                <w:tcPr>
                  <w:tcW w:type="dxa" w:w="319"/>
                </w:tcPr>
                <w:p>
                  <w:pPr>
                    <w:pStyle w:val="null3"/>
                  </w:pPr>
                  <w:r>
                    <w:rPr>
                      <w:rFonts w:ascii="仿宋_GB2312" w:hAnsi="仿宋_GB2312" w:cs="仿宋_GB2312" w:eastAsia="仿宋_GB2312"/>
                    </w:rPr>
                    <w:t>味精</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谷氨酸钠</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食盐</w:t>
                  </w:r>
                </w:p>
              </w:tc>
              <w:tc>
                <w:tcPr>
                  <w:tcW w:type="dxa" w:w="319"/>
                  <w:vMerge w:val="restart"/>
                </w:tcPr>
                <w:p>
                  <w:pPr>
                    <w:pStyle w:val="null3"/>
                  </w:pPr>
                  <w:r>
                    <w:rPr>
                      <w:rFonts w:ascii="仿宋_GB2312" w:hAnsi="仿宋_GB2312" w:cs="仿宋_GB2312" w:eastAsia="仿宋_GB2312"/>
                    </w:rPr>
                    <w:t>食用盐</w:t>
                  </w:r>
                </w:p>
              </w:tc>
              <w:tc>
                <w:tcPr>
                  <w:tcW w:type="dxa" w:w="319"/>
                </w:tcPr>
                <w:p>
                  <w:pPr>
                    <w:pStyle w:val="null3"/>
                  </w:pPr>
                  <w:r>
                    <w:rPr>
                      <w:rFonts w:ascii="仿宋_GB2312" w:hAnsi="仿宋_GB2312" w:cs="仿宋_GB2312" w:eastAsia="仿宋_GB2312"/>
                    </w:rPr>
                    <w:t>普通食用盐</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氯化钠、钡（以Ba计）、碘（以I计）、铅（以Pb计）、总砷（以As计）、镉（以Cd计）、总汞（以Hg计）、亚铁氰化钾/亚铁氰化钠（以亚铁氰根计）</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低钠食用盐</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氯化钾、钡（以Ba计）、碘（以I计）、铅（以Pb计）、总砷（以As计）、镉（以Cd计）、总汞（以Hg计）、亚铁氰化钾/亚铁氰化钠（以亚铁氰根计）</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4</w:t>
                  </w:r>
                </w:p>
              </w:tc>
              <w:tc>
                <w:tcPr>
                  <w:tcW w:type="dxa" w:w="319"/>
                  <w:vMerge w:val="restart"/>
                </w:tcPr>
                <w:p>
                  <w:pPr>
                    <w:pStyle w:val="null3"/>
                  </w:pPr>
                  <w:r>
                    <w:rPr>
                      <w:rFonts w:ascii="仿宋_GB2312" w:hAnsi="仿宋_GB2312" w:cs="仿宋_GB2312" w:eastAsia="仿宋_GB2312"/>
                    </w:rPr>
                    <w:t>肉制品</w:t>
                  </w:r>
                </w:p>
              </w:tc>
              <w:tc>
                <w:tcPr>
                  <w:tcW w:type="dxa" w:w="319"/>
                </w:tcPr>
                <w:p>
                  <w:pPr>
                    <w:pStyle w:val="null3"/>
                  </w:pPr>
                  <w:r>
                    <w:rPr>
                      <w:rFonts w:ascii="仿宋_GB2312" w:hAnsi="仿宋_GB2312" w:cs="仿宋_GB2312" w:eastAsia="仿宋_GB2312"/>
                    </w:rPr>
                    <w:t>预制肉</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腌腊肉</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腌腊肉制品</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过氧化值（以脂肪计）、铅（以Pb计）、总砷（以As计）、亚硝酸盐（以亚硝酸钠计）、苯甲酸及其钠盐（以苯甲酸计）、山梨酸及其钾盐（以山梨酸计）、脱氢乙酸及其钠盐（以脱氢乙酸计）、合成着色剂（柠檬黄、日落黄、胭脂红、诱惑红、苋菜红、酸性红）、氯霉素、瘦肉精（β₂-激动剂）</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熟肉制品</w:t>
                  </w:r>
                </w:p>
              </w:tc>
              <w:tc>
                <w:tcPr>
                  <w:tcW w:type="dxa" w:w="319"/>
                </w:tcPr>
                <w:p>
                  <w:pPr>
                    <w:pStyle w:val="null3"/>
                  </w:pPr>
                  <w:r>
                    <w:rPr>
                      <w:rFonts w:ascii="仿宋_GB2312" w:hAnsi="仿宋_GB2312" w:cs="仿宋_GB2312" w:eastAsia="仿宋_GB2312"/>
                    </w:rPr>
                    <w:t>酱卤肉</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酱卤肉制品</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单核细胞增生李斯特氏菌、致泻大肠埃希氏菌、商业无菌、瘦肉精（β₂-激动剂）</w:t>
                  </w:r>
                </w:p>
              </w:tc>
              <w:tc>
                <w:tcPr>
                  <w:tcW w:type="dxa" w:w="319"/>
                </w:tcPr>
                <w:p>
                  <w:pPr>
                    <w:pStyle w:val="null3"/>
                  </w:pPr>
                  <w:r>
                    <w:rPr>
                      <w:rFonts w:ascii="仿宋_GB2312" w:hAnsi="仿宋_GB2312" w:cs="仿宋_GB2312" w:eastAsia="仿宋_GB2312"/>
                    </w:rPr>
                    <w:t>10</w:t>
                  </w:r>
                </w:p>
              </w:tc>
            </w:tr>
            <w:tr>
              <w:tc>
                <w:tcPr>
                  <w:tcW w:type="dxa" w:w="319"/>
                  <w:vMerge w:val="restart"/>
                </w:tcPr>
                <w:p>
                  <w:pPr>
                    <w:pStyle w:val="null3"/>
                  </w:pPr>
                  <w:r>
                    <w:rPr>
                      <w:rFonts w:ascii="仿宋_GB2312" w:hAnsi="仿宋_GB2312" w:cs="仿宋_GB2312" w:eastAsia="仿宋_GB2312"/>
                    </w:rPr>
                    <w:t>5</w:t>
                  </w:r>
                </w:p>
              </w:tc>
              <w:tc>
                <w:tcPr>
                  <w:tcW w:type="dxa" w:w="319"/>
                  <w:vMerge w:val="restart"/>
                </w:tcPr>
                <w:p>
                  <w:pPr>
                    <w:pStyle w:val="null3"/>
                  </w:pPr>
                  <w:r>
                    <w:rPr>
                      <w:rFonts w:ascii="仿宋_GB2312" w:hAnsi="仿宋_GB2312" w:cs="仿宋_GB2312" w:eastAsia="仿宋_GB2312"/>
                    </w:rPr>
                    <w:t>乳制品</w:t>
                  </w:r>
                </w:p>
              </w:tc>
              <w:tc>
                <w:tcPr>
                  <w:tcW w:type="dxa" w:w="319"/>
                  <w:vMerge w:val="restart"/>
                </w:tcPr>
                <w:p>
                  <w:pPr>
                    <w:pStyle w:val="null3"/>
                  </w:pPr>
                  <w:r>
                    <w:rPr>
                      <w:rFonts w:ascii="仿宋_GB2312" w:hAnsi="仿宋_GB2312" w:cs="仿宋_GB2312" w:eastAsia="仿宋_GB2312"/>
                    </w:rPr>
                    <w:t>乳制品</w:t>
                  </w:r>
                </w:p>
              </w:tc>
              <w:tc>
                <w:tcPr>
                  <w:tcW w:type="dxa" w:w="319"/>
                  <w:vMerge w:val="restart"/>
                </w:tcPr>
                <w:p>
                  <w:pPr>
                    <w:pStyle w:val="null3"/>
                  </w:pPr>
                  <w:r>
                    <w:rPr>
                      <w:rFonts w:ascii="仿宋_GB2312" w:hAnsi="仿宋_GB2312" w:cs="仿宋_GB2312" w:eastAsia="仿宋_GB2312"/>
                    </w:rPr>
                    <w:t>液体乳</w:t>
                  </w:r>
                </w:p>
              </w:tc>
              <w:tc>
                <w:tcPr>
                  <w:tcW w:type="dxa" w:w="319"/>
                </w:tcPr>
                <w:p>
                  <w:pPr>
                    <w:pStyle w:val="null3"/>
                  </w:pPr>
                  <w:r>
                    <w:rPr>
                      <w:rFonts w:ascii="仿宋_GB2312" w:hAnsi="仿宋_GB2312" w:cs="仿宋_GB2312" w:eastAsia="仿宋_GB2312"/>
                    </w:rPr>
                    <w:t>灭菌乳</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蛋白质、非脂乳固体、酸度、脂肪、三聚氰胺、铅（以Pb计）、丙二醇、商业无菌</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发酵乳</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脂肪、蛋白质、酸度、山梨酸及其钾盐（以山梨酸计）、甜蜜素(以环己基氨基磺酸计)、阿斯巴甜、安赛蜜、三聚氰胺、铅（以Pb计）、金黄色葡萄球菌、沙门氏菌、大肠菌群、酵母、霉菌</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调制乳</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蛋白质、三聚氰胺、铅（以Pb计）、商业无菌、菌落总数、大肠菌群</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6</w:t>
                  </w:r>
                </w:p>
              </w:tc>
              <w:tc>
                <w:tcPr>
                  <w:tcW w:type="dxa" w:w="319"/>
                  <w:vMerge w:val="restart"/>
                </w:tcPr>
                <w:p>
                  <w:pPr>
                    <w:pStyle w:val="null3"/>
                  </w:pPr>
                  <w:r>
                    <w:rPr>
                      <w:rFonts w:ascii="仿宋_GB2312" w:hAnsi="仿宋_GB2312" w:cs="仿宋_GB2312" w:eastAsia="仿宋_GB2312"/>
                    </w:rPr>
                    <w:t>饮料</w:t>
                  </w:r>
                </w:p>
              </w:tc>
              <w:tc>
                <w:tcPr>
                  <w:tcW w:type="dxa" w:w="319"/>
                  <w:vMerge w:val="restart"/>
                </w:tcPr>
                <w:p>
                  <w:pPr>
                    <w:pStyle w:val="null3"/>
                  </w:pPr>
                  <w:r>
                    <w:rPr>
                      <w:rFonts w:ascii="仿宋_GB2312" w:hAnsi="仿宋_GB2312" w:cs="仿宋_GB2312" w:eastAsia="仿宋_GB2312"/>
                    </w:rPr>
                    <w:t>饮料</w:t>
                  </w:r>
                </w:p>
              </w:tc>
              <w:tc>
                <w:tcPr>
                  <w:tcW w:type="dxa" w:w="319"/>
                </w:tcPr>
                <w:p>
                  <w:pPr>
                    <w:pStyle w:val="null3"/>
                  </w:pPr>
                  <w:r>
                    <w:rPr>
                      <w:rFonts w:ascii="仿宋_GB2312" w:hAnsi="仿宋_GB2312" w:cs="仿宋_GB2312" w:eastAsia="仿宋_GB2312"/>
                    </w:rPr>
                    <w:t>包装饮用水</w:t>
                  </w:r>
                </w:p>
              </w:tc>
              <w:tc>
                <w:tcPr>
                  <w:tcW w:type="dxa" w:w="319"/>
                </w:tcPr>
                <w:p>
                  <w:pPr>
                    <w:pStyle w:val="null3"/>
                  </w:pPr>
                  <w:r>
                    <w:rPr>
                      <w:rFonts w:ascii="仿宋_GB2312" w:hAnsi="仿宋_GB2312" w:cs="仿宋_GB2312" w:eastAsia="仿宋_GB2312"/>
                    </w:rPr>
                    <w:t>饮用天然矿泉水</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界限指标、总砷（以As计）、溴酸盐、硝酸盐(以NaNO₃计)、亚硝酸盐（以NaNO₂计）、大肠菌群、铜绿假单胞菌</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 xml:space="preserve"> </w:t>
                  </w:r>
                </w:p>
              </w:tc>
              <w:tc>
                <w:tcPr>
                  <w:tcW w:type="dxa" w:w="319"/>
                </w:tcPr>
                <w:p>
                  <w:pPr>
                    <w:pStyle w:val="null3"/>
                  </w:pPr>
                  <w:r>
                    <w:rPr>
                      <w:rFonts w:ascii="仿宋_GB2312" w:hAnsi="仿宋_GB2312" w:cs="仿宋_GB2312" w:eastAsia="仿宋_GB2312"/>
                    </w:rPr>
                    <w:t>饮用纯净水</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电导率、亚硝酸盐（以NaNO₂计）、大肠菌群、溴酸盐、铜绿假单胞菌</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 xml:space="preserve"> </w:t>
                  </w:r>
                </w:p>
              </w:tc>
              <w:tc>
                <w:tcPr>
                  <w:tcW w:type="dxa" w:w="319"/>
                </w:tcPr>
                <w:p>
                  <w:pPr>
                    <w:pStyle w:val="null3"/>
                  </w:pPr>
                  <w:r>
                    <w:rPr>
                      <w:rFonts w:ascii="仿宋_GB2312" w:hAnsi="仿宋_GB2312" w:cs="仿宋_GB2312" w:eastAsia="仿宋_GB2312"/>
                    </w:rPr>
                    <w:t>其他类饮用水</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亚硝酸盐（以NaNO₂计）、总砷（以As计）、溴酸盐、大肠菌群、耗氧量（以O₂计）、铜绿假单胞菌</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果蔬汁类及其饮料</w:t>
                  </w:r>
                </w:p>
              </w:tc>
              <w:tc>
                <w:tcPr>
                  <w:tcW w:type="dxa" w:w="319"/>
                </w:tcPr>
                <w:p>
                  <w:pPr>
                    <w:pStyle w:val="null3"/>
                  </w:pPr>
                  <w:r>
                    <w:rPr>
                      <w:rFonts w:ascii="仿宋_GB2312" w:hAnsi="仿宋_GB2312" w:cs="仿宋_GB2312" w:eastAsia="仿宋_GB2312"/>
                    </w:rPr>
                    <w:t>果蔬汁类及其饮料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蛋白饮料</w:t>
                  </w:r>
                </w:p>
              </w:tc>
              <w:tc>
                <w:tcPr>
                  <w:tcW w:type="dxa" w:w="319"/>
                </w:tcPr>
                <w:p>
                  <w:pPr>
                    <w:pStyle w:val="null3"/>
                  </w:pPr>
                  <w:r>
                    <w:rPr>
                      <w:rFonts w:ascii="仿宋_GB2312" w:hAnsi="仿宋_GB2312" w:cs="仿宋_GB2312" w:eastAsia="仿宋_GB2312"/>
                    </w:rPr>
                    <w:t>蛋白饮料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蛋白质、乳酸菌数、氰化物（以HCN计）、三聚氰胺、脱氢乙酸及其钠盐（以脱氢乙酸计）、菌落总数、大肠菌群、商业无菌</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碳酸饮料（汽水）</w:t>
                  </w:r>
                </w:p>
              </w:tc>
              <w:tc>
                <w:tcPr>
                  <w:tcW w:type="dxa" w:w="319"/>
                </w:tcPr>
                <w:p>
                  <w:pPr>
                    <w:pStyle w:val="null3"/>
                  </w:pPr>
                  <w:r>
                    <w:rPr>
                      <w:rFonts w:ascii="仿宋_GB2312" w:hAnsi="仿宋_GB2312" w:cs="仿宋_GB2312" w:eastAsia="仿宋_GB2312"/>
                    </w:rPr>
                    <w:t>碳酸饮料（汽水）</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苯甲酸及其钠盐（以苯甲酸计）、山梨酸及其钾盐（以山梨酸计）、防腐剂混合使用时各自用量占其最大使用量的比例之和、安赛蜜、甜蜜素（以环己基氨基磺酸计）、阿斯巴甜、菌落总数、霉菌、酵母</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6</w:t>
                  </w:r>
                </w:p>
              </w:tc>
              <w:tc>
                <w:tcPr>
                  <w:tcW w:type="dxa" w:w="319"/>
                  <w:vMerge w:val="restart"/>
                </w:tcPr>
                <w:p>
                  <w:pPr>
                    <w:pStyle w:val="null3"/>
                  </w:pPr>
                  <w:r>
                    <w:rPr>
                      <w:rFonts w:ascii="仿宋_GB2312" w:hAnsi="仿宋_GB2312" w:cs="仿宋_GB2312" w:eastAsia="仿宋_GB2312"/>
                    </w:rPr>
                    <w:t>饮料</w:t>
                  </w:r>
                </w:p>
              </w:tc>
              <w:tc>
                <w:tcPr>
                  <w:tcW w:type="dxa" w:w="319"/>
                  <w:vMerge w:val="restart"/>
                </w:tcPr>
                <w:p>
                  <w:pPr>
                    <w:pStyle w:val="null3"/>
                  </w:pPr>
                  <w:r>
                    <w:rPr>
                      <w:rFonts w:ascii="仿宋_GB2312" w:hAnsi="仿宋_GB2312" w:cs="仿宋_GB2312" w:eastAsia="仿宋_GB2312"/>
                    </w:rPr>
                    <w:t>饮料</w:t>
                  </w:r>
                </w:p>
              </w:tc>
              <w:tc>
                <w:tcPr>
                  <w:tcW w:type="dxa" w:w="319"/>
                </w:tcPr>
                <w:p>
                  <w:pPr>
                    <w:pStyle w:val="null3"/>
                  </w:pPr>
                  <w:r>
                    <w:rPr>
                      <w:rFonts w:ascii="仿宋_GB2312" w:hAnsi="仿宋_GB2312" w:cs="仿宋_GB2312" w:eastAsia="仿宋_GB2312"/>
                    </w:rPr>
                    <w:t>茶饮料</w:t>
                  </w:r>
                </w:p>
              </w:tc>
              <w:tc>
                <w:tcPr>
                  <w:tcW w:type="dxa" w:w="319"/>
                </w:tcPr>
                <w:p>
                  <w:pPr>
                    <w:pStyle w:val="null3"/>
                  </w:pPr>
                  <w:r>
                    <w:rPr>
                      <w:rFonts w:ascii="仿宋_GB2312" w:hAnsi="仿宋_GB2312" w:cs="仿宋_GB2312" w:eastAsia="仿宋_GB2312"/>
                    </w:rPr>
                    <w:t>茶饮料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茶多酚、咖啡因、脱氢乙酸及其钠盐（以脱氢乙酸计）、安赛蜜、甜蜜素（以环己基氨基磺酸计）、阿斯巴甜、菌落总数</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固体饮料</w:t>
                  </w:r>
                </w:p>
              </w:tc>
              <w:tc>
                <w:tcPr>
                  <w:tcW w:type="dxa" w:w="319"/>
                </w:tcPr>
                <w:p>
                  <w:pPr>
                    <w:pStyle w:val="null3"/>
                  </w:pPr>
                  <w:r>
                    <w:rPr>
                      <w:rFonts w:ascii="仿宋_GB2312" w:hAnsi="仿宋_GB2312" w:cs="仿宋_GB2312" w:eastAsia="仿宋_GB2312"/>
                    </w:rPr>
                    <w:t>固体饮料</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蛋白质、乳酸菌数、铅（以Pb计）、氰化物（以HCN计）、苯甲酸及其钠盐（以苯甲酸计）、山梨酸及其钾盐（以山梨酸计）、防腐剂混合使用时各自用量占其最大使用量的比例之和、安赛蜜、合成着色剂（柠檬黄、新红、苋菜红、靛蓝、胭脂红、日落黄、诱惑红、亮蓝、酸性红、喹啉黄、赤藓红）、三氯蔗糖、菌落总数、大肠菌群、霉菌</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其他饮料</w:t>
                  </w:r>
                </w:p>
              </w:tc>
              <w:tc>
                <w:tcPr>
                  <w:tcW w:type="dxa" w:w="319"/>
                </w:tcPr>
                <w:p>
                  <w:pPr>
                    <w:pStyle w:val="null3"/>
                  </w:pPr>
                  <w:r>
                    <w:rPr>
                      <w:rFonts w:ascii="仿宋_GB2312" w:hAnsi="仿宋_GB2312" w:cs="仿宋_GB2312" w:eastAsia="仿宋_GB2312"/>
                    </w:rPr>
                    <w:t>其他饮料</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山梨酸及其钾盐（以山梨酸计）、脱氢乙酸及其钠盐（以脱氢乙酸计）、安赛蜜、阿斯巴甜、合成着色剂（柠檬黄、新红、苋菜红、靛蓝、胭脂红、日落黄、诱惑红、亮蓝、酸性红、喹啉黄、赤藓红）、三氯蔗糖、菌落总数、大肠菌群</w:t>
                  </w:r>
                </w:p>
              </w:tc>
              <w:tc>
                <w:tcPr>
                  <w:tcW w:type="dxa" w:w="319"/>
                </w:tcPr>
                <w:p>
                  <w:pPr>
                    <w:pStyle w:val="null3"/>
                  </w:pPr>
                  <w:r>
                    <w:rPr>
                      <w:rFonts w:ascii="仿宋_GB2312" w:hAnsi="仿宋_GB2312" w:cs="仿宋_GB2312" w:eastAsia="仿宋_GB2312"/>
                    </w:rPr>
                    <w:t>3</w:t>
                  </w:r>
                </w:p>
              </w:tc>
            </w:tr>
            <w:tr>
              <w:tc>
                <w:tcPr>
                  <w:tcW w:type="dxa" w:w="319"/>
                  <w:vMerge w:val="restart"/>
                </w:tcPr>
                <w:p>
                  <w:pPr>
                    <w:pStyle w:val="null3"/>
                  </w:pPr>
                  <w:r>
                    <w:rPr>
                      <w:rFonts w:ascii="仿宋_GB2312" w:hAnsi="仿宋_GB2312" w:cs="仿宋_GB2312" w:eastAsia="仿宋_GB2312"/>
                    </w:rPr>
                    <w:t>7</w:t>
                  </w:r>
                </w:p>
              </w:tc>
              <w:tc>
                <w:tcPr>
                  <w:tcW w:type="dxa" w:w="319"/>
                  <w:vMerge w:val="restart"/>
                </w:tcPr>
                <w:p>
                  <w:pPr>
                    <w:pStyle w:val="null3"/>
                  </w:pPr>
                  <w:r>
                    <w:rPr>
                      <w:rFonts w:ascii="仿宋_GB2312" w:hAnsi="仿宋_GB2312" w:cs="仿宋_GB2312" w:eastAsia="仿宋_GB2312"/>
                    </w:rPr>
                    <w:t>方便食品</w:t>
                  </w:r>
                </w:p>
              </w:tc>
              <w:tc>
                <w:tcPr>
                  <w:tcW w:type="dxa" w:w="319"/>
                  <w:vMerge w:val="restart"/>
                </w:tcPr>
                <w:p>
                  <w:pPr>
                    <w:pStyle w:val="null3"/>
                  </w:pPr>
                  <w:r>
                    <w:rPr>
                      <w:rFonts w:ascii="仿宋_GB2312" w:hAnsi="仿宋_GB2312" w:cs="仿宋_GB2312" w:eastAsia="仿宋_GB2312"/>
                    </w:rPr>
                    <w:t>方便食品</w:t>
                  </w:r>
                </w:p>
              </w:tc>
              <w:tc>
                <w:tcPr>
                  <w:tcW w:type="dxa" w:w="319"/>
                </w:tcPr>
                <w:p>
                  <w:pPr>
                    <w:pStyle w:val="null3"/>
                  </w:pPr>
                  <w:r>
                    <w:rPr>
                      <w:rFonts w:ascii="仿宋_GB2312" w:hAnsi="仿宋_GB2312" w:cs="仿宋_GB2312" w:eastAsia="仿宋_GB2312"/>
                    </w:rPr>
                    <w:t>方便面</w:t>
                  </w:r>
                </w:p>
              </w:tc>
              <w:tc>
                <w:tcPr>
                  <w:tcW w:type="dxa" w:w="319"/>
                </w:tcPr>
                <w:p>
                  <w:pPr>
                    <w:pStyle w:val="null3"/>
                  </w:pPr>
                  <w:r>
                    <w:rPr>
                      <w:rFonts w:ascii="仿宋_GB2312" w:hAnsi="仿宋_GB2312" w:cs="仿宋_GB2312" w:eastAsia="仿宋_GB2312"/>
                    </w:rPr>
                    <w:t>油炸面、非油炸面、方便米粉（米线）、方便粉丝</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水分、酸价（以脂肪计）（KOH）、过氧化值（以脂肪计）、菌落总数、大肠菌群、霉菌</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调味面制品</w:t>
                  </w:r>
                </w:p>
              </w:tc>
              <w:tc>
                <w:tcPr>
                  <w:tcW w:type="dxa" w:w="319"/>
                </w:tcPr>
                <w:p>
                  <w:pPr>
                    <w:pStyle w:val="null3"/>
                  </w:pPr>
                  <w:r>
                    <w:rPr>
                      <w:rFonts w:ascii="仿宋_GB2312" w:hAnsi="仿宋_GB2312" w:cs="仿宋_GB2312" w:eastAsia="仿宋_GB2312"/>
                    </w:rPr>
                    <w:t>调味面制品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菌落总数、大肠菌群、霉菌</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其他方便食品</w:t>
                  </w:r>
                </w:p>
              </w:tc>
              <w:tc>
                <w:tcPr>
                  <w:tcW w:type="dxa" w:w="319"/>
                </w:tcPr>
                <w:p>
                  <w:pPr>
                    <w:pStyle w:val="null3"/>
                  </w:pPr>
                  <w:r>
                    <w:rPr>
                      <w:rFonts w:ascii="仿宋_GB2312" w:hAnsi="仿宋_GB2312" w:cs="仿宋_GB2312" w:eastAsia="仿宋_GB2312"/>
                    </w:rPr>
                    <w:t>方便粥、方便盒饭、冷面及其他熟制方便食品等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酸价（以脂肪计）（KOH）、过氧化值（以脂肪计）、黄曲霉毒素B₁ 、山梨酸及其钾盐（以山梨酸计）、脱氢乙酸及其钠盐（以脱氢乙酸计）、菌落总数、大肠菌群、霉菌</w:t>
                  </w:r>
                </w:p>
              </w:tc>
              <w:tc>
                <w:tcPr>
                  <w:tcW w:type="dxa" w:w="319"/>
                </w:tcPr>
                <w:p>
                  <w:pPr>
                    <w:pStyle w:val="null3"/>
                  </w:pPr>
                  <w:r>
                    <w:rPr>
                      <w:rFonts w:ascii="仿宋_GB2312" w:hAnsi="仿宋_GB2312" w:cs="仿宋_GB2312" w:eastAsia="仿宋_GB2312"/>
                    </w:rPr>
                    <w:t>4</w:t>
                  </w:r>
                </w:p>
              </w:tc>
            </w:tr>
            <w:tr>
              <w:tc>
                <w:tcPr>
                  <w:tcW w:type="dxa" w:w="319"/>
                </w:tcPr>
                <w:p>
                  <w:pPr>
                    <w:pStyle w:val="null3"/>
                  </w:pPr>
                  <w:r>
                    <w:rPr>
                      <w:rFonts w:ascii="仿宋_GB2312" w:hAnsi="仿宋_GB2312" w:cs="仿宋_GB2312" w:eastAsia="仿宋_GB2312"/>
                    </w:rPr>
                    <w:t>8</w:t>
                  </w:r>
                </w:p>
              </w:tc>
              <w:tc>
                <w:tcPr>
                  <w:tcW w:type="dxa" w:w="319"/>
                </w:tcPr>
                <w:p>
                  <w:pPr>
                    <w:pStyle w:val="null3"/>
                  </w:pPr>
                  <w:r>
                    <w:rPr>
                      <w:rFonts w:ascii="仿宋_GB2312" w:hAnsi="仿宋_GB2312" w:cs="仿宋_GB2312" w:eastAsia="仿宋_GB2312"/>
                    </w:rPr>
                    <w:t>饼干</w:t>
                  </w:r>
                </w:p>
              </w:tc>
              <w:tc>
                <w:tcPr>
                  <w:tcW w:type="dxa" w:w="319"/>
                </w:tcPr>
                <w:p>
                  <w:pPr>
                    <w:pStyle w:val="null3"/>
                  </w:pPr>
                  <w:r>
                    <w:rPr>
                      <w:rFonts w:ascii="仿宋_GB2312" w:hAnsi="仿宋_GB2312" w:cs="仿宋_GB2312" w:eastAsia="仿宋_GB2312"/>
                    </w:rPr>
                    <w:t>饼干</w:t>
                  </w:r>
                </w:p>
              </w:tc>
              <w:tc>
                <w:tcPr>
                  <w:tcW w:type="dxa" w:w="319"/>
                </w:tcPr>
                <w:p>
                  <w:pPr>
                    <w:pStyle w:val="null3"/>
                  </w:pPr>
                  <w:r>
                    <w:rPr>
                      <w:rFonts w:ascii="仿宋_GB2312" w:hAnsi="仿宋_GB2312" w:cs="仿宋_GB2312" w:eastAsia="仿宋_GB2312"/>
                    </w:rPr>
                    <w:t>饼干</w:t>
                  </w:r>
                </w:p>
              </w:tc>
              <w:tc>
                <w:tcPr>
                  <w:tcW w:type="dxa" w:w="319"/>
                </w:tcPr>
                <w:p>
                  <w:pPr>
                    <w:pStyle w:val="null3"/>
                  </w:pPr>
                  <w:r>
                    <w:rPr>
                      <w:rFonts w:ascii="仿宋_GB2312" w:hAnsi="仿宋_GB2312" w:cs="仿宋_GB2312" w:eastAsia="仿宋_GB2312"/>
                    </w:rPr>
                    <w:t>饼干</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过氧化值（以脂肪计）、山梨酸及其钾盐（以山梨酸计）、铝的残留量（干样品，以Al计）、脱氢乙酸及其钠盐（以脱氢乙酸计）、糖精钠（以糖精计）、二氧化硫残留量、合成着色剂（柠檬黄、日落黄、胭脂红、苋菜红、亮蓝、靛蓝、诱惑红）、菌落总数、大肠菌群、霉菌</w:t>
                  </w:r>
                </w:p>
              </w:tc>
              <w:tc>
                <w:tcPr>
                  <w:tcW w:type="dxa" w:w="319"/>
                </w:tcPr>
                <w:p>
                  <w:pPr>
                    <w:pStyle w:val="null3"/>
                  </w:pPr>
                  <w:r>
                    <w:rPr>
                      <w:rFonts w:ascii="仿宋_GB2312" w:hAnsi="仿宋_GB2312" w:cs="仿宋_GB2312" w:eastAsia="仿宋_GB2312"/>
                    </w:rPr>
                    <w:t>3</w:t>
                  </w:r>
                </w:p>
              </w:tc>
            </w:tr>
            <w:tr>
              <w:tc>
                <w:tcPr>
                  <w:tcW w:type="dxa" w:w="319"/>
                  <w:vMerge w:val="restart"/>
                </w:tcPr>
                <w:p>
                  <w:pPr>
                    <w:pStyle w:val="null3"/>
                  </w:pPr>
                  <w:r>
                    <w:rPr>
                      <w:rFonts w:ascii="仿宋_GB2312" w:hAnsi="仿宋_GB2312" w:cs="仿宋_GB2312" w:eastAsia="仿宋_GB2312"/>
                    </w:rPr>
                    <w:t>9</w:t>
                  </w:r>
                </w:p>
              </w:tc>
              <w:tc>
                <w:tcPr>
                  <w:tcW w:type="dxa" w:w="319"/>
                  <w:vMerge w:val="restart"/>
                </w:tcPr>
                <w:p>
                  <w:pPr>
                    <w:pStyle w:val="null3"/>
                  </w:pPr>
                  <w:r>
                    <w:rPr>
                      <w:rFonts w:ascii="仿宋_GB2312" w:hAnsi="仿宋_GB2312" w:cs="仿宋_GB2312" w:eastAsia="仿宋_GB2312"/>
                    </w:rPr>
                    <w:t>罐头</w:t>
                  </w:r>
                </w:p>
              </w:tc>
              <w:tc>
                <w:tcPr>
                  <w:tcW w:type="dxa" w:w="319"/>
                  <w:vMerge w:val="restart"/>
                </w:tcPr>
                <w:p>
                  <w:pPr>
                    <w:pStyle w:val="null3"/>
                  </w:pPr>
                  <w:r>
                    <w:rPr>
                      <w:rFonts w:ascii="仿宋_GB2312" w:hAnsi="仿宋_GB2312" w:cs="仿宋_GB2312" w:eastAsia="仿宋_GB2312"/>
                    </w:rPr>
                    <w:t>罐头</w:t>
                  </w:r>
                </w:p>
              </w:tc>
              <w:tc>
                <w:tcPr>
                  <w:tcW w:type="dxa" w:w="319"/>
                </w:tcPr>
                <w:p>
                  <w:pPr>
                    <w:pStyle w:val="null3"/>
                  </w:pPr>
                  <w:r>
                    <w:rPr>
                      <w:rFonts w:ascii="仿宋_GB2312" w:hAnsi="仿宋_GB2312" w:cs="仿宋_GB2312" w:eastAsia="仿宋_GB2312"/>
                    </w:rPr>
                    <w:t>畜禽水产罐头</w:t>
                  </w:r>
                </w:p>
              </w:tc>
              <w:tc>
                <w:tcPr>
                  <w:tcW w:type="dxa" w:w="319"/>
                </w:tcPr>
                <w:p>
                  <w:pPr>
                    <w:pStyle w:val="null3"/>
                  </w:pPr>
                  <w:r>
                    <w:rPr>
                      <w:rFonts w:ascii="仿宋_GB2312" w:hAnsi="仿宋_GB2312" w:cs="仿宋_GB2312" w:eastAsia="仿宋_GB2312"/>
                    </w:rPr>
                    <w:t>畜禽肉类罐头</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铅（以Pb计）、镉（以Cd计）、脱氢乙酸及其钠盐（以脱氢乙酸计）、苯甲酸及其钠盐（以苯甲酸计）、山梨酸及其钾盐（以山梨酸计）、商业无菌</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果蔬罐头</w:t>
                  </w:r>
                </w:p>
              </w:tc>
              <w:tc>
                <w:tcPr>
                  <w:tcW w:type="dxa" w:w="319"/>
                </w:tcPr>
                <w:p>
                  <w:pPr>
                    <w:pStyle w:val="null3"/>
                  </w:pPr>
                  <w:r>
                    <w:rPr>
                      <w:rFonts w:ascii="仿宋_GB2312" w:hAnsi="仿宋_GB2312" w:cs="仿宋_GB2312" w:eastAsia="仿宋_GB2312"/>
                    </w:rPr>
                    <w:t>水果类罐头</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其他罐头</w:t>
                  </w:r>
                </w:p>
              </w:tc>
              <w:tc>
                <w:tcPr>
                  <w:tcW w:type="dxa" w:w="319"/>
                </w:tcPr>
                <w:p>
                  <w:pPr>
                    <w:pStyle w:val="null3"/>
                  </w:pPr>
                  <w:r>
                    <w:rPr>
                      <w:rFonts w:ascii="仿宋_GB2312" w:hAnsi="仿宋_GB2312" w:cs="仿宋_GB2312" w:eastAsia="仿宋_GB2312"/>
                    </w:rPr>
                    <w:t>其他罐头</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黄曲霉毒素B₁ 、脱氢乙酸及其钠盐（以脱氢乙酸计）、苯甲酸及其钠盐（以苯甲酸计）、山梨酸及其钾盐（以山梨酸计）、乙二胺四乙酸二钠、商业无菌</w:t>
                  </w:r>
                </w:p>
              </w:tc>
              <w:tc>
                <w:tcPr>
                  <w:tcW w:type="dxa" w:w="319"/>
                </w:tcPr>
                <w:p>
                  <w:pPr>
                    <w:pStyle w:val="null3"/>
                  </w:pPr>
                  <w:r>
                    <w:rPr>
                      <w:rFonts w:ascii="仿宋_GB2312" w:hAnsi="仿宋_GB2312" w:cs="仿宋_GB2312" w:eastAsia="仿宋_GB2312"/>
                    </w:rPr>
                    <w:t>3</w:t>
                  </w:r>
                </w:p>
              </w:tc>
            </w:tr>
            <w:tr>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冷冻饮品</w:t>
                  </w:r>
                </w:p>
              </w:tc>
              <w:tc>
                <w:tcPr>
                  <w:tcW w:type="dxa" w:w="319"/>
                </w:tcPr>
                <w:p>
                  <w:pPr>
                    <w:pStyle w:val="null3"/>
                  </w:pPr>
                  <w:r>
                    <w:rPr>
                      <w:rFonts w:ascii="仿宋_GB2312" w:hAnsi="仿宋_GB2312" w:cs="仿宋_GB2312" w:eastAsia="仿宋_GB2312"/>
                    </w:rPr>
                    <w:t>冷冻饮品</w:t>
                  </w:r>
                </w:p>
              </w:tc>
              <w:tc>
                <w:tcPr>
                  <w:tcW w:type="dxa" w:w="319"/>
                </w:tcPr>
                <w:p>
                  <w:pPr>
                    <w:pStyle w:val="null3"/>
                  </w:pPr>
                  <w:r>
                    <w:rPr>
                      <w:rFonts w:ascii="仿宋_GB2312" w:hAnsi="仿宋_GB2312" w:cs="仿宋_GB2312" w:eastAsia="仿宋_GB2312"/>
                    </w:rPr>
                    <w:t>冷冻饮品</w:t>
                  </w:r>
                </w:p>
              </w:tc>
              <w:tc>
                <w:tcPr>
                  <w:tcW w:type="dxa" w:w="319"/>
                </w:tcPr>
                <w:p>
                  <w:pPr>
                    <w:pStyle w:val="null3"/>
                  </w:pPr>
                  <w:r>
                    <w:rPr>
                      <w:rFonts w:ascii="仿宋_GB2312" w:hAnsi="仿宋_GB2312" w:cs="仿宋_GB2312" w:eastAsia="仿宋_GB2312"/>
                    </w:rPr>
                    <w:t>冰淇淋、雪糕雪泥、冰棍、食用冰、甜味冰、其他类</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蛋白质、甜蜜素（以环己基氨基磺酸计）、糖精钠（以糖精计）、安赛蜜、三氯蔗糖、合成着色剂（柠檬黄、日落黄、苋菜红、亮蓝）、菌落总数、大肠菌群、沙门氏菌、单核细胞增生李斯特氏菌</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11</w:t>
                  </w:r>
                </w:p>
              </w:tc>
              <w:tc>
                <w:tcPr>
                  <w:tcW w:type="dxa" w:w="319"/>
                  <w:vMerge w:val="restart"/>
                </w:tcPr>
                <w:p>
                  <w:pPr>
                    <w:pStyle w:val="null3"/>
                  </w:pPr>
                  <w:r>
                    <w:rPr>
                      <w:rFonts w:ascii="仿宋_GB2312" w:hAnsi="仿宋_GB2312" w:cs="仿宋_GB2312" w:eastAsia="仿宋_GB2312"/>
                    </w:rPr>
                    <w:t>速冻食品</w:t>
                  </w:r>
                </w:p>
              </w:tc>
              <w:tc>
                <w:tcPr>
                  <w:tcW w:type="dxa" w:w="319"/>
                  <w:vMerge w:val="restart"/>
                </w:tcPr>
                <w:p>
                  <w:pPr>
                    <w:pStyle w:val="null3"/>
                  </w:pPr>
                  <w:r>
                    <w:rPr>
                      <w:rFonts w:ascii="仿宋_GB2312" w:hAnsi="仿宋_GB2312" w:cs="仿宋_GB2312" w:eastAsia="仿宋_GB2312"/>
                    </w:rPr>
                    <w:t>速冻面米食品</w:t>
                  </w:r>
                </w:p>
              </w:tc>
              <w:tc>
                <w:tcPr>
                  <w:tcW w:type="dxa" w:w="319"/>
                  <w:vMerge w:val="restart"/>
                </w:tcPr>
                <w:p>
                  <w:pPr>
                    <w:pStyle w:val="null3"/>
                  </w:pPr>
                  <w:r>
                    <w:rPr>
                      <w:rFonts w:ascii="仿宋_GB2312" w:hAnsi="仿宋_GB2312" w:cs="仿宋_GB2312" w:eastAsia="仿宋_GB2312"/>
                    </w:rPr>
                    <w:t>速冻面米食品</w:t>
                  </w:r>
                </w:p>
              </w:tc>
              <w:tc>
                <w:tcPr>
                  <w:tcW w:type="dxa" w:w="319"/>
                </w:tcPr>
                <w:p>
                  <w:pPr>
                    <w:pStyle w:val="null3"/>
                  </w:pPr>
                  <w:r>
                    <w:rPr>
                      <w:rFonts w:ascii="仿宋_GB2312" w:hAnsi="仿宋_GB2312" w:cs="仿宋_GB2312" w:eastAsia="仿宋_GB2312"/>
                    </w:rPr>
                    <w:t>速冻面米生制品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过氧化值（以脂肪计）、铅（以Pb计）、糖精钠（以糖精计）、甜蜜素（以环己基氨基磺酸计）、合成色素（柠檬黄、日落黄、苋菜红、亮蓝）</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速冻面米熟制品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过氧化值（以脂肪计）、铅（以Pb计）、糖精钠（以糖精计）、甜蜜素（以环己基氨基磺酸计）、合成色素（柠檬黄、日落黄、苋菜红、亮蓝）、菌落总数、大肠菌群、沙门氏菌、金黄色葡萄球菌</w:t>
                  </w:r>
                </w:p>
              </w:tc>
              <w:tc>
                <w:tcPr>
                  <w:tcW w:type="dxa" w:w="319"/>
                </w:tcPr>
                <w:p>
                  <w:pPr>
                    <w:pStyle w:val="null3"/>
                  </w:pPr>
                  <w:r>
                    <w:rPr>
                      <w:rFonts w:ascii="仿宋_GB2312" w:hAnsi="仿宋_GB2312" w:cs="仿宋_GB2312" w:eastAsia="仿宋_GB2312"/>
                    </w:rPr>
                    <w:t>3</w:t>
                  </w:r>
                </w:p>
              </w:tc>
            </w:tr>
            <w:tr>
              <w:tc>
                <w:tcPr>
                  <w:tcW w:type="dxa" w:w="319"/>
                </w:tcPr>
                <w:p>
                  <w:pPr>
                    <w:pStyle w:val="null3"/>
                  </w:pPr>
                  <w:r>
                    <w:rPr>
                      <w:rFonts w:ascii="仿宋_GB2312" w:hAnsi="仿宋_GB2312" w:cs="仿宋_GB2312" w:eastAsia="仿宋_GB2312"/>
                    </w:rPr>
                    <w:t>11</w:t>
                  </w:r>
                </w:p>
              </w:tc>
              <w:tc>
                <w:tcPr>
                  <w:tcW w:type="dxa" w:w="319"/>
                </w:tcPr>
                <w:p>
                  <w:pPr>
                    <w:pStyle w:val="null3"/>
                  </w:pPr>
                  <w:r>
                    <w:rPr>
                      <w:rFonts w:ascii="仿宋_GB2312" w:hAnsi="仿宋_GB2312" w:cs="仿宋_GB2312" w:eastAsia="仿宋_GB2312"/>
                    </w:rPr>
                    <w:t>速冻食品</w:t>
                  </w:r>
                </w:p>
              </w:tc>
              <w:tc>
                <w:tcPr>
                  <w:tcW w:type="dxa" w:w="319"/>
                </w:tcPr>
                <w:p>
                  <w:pPr>
                    <w:pStyle w:val="null3"/>
                  </w:pPr>
                  <w:r>
                    <w:rPr>
                      <w:rFonts w:ascii="仿宋_GB2312" w:hAnsi="仿宋_GB2312" w:cs="仿宋_GB2312" w:eastAsia="仿宋_GB2312"/>
                    </w:rPr>
                    <w:t>速冻调制食品</w:t>
                  </w:r>
                </w:p>
              </w:tc>
              <w:tc>
                <w:tcPr>
                  <w:tcW w:type="dxa" w:w="319"/>
                </w:tcPr>
                <w:p>
                  <w:pPr>
                    <w:pStyle w:val="null3"/>
                  </w:pPr>
                  <w:r>
                    <w:rPr>
                      <w:rFonts w:ascii="仿宋_GB2312" w:hAnsi="仿宋_GB2312" w:cs="仿宋_GB2312" w:eastAsia="仿宋_GB2312"/>
                    </w:rPr>
                    <w:t>速冻调理肉制品</w:t>
                  </w:r>
                </w:p>
              </w:tc>
              <w:tc>
                <w:tcPr>
                  <w:tcW w:type="dxa" w:w="319"/>
                </w:tcPr>
                <w:p>
                  <w:pPr>
                    <w:pStyle w:val="null3"/>
                  </w:pPr>
                  <w:r>
                    <w:rPr>
                      <w:rFonts w:ascii="仿宋_GB2312" w:hAnsi="仿宋_GB2312" w:cs="仿宋_GB2312" w:eastAsia="仿宋_GB2312"/>
                    </w:rPr>
                    <w:t>速冻调理肉制品</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过氧化值（以脂肪计）、铅（以Pb计）、铬（以Cr计）、氯霉素、合成色素（胭脂红、柠檬黄、日落黄、诱惑红）、亚硝酸盐、菌落总数、大肠菌群、沙门氏菌、金黄色葡萄球菌、单核细胞增生李斯特氏菌、瘦肉精（β₂-激动剂）</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12</w:t>
                  </w:r>
                </w:p>
              </w:tc>
              <w:tc>
                <w:tcPr>
                  <w:tcW w:type="dxa" w:w="319"/>
                </w:tcPr>
                <w:p>
                  <w:pPr>
                    <w:pStyle w:val="null3"/>
                  </w:pPr>
                  <w:r>
                    <w:rPr>
                      <w:rFonts w:ascii="仿宋_GB2312" w:hAnsi="仿宋_GB2312" w:cs="仿宋_GB2312" w:eastAsia="仿宋_GB2312"/>
                    </w:rPr>
                    <w:t>薯类和膨化食品</w:t>
                  </w:r>
                </w:p>
              </w:tc>
              <w:tc>
                <w:tcPr>
                  <w:tcW w:type="dxa" w:w="319"/>
                </w:tcPr>
                <w:p>
                  <w:pPr>
                    <w:pStyle w:val="null3"/>
                  </w:pPr>
                  <w:r>
                    <w:rPr>
                      <w:rFonts w:ascii="仿宋_GB2312" w:hAnsi="仿宋_GB2312" w:cs="仿宋_GB2312" w:eastAsia="仿宋_GB2312"/>
                    </w:rPr>
                    <w:t>薯类和膨化食品</w:t>
                  </w:r>
                </w:p>
              </w:tc>
              <w:tc>
                <w:tcPr>
                  <w:tcW w:type="dxa" w:w="319"/>
                </w:tcPr>
                <w:p>
                  <w:pPr>
                    <w:pStyle w:val="null3"/>
                  </w:pPr>
                  <w:r>
                    <w:rPr>
                      <w:rFonts w:ascii="仿宋_GB2312" w:hAnsi="仿宋_GB2312" w:cs="仿宋_GB2312" w:eastAsia="仿宋_GB2312"/>
                    </w:rPr>
                    <w:t>膨化食品</w:t>
                  </w:r>
                </w:p>
              </w:tc>
              <w:tc>
                <w:tcPr>
                  <w:tcW w:type="dxa" w:w="319"/>
                </w:tcPr>
                <w:p>
                  <w:pPr>
                    <w:pStyle w:val="null3"/>
                  </w:pPr>
                  <w:r>
                    <w:rPr>
                      <w:rFonts w:ascii="仿宋_GB2312" w:hAnsi="仿宋_GB2312" w:cs="仿宋_GB2312" w:eastAsia="仿宋_GB2312"/>
                    </w:rPr>
                    <w:t>含油型膨化食品和非含油型膨化食品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铅（以Pb计）、水分、酸价（以脂肪计）（KOH）、过氧化值（以脂肪计）、黄曲霉毒素B₁ 、糖精钠（以糖精计）、苯甲酸及其钠盐（以苯甲酸计）、山梨酸及其钾盐（以山梨酸计）、甜蜜素（以环己基氨基磺酸计）、菌落总数、大肠菌群、沙门氏菌、金黄色葡萄球菌</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13</w:t>
                  </w:r>
                </w:p>
              </w:tc>
              <w:tc>
                <w:tcPr>
                  <w:tcW w:type="dxa" w:w="319"/>
                  <w:vMerge w:val="restart"/>
                </w:tcPr>
                <w:p>
                  <w:pPr>
                    <w:pStyle w:val="null3"/>
                  </w:pPr>
                  <w:r>
                    <w:rPr>
                      <w:rFonts w:ascii="仿宋_GB2312" w:hAnsi="仿宋_GB2312" w:cs="仿宋_GB2312" w:eastAsia="仿宋_GB2312"/>
                    </w:rPr>
                    <w:t>糖果制品</w:t>
                  </w:r>
                </w:p>
              </w:tc>
              <w:tc>
                <w:tcPr>
                  <w:tcW w:type="dxa" w:w="319"/>
                  <w:vMerge w:val="restart"/>
                </w:tcPr>
                <w:p>
                  <w:pPr>
                    <w:pStyle w:val="null3"/>
                  </w:pPr>
                  <w:r>
                    <w:rPr>
                      <w:rFonts w:ascii="仿宋_GB2312" w:hAnsi="仿宋_GB2312" w:cs="仿宋_GB2312" w:eastAsia="仿宋_GB2312"/>
                    </w:rPr>
                    <w:t>糖果制品（含巧克力及制品）</w:t>
                  </w:r>
                </w:p>
              </w:tc>
              <w:tc>
                <w:tcPr>
                  <w:tcW w:type="dxa" w:w="319"/>
                </w:tcPr>
                <w:p>
                  <w:pPr>
                    <w:pStyle w:val="null3"/>
                  </w:pPr>
                  <w:r>
                    <w:rPr>
                      <w:rFonts w:ascii="仿宋_GB2312" w:hAnsi="仿宋_GB2312" w:cs="仿宋_GB2312" w:eastAsia="仿宋_GB2312"/>
                    </w:rPr>
                    <w:t>糖果</w:t>
                  </w:r>
                </w:p>
              </w:tc>
              <w:tc>
                <w:tcPr>
                  <w:tcW w:type="dxa" w:w="319"/>
                </w:tcPr>
                <w:p>
                  <w:pPr>
                    <w:pStyle w:val="null3"/>
                  </w:pPr>
                  <w:r>
                    <w:rPr>
                      <w:rFonts w:ascii="仿宋_GB2312" w:hAnsi="仿宋_GB2312" w:cs="仿宋_GB2312" w:eastAsia="仿宋_GB2312"/>
                    </w:rPr>
                    <w:t>琼锅糖、蓼花糖、雪花糖</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糖精钠（以糖精计）、甜蜜素（以环己基氨基磺酸计）、合成着色剂（柠檬黄、新红、苋菜红、靛蓝、胭脂红、日落黄、诱惑红、亮蓝、酸性红、喹啉黄、赤藓红）、相同色泽着色剂混合使用时各自用量占其最大使用量的比例之和、菌落总数、大肠菌群</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巧克力及巧克力制品</w:t>
                  </w:r>
                </w:p>
              </w:tc>
              <w:tc>
                <w:tcPr>
                  <w:tcW w:type="dxa" w:w="319"/>
                </w:tcPr>
                <w:p>
                  <w:pPr>
                    <w:pStyle w:val="null3"/>
                  </w:pPr>
                  <w:r>
                    <w:rPr>
                      <w:rFonts w:ascii="仿宋_GB2312" w:hAnsi="仿宋_GB2312" w:cs="仿宋_GB2312" w:eastAsia="仿宋_GB2312"/>
                    </w:rPr>
                    <w:t>巧克力及其制品、代可可脂巧克力及其制品</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铅（以Pb计）、沙门氏菌</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果冻</w:t>
                  </w:r>
                </w:p>
              </w:tc>
              <w:tc>
                <w:tcPr>
                  <w:tcW w:type="dxa" w:w="319"/>
                </w:tcPr>
                <w:p>
                  <w:pPr>
                    <w:pStyle w:val="null3"/>
                  </w:pPr>
                  <w:r>
                    <w:rPr>
                      <w:rFonts w:ascii="仿宋_GB2312" w:hAnsi="仿宋_GB2312" w:cs="仿宋_GB2312" w:eastAsia="仿宋_GB2312"/>
                    </w:rPr>
                    <w:t>果冻</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山梨酸及其钾盐（以山梨酸计）、苯甲酸及其钠盐（以苯甲酸计）、糖精钠（以糖精计）、甜蜜素（以环己基氨基磺酸计）、安赛蜜、菌落总数、大肠菌群、霉菌、酵母</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14</w:t>
                  </w:r>
                </w:p>
              </w:tc>
              <w:tc>
                <w:tcPr>
                  <w:tcW w:type="dxa" w:w="319"/>
                  <w:vMerge w:val="restart"/>
                </w:tcPr>
                <w:p>
                  <w:pPr>
                    <w:pStyle w:val="null3"/>
                  </w:pPr>
                  <w:r>
                    <w:rPr>
                      <w:rFonts w:ascii="仿宋_GB2312" w:hAnsi="仿宋_GB2312" w:cs="仿宋_GB2312" w:eastAsia="仿宋_GB2312"/>
                    </w:rPr>
                    <w:t>茶叶及相关制品</w:t>
                  </w:r>
                </w:p>
              </w:tc>
              <w:tc>
                <w:tcPr>
                  <w:tcW w:type="dxa" w:w="319"/>
                  <w:vMerge w:val="restart"/>
                </w:tcPr>
                <w:p>
                  <w:pPr>
                    <w:pStyle w:val="null3"/>
                  </w:pPr>
                  <w:r>
                    <w:rPr>
                      <w:rFonts w:ascii="仿宋_GB2312" w:hAnsi="仿宋_GB2312" w:cs="仿宋_GB2312" w:eastAsia="仿宋_GB2312"/>
                    </w:rPr>
                    <w:t>茶叶</w:t>
                  </w:r>
                </w:p>
              </w:tc>
              <w:tc>
                <w:tcPr>
                  <w:tcW w:type="dxa" w:w="319"/>
                </w:tcPr>
                <w:p>
                  <w:pPr>
                    <w:pStyle w:val="null3"/>
                  </w:pPr>
                  <w:r>
                    <w:rPr>
                      <w:rFonts w:ascii="仿宋_GB2312" w:hAnsi="仿宋_GB2312" w:cs="仿宋_GB2312" w:eastAsia="仿宋_GB2312"/>
                    </w:rPr>
                    <w:t>茶叶</w:t>
                  </w:r>
                </w:p>
              </w:tc>
              <w:tc>
                <w:tcPr>
                  <w:tcW w:type="dxa" w:w="319"/>
                </w:tcPr>
                <w:p>
                  <w:pPr>
                    <w:pStyle w:val="null3"/>
                  </w:pPr>
                  <w:r>
                    <w:rPr>
                      <w:rFonts w:ascii="仿宋_GB2312" w:hAnsi="仿宋_GB2312" w:cs="仿宋_GB2312" w:eastAsia="仿宋_GB2312"/>
                    </w:rPr>
                    <w:t>绿茶、红茶、乌龙茶、黄茶、白茶、黑茶、花茶、袋泡茶、紧压茶</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草甘膦、乙酰甲胺磷、克百威、氧乐果、毒死蜱、冠突散囊菌、合成着色剂（柠檬黄、日落黄、胭脂红、亮蓝）、</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代用茶</w:t>
                  </w:r>
                </w:p>
              </w:tc>
              <w:tc>
                <w:tcPr>
                  <w:tcW w:type="dxa" w:w="319"/>
                </w:tcPr>
                <w:p>
                  <w:pPr>
                    <w:pStyle w:val="null3"/>
                  </w:pPr>
                  <w:r>
                    <w:rPr>
                      <w:rFonts w:ascii="仿宋_GB2312" w:hAnsi="仿宋_GB2312" w:cs="仿宋_GB2312" w:eastAsia="仿宋_GB2312"/>
                    </w:rPr>
                    <w:t>代用茶</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铅（以Pb计）、二氧化硫残留量、啶虫脒、克百威、毒死蜱、吡虫啉、氯氟氰菊酯和高效氯氟氰菊酯、三唑磷、霉菌</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15</w:t>
                  </w:r>
                </w:p>
              </w:tc>
              <w:tc>
                <w:tcPr>
                  <w:tcW w:type="dxa" w:w="319"/>
                  <w:vMerge w:val="restart"/>
                </w:tcPr>
                <w:p>
                  <w:pPr>
                    <w:pStyle w:val="null3"/>
                  </w:pPr>
                  <w:r>
                    <w:rPr>
                      <w:rFonts w:ascii="仿宋_GB2312" w:hAnsi="仿宋_GB2312" w:cs="仿宋_GB2312" w:eastAsia="仿宋_GB2312"/>
                    </w:rPr>
                    <w:t>蔬菜制品</w:t>
                  </w:r>
                </w:p>
              </w:tc>
              <w:tc>
                <w:tcPr>
                  <w:tcW w:type="dxa" w:w="319"/>
                  <w:vMerge w:val="restart"/>
                </w:tcPr>
                <w:p>
                  <w:pPr>
                    <w:pStyle w:val="null3"/>
                  </w:pPr>
                  <w:r>
                    <w:rPr>
                      <w:rFonts w:ascii="仿宋_GB2312" w:hAnsi="仿宋_GB2312" w:cs="仿宋_GB2312" w:eastAsia="仿宋_GB2312"/>
                    </w:rPr>
                    <w:t>蔬菜制品</w:t>
                  </w:r>
                </w:p>
              </w:tc>
              <w:tc>
                <w:tcPr>
                  <w:tcW w:type="dxa" w:w="319"/>
                </w:tcPr>
                <w:p>
                  <w:pPr>
                    <w:pStyle w:val="null3"/>
                  </w:pPr>
                  <w:r>
                    <w:rPr>
                      <w:rFonts w:ascii="仿宋_GB2312" w:hAnsi="仿宋_GB2312" w:cs="仿宋_GB2312" w:eastAsia="仿宋_GB2312"/>
                    </w:rPr>
                    <w:t>酱腌菜</w:t>
                  </w:r>
                </w:p>
              </w:tc>
              <w:tc>
                <w:tcPr>
                  <w:tcW w:type="dxa" w:w="319"/>
                </w:tcPr>
                <w:p>
                  <w:pPr>
                    <w:pStyle w:val="null3"/>
                  </w:pPr>
                  <w:r>
                    <w:rPr>
                      <w:rFonts w:ascii="仿宋_GB2312" w:hAnsi="仿宋_GB2312" w:cs="仿宋_GB2312" w:eastAsia="仿宋_GB2312"/>
                    </w:rPr>
                    <w:t>酱腌菜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蔬菜干</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蔬菜干制品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铅（以Pb计）、苯甲酸及其钠盐（以苯甲酸计）、山梨酸及其钾盐（以山梨酸计）、二氧化硫残留量、合成着色剂（柠檬黄、日落黄、胭脂红、苋菜红、亮蓝）</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其他蔬菜制品</w:t>
                  </w:r>
                </w:p>
              </w:tc>
              <w:tc>
                <w:tcPr>
                  <w:tcW w:type="dxa" w:w="319"/>
                </w:tcPr>
                <w:p>
                  <w:pPr>
                    <w:pStyle w:val="null3"/>
                  </w:pPr>
                  <w:r>
                    <w:rPr>
                      <w:rFonts w:ascii="仿宋_GB2312" w:hAnsi="仿宋_GB2312" w:cs="仿宋_GB2312" w:eastAsia="仿宋_GB2312"/>
                    </w:rPr>
                    <w:t>其他蔬菜制品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铅（以Pb计）、苯甲酸及其钠盐（以苯甲酸计）、山梨酸及其钾盐（以山梨酸计）、脱氢乙酸及其钠盐（以脱氢乙酸计）、二氧化硫残留量</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食用菌</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干制食用菌</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铅（以Pb计）、镉（以Cd计）、总汞（以Hg计）、甲基汞（以Hg计）、总砷（以As计）、无机砷（以As计）、苯甲酸及其钠盐(以苯甲酸计)</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腌渍食用菌</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16</w:t>
                  </w:r>
                </w:p>
              </w:tc>
              <w:tc>
                <w:tcPr>
                  <w:tcW w:type="dxa" w:w="319"/>
                </w:tcPr>
                <w:p>
                  <w:pPr>
                    <w:pStyle w:val="null3"/>
                  </w:pPr>
                  <w:r>
                    <w:rPr>
                      <w:rFonts w:ascii="仿宋_GB2312" w:hAnsi="仿宋_GB2312" w:cs="仿宋_GB2312" w:eastAsia="仿宋_GB2312"/>
                    </w:rPr>
                    <w:t>水果制品</w:t>
                  </w:r>
                </w:p>
              </w:tc>
              <w:tc>
                <w:tcPr>
                  <w:tcW w:type="dxa" w:w="319"/>
                </w:tcPr>
                <w:p>
                  <w:pPr>
                    <w:pStyle w:val="null3"/>
                  </w:pPr>
                  <w:r>
                    <w:rPr>
                      <w:rFonts w:ascii="仿宋_GB2312" w:hAnsi="仿宋_GB2312" w:cs="仿宋_GB2312" w:eastAsia="仿宋_GB2312"/>
                    </w:rPr>
                    <w:t>水果制品</w:t>
                  </w:r>
                </w:p>
              </w:tc>
              <w:tc>
                <w:tcPr>
                  <w:tcW w:type="dxa" w:w="319"/>
                </w:tcPr>
                <w:p>
                  <w:pPr>
                    <w:pStyle w:val="null3"/>
                  </w:pPr>
                  <w:r>
                    <w:rPr>
                      <w:rFonts w:ascii="仿宋_GB2312" w:hAnsi="仿宋_GB2312" w:cs="仿宋_GB2312" w:eastAsia="仿宋_GB2312"/>
                    </w:rPr>
                    <w:t>蜜饯</w:t>
                  </w:r>
                </w:p>
              </w:tc>
              <w:tc>
                <w:tcPr>
                  <w:tcW w:type="dxa" w:w="319"/>
                </w:tcPr>
                <w:p>
                  <w:pPr>
                    <w:pStyle w:val="null3"/>
                  </w:pPr>
                  <w:r>
                    <w:rPr>
                      <w:rFonts w:ascii="仿宋_GB2312" w:hAnsi="仿宋_GB2312" w:cs="仿宋_GB2312" w:eastAsia="仿宋_GB2312"/>
                    </w:rPr>
                    <w:t>蜜饯类、凉果类、果脯类、话化类、果糕类</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319"/>
                </w:tcPr>
                <w:p>
                  <w:pPr>
                    <w:pStyle w:val="null3"/>
                  </w:pPr>
                  <w:r>
                    <w:rPr>
                      <w:rFonts w:ascii="仿宋_GB2312" w:hAnsi="仿宋_GB2312" w:cs="仿宋_GB2312" w:eastAsia="仿宋_GB2312"/>
                    </w:rPr>
                    <w:t>3</w:t>
                  </w:r>
                </w:p>
              </w:tc>
            </w:tr>
            <w:tr>
              <w:tc>
                <w:tcPr>
                  <w:tcW w:type="dxa" w:w="319"/>
                </w:tcPr>
                <w:p>
                  <w:pPr>
                    <w:pStyle w:val="null3"/>
                  </w:pPr>
                  <w:r>
                    <w:rPr>
                      <w:rFonts w:ascii="仿宋_GB2312" w:hAnsi="仿宋_GB2312" w:cs="仿宋_GB2312" w:eastAsia="仿宋_GB2312"/>
                    </w:rPr>
                    <w:t>17</w:t>
                  </w:r>
                </w:p>
              </w:tc>
              <w:tc>
                <w:tcPr>
                  <w:tcW w:type="dxa" w:w="319"/>
                </w:tcPr>
                <w:p>
                  <w:pPr>
                    <w:pStyle w:val="null3"/>
                  </w:pPr>
                  <w:r>
                    <w:rPr>
                      <w:rFonts w:ascii="仿宋_GB2312" w:hAnsi="仿宋_GB2312" w:cs="仿宋_GB2312" w:eastAsia="仿宋_GB2312"/>
                    </w:rPr>
                    <w:t>水果制品</w:t>
                  </w:r>
                </w:p>
              </w:tc>
              <w:tc>
                <w:tcPr>
                  <w:tcW w:type="dxa" w:w="319"/>
                </w:tcPr>
                <w:p>
                  <w:pPr>
                    <w:pStyle w:val="null3"/>
                  </w:pPr>
                  <w:r>
                    <w:rPr>
                      <w:rFonts w:ascii="仿宋_GB2312" w:hAnsi="仿宋_GB2312" w:cs="仿宋_GB2312" w:eastAsia="仿宋_GB2312"/>
                    </w:rPr>
                    <w:t>水果制品</w:t>
                  </w:r>
                </w:p>
              </w:tc>
              <w:tc>
                <w:tcPr>
                  <w:tcW w:type="dxa" w:w="319"/>
                </w:tcPr>
                <w:p>
                  <w:pPr>
                    <w:pStyle w:val="null3"/>
                  </w:pPr>
                  <w:r>
                    <w:rPr>
                      <w:rFonts w:ascii="仿宋_GB2312" w:hAnsi="仿宋_GB2312" w:cs="仿宋_GB2312" w:eastAsia="仿宋_GB2312"/>
                    </w:rPr>
                    <w:t>水果干</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水果干制品（含干枸杞）</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18</w:t>
                  </w:r>
                </w:p>
              </w:tc>
              <w:tc>
                <w:tcPr>
                  <w:tcW w:type="dxa" w:w="319"/>
                </w:tcPr>
                <w:p>
                  <w:pPr>
                    <w:pStyle w:val="null3"/>
                  </w:pPr>
                  <w:r>
                    <w:rPr>
                      <w:rFonts w:ascii="仿宋_GB2312" w:hAnsi="仿宋_GB2312" w:cs="仿宋_GB2312" w:eastAsia="仿宋_GB2312"/>
                    </w:rPr>
                    <w:t>炒货食品及坚果</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炒货食品及坚果</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炒货食品及坚果</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炒货食品及坚果制品</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酸价（以脂肪计）（KOH）、过氧化值（以脂肪计）、黄曲霉毒素B₁ 、苯甲酸及其钠盐（以苯甲酸计）、山梨酸及其钾盐（以山梨酸计）、脱氢乙酸及其钠盐（以脱氢乙酸计）、二氧化硫残留量、糖精钠（以糖精计）、甜蜜素、安赛蜜、大肠菌群、大肠菌群、霉菌</w:t>
                  </w:r>
                </w:p>
              </w:tc>
              <w:tc>
                <w:tcPr>
                  <w:tcW w:type="dxa" w:w="319"/>
                </w:tcPr>
                <w:p>
                  <w:pPr>
                    <w:pStyle w:val="null3"/>
                  </w:pPr>
                  <w:r>
                    <w:rPr>
                      <w:rFonts w:ascii="仿宋_GB2312" w:hAnsi="仿宋_GB2312" w:cs="仿宋_GB2312" w:eastAsia="仿宋_GB2312"/>
                    </w:rPr>
                    <w:t>4</w:t>
                  </w:r>
                </w:p>
              </w:tc>
            </w:tr>
            <w:tr>
              <w:tc>
                <w:tcPr>
                  <w:tcW w:type="dxa" w:w="319"/>
                </w:tcPr>
                <w:p>
                  <w:pPr>
                    <w:pStyle w:val="null3"/>
                  </w:pPr>
                  <w:r>
                    <w:rPr>
                      <w:rFonts w:ascii="仿宋_GB2312" w:hAnsi="仿宋_GB2312" w:cs="仿宋_GB2312" w:eastAsia="仿宋_GB2312"/>
                    </w:rPr>
                    <w:t>19</w:t>
                  </w:r>
                </w:p>
              </w:tc>
              <w:tc>
                <w:tcPr>
                  <w:tcW w:type="dxa" w:w="319"/>
                </w:tcPr>
                <w:p>
                  <w:pPr>
                    <w:pStyle w:val="null3"/>
                  </w:pPr>
                  <w:r>
                    <w:rPr>
                      <w:rFonts w:ascii="仿宋_GB2312" w:hAnsi="仿宋_GB2312" w:cs="仿宋_GB2312" w:eastAsia="仿宋_GB2312"/>
                    </w:rPr>
                    <w:t>蛋制品</w:t>
                  </w:r>
                </w:p>
              </w:tc>
              <w:tc>
                <w:tcPr>
                  <w:tcW w:type="dxa" w:w="319"/>
                </w:tcPr>
                <w:p>
                  <w:pPr>
                    <w:pStyle w:val="null3"/>
                  </w:pPr>
                  <w:r>
                    <w:rPr>
                      <w:rFonts w:ascii="仿宋_GB2312" w:hAnsi="仿宋_GB2312" w:cs="仿宋_GB2312" w:eastAsia="仿宋_GB2312"/>
                    </w:rPr>
                    <w:t>蛋制品</w:t>
                  </w:r>
                </w:p>
              </w:tc>
              <w:tc>
                <w:tcPr>
                  <w:tcW w:type="dxa" w:w="319"/>
                </w:tcPr>
                <w:p>
                  <w:pPr>
                    <w:pStyle w:val="null3"/>
                  </w:pPr>
                  <w:r>
                    <w:rPr>
                      <w:rFonts w:ascii="仿宋_GB2312" w:hAnsi="仿宋_GB2312" w:cs="仿宋_GB2312" w:eastAsia="仿宋_GB2312"/>
                    </w:rPr>
                    <w:t>再制蛋</w:t>
                  </w:r>
                </w:p>
              </w:tc>
              <w:tc>
                <w:tcPr>
                  <w:tcW w:type="dxa" w:w="319"/>
                </w:tcPr>
                <w:p>
                  <w:pPr>
                    <w:pStyle w:val="null3"/>
                  </w:pPr>
                  <w:r>
                    <w:rPr>
                      <w:rFonts w:ascii="仿宋_GB2312" w:hAnsi="仿宋_GB2312" w:cs="仿宋_GB2312" w:eastAsia="仿宋_GB2312"/>
                    </w:rPr>
                    <w:t>再制蛋</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铅（以Pb计）、苯甲酸及其钠盐（以苯甲酸计）、山梨酸及其钾盐（以山梨酸计）、菌落总数、大肠菌群、沙门氏菌</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20</w:t>
                  </w:r>
                </w:p>
              </w:tc>
              <w:tc>
                <w:tcPr>
                  <w:tcW w:type="dxa" w:w="319"/>
                </w:tcPr>
                <w:p>
                  <w:pPr>
                    <w:pStyle w:val="null3"/>
                  </w:pPr>
                  <w:r>
                    <w:rPr>
                      <w:rFonts w:ascii="仿宋_GB2312" w:hAnsi="仿宋_GB2312" w:cs="仿宋_GB2312" w:eastAsia="仿宋_GB2312"/>
                    </w:rPr>
                    <w:t>食糖</w:t>
                  </w:r>
                </w:p>
              </w:tc>
              <w:tc>
                <w:tcPr>
                  <w:tcW w:type="dxa" w:w="319"/>
                </w:tcPr>
                <w:p>
                  <w:pPr>
                    <w:pStyle w:val="null3"/>
                  </w:pPr>
                  <w:r>
                    <w:rPr>
                      <w:rFonts w:ascii="仿宋_GB2312" w:hAnsi="仿宋_GB2312" w:cs="仿宋_GB2312" w:eastAsia="仿宋_GB2312"/>
                    </w:rPr>
                    <w:t>食糖</w:t>
                  </w:r>
                </w:p>
              </w:tc>
              <w:tc>
                <w:tcPr>
                  <w:tcW w:type="dxa" w:w="319"/>
                </w:tcPr>
                <w:p>
                  <w:pPr>
                    <w:pStyle w:val="null3"/>
                  </w:pPr>
                  <w:r>
                    <w:rPr>
                      <w:rFonts w:ascii="仿宋_GB2312" w:hAnsi="仿宋_GB2312" w:cs="仿宋_GB2312" w:eastAsia="仿宋_GB2312"/>
                    </w:rPr>
                    <w:t>食糖</w:t>
                  </w:r>
                </w:p>
              </w:tc>
              <w:tc>
                <w:tcPr>
                  <w:tcW w:type="dxa" w:w="319"/>
                </w:tcPr>
                <w:p>
                  <w:pPr>
                    <w:pStyle w:val="null3"/>
                  </w:pPr>
                  <w:r>
                    <w:rPr>
                      <w:rFonts w:ascii="仿宋_GB2312" w:hAnsi="仿宋_GB2312" w:cs="仿宋_GB2312" w:eastAsia="仿宋_GB2312"/>
                    </w:rPr>
                    <w:t>食糖</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总糖分、还原糖分、色值、干燥失重、合成着色剂（柠檬黄、新红、苋菜红、胭脂红、日落黄、诱惑红、酸性红、喹啉黄、赤藓红）</w:t>
                  </w:r>
                </w:p>
              </w:tc>
              <w:tc>
                <w:tcPr>
                  <w:tcW w:type="dxa" w:w="319"/>
                </w:tcPr>
                <w:p>
                  <w:pPr>
                    <w:pStyle w:val="null3"/>
                  </w:pPr>
                  <w:r>
                    <w:rPr>
                      <w:rFonts w:ascii="仿宋_GB2312" w:hAnsi="仿宋_GB2312" w:cs="仿宋_GB2312" w:eastAsia="仿宋_GB2312"/>
                    </w:rPr>
                    <w:t>5</w:t>
                  </w:r>
                </w:p>
              </w:tc>
            </w:tr>
            <w:tr>
              <w:tc>
                <w:tcPr>
                  <w:tcW w:type="dxa" w:w="319"/>
                  <w:vMerge w:val="restart"/>
                </w:tcPr>
                <w:p>
                  <w:pPr>
                    <w:pStyle w:val="null3"/>
                  </w:pPr>
                  <w:r>
                    <w:rPr>
                      <w:rFonts w:ascii="仿宋_GB2312" w:hAnsi="仿宋_GB2312" w:cs="仿宋_GB2312" w:eastAsia="仿宋_GB2312"/>
                    </w:rPr>
                    <w:t>21</w:t>
                  </w:r>
                </w:p>
              </w:tc>
              <w:tc>
                <w:tcPr>
                  <w:tcW w:type="dxa" w:w="319"/>
                  <w:vMerge w:val="restart"/>
                </w:tcPr>
                <w:p>
                  <w:pPr>
                    <w:pStyle w:val="null3"/>
                  </w:pPr>
                  <w:r>
                    <w:rPr>
                      <w:rFonts w:ascii="仿宋_GB2312" w:hAnsi="仿宋_GB2312" w:cs="仿宋_GB2312" w:eastAsia="仿宋_GB2312"/>
                    </w:rPr>
                    <w:t>水产品</w:t>
                  </w:r>
                </w:p>
              </w:tc>
              <w:tc>
                <w:tcPr>
                  <w:tcW w:type="dxa" w:w="319"/>
                  <w:vMerge w:val="restart"/>
                </w:tcPr>
                <w:p>
                  <w:pPr>
                    <w:pStyle w:val="null3"/>
                  </w:pPr>
                  <w:r>
                    <w:rPr>
                      <w:rFonts w:ascii="仿宋_GB2312" w:hAnsi="仿宋_GB2312" w:cs="仿宋_GB2312" w:eastAsia="仿宋_GB2312"/>
                    </w:rPr>
                    <w:t>水产品</w:t>
                  </w:r>
                </w:p>
              </w:tc>
              <w:tc>
                <w:tcPr>
                  <w:tcW w:type="dxa" w:w="319"/>
                </w:tcPr>
                <w:p>
                  <w:pPr>
                    <w:pStyle w:val="null3"/>
                  </w:pPr>
                  <w:r>
                    <w:rPr>
                      <w:rFonts w:ascii="仿宋_GB2312" w:hAnsi="仿宋_GB2312" w:cs="仿宋_GB2312" w:eastAsia="仿宋_GB2312"/>
                    </w:rPr>
                    <w:t>干制水产品</w:t>
                  </w:r>
                </w:p>
              </w:tc>
              <w:tc>
                <w:tcPr>
                  <w:tcW w:type="dxa" w:w="319"/>
                </w:tcPr>
                <w:p>
                  <w:pPr>
                    <w:pStyle w:val="null3"/>
                  </w:pPr>
                  <w:r>
                    <w:rPr>
                      <w:rFonts w:ascii="仿宋_GB2312" w:hAnsi="仿宋_GB2312" w:cs="仿宋_GB2312" w:eastAsia="仿宋_GB2312"/>
                    </w:rPr>
                    <w:t>预制动物性水产干制品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镉（以Cd计）、合成着色剂（柠檬黄、胭脂红、日落黄）</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鱼糜制品</w:t>
                  </w:r>
                </w:p>
              </w:tc>
              <w:tc>
                <w:tcPr>
                  <w:tcW w:type="dxa" w:w="319"/>
                </w:tcPr>
                <w:p>
                  <w:pPr>
                    <w:pStyle w:val="null3"/>
                  </w:pPr>
                  <w:r>
                    <w:rPr>
                      <w:rFonts w:ascii="仿宋_GB2312" w:hAnsi="仿宋_GB2312" w:cs="仿宋_GB2312" w:eastAsia="仿宋_GB2312"/>
                    </w:rPr>
                    <w:t>预制鱼糜</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苯甲酸及其钠盐（以苯甲酸计）、山梨酸及其钾盐（以山梨酸计）、脱氢乙酸及其钠盐（以脱氢乙酸计）、合成着色剂（诱惑红、胭脂红、日落黄、柠檬黄）</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其他水产制品</w:t>
                  </w:r>
                </w:p>
              </w:tc>
              <w:tc>
                <w:tcPr>
                  <w:tcW w:type="dxa" w:w="319"/>
                </w:tcPr>
                <w:p>
                  <w:pPr>
                    <w:pStyle w:val="null3"/>
                  </w:pPr>
                  <w:r>
                    <w:rPr>
                      <w:rFonts w:ascii="仿宋_GB2312" w:hAnsi="仿宋_GB2312" w:cs="仿宋_GB2312" w:eastAsia="仿宋_GB2312"/>
                    </w:rPr>
                    <w:t>其他水产</w:t>
                  </w:r>
                </w:p>
                <w:p>
                  <w:pPr>
                    <w:pStyle w:val="null3"/>
                  </w:pPr>
                  <w:r>
                    <w:rPr>
                      <w:rFonts w:ascii="仿宋_GB2312" w:hAnsi="仿宋_GB2312" w:cs="仿宋_GB2312" w:eastAsia="仿宋_GB2312"/>
                    </w:rPr>
                    <w:t>制品</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山梨酸及其钾盐（以山梨酸计）、脱氢乙酸及其钠盐（以脱氢乙酸计）、甜蜜素（以环己基氨基磺酸计）、防腐剂混合使用时各自用量占其最大使用量的比例之和、菌落总数</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22</w:t>
                  </w:r>
                </w:p>
              </w:tc>
              <w:tc>
                <w:tcPr>
                  <w:tcW w:type="dxa" w:w="319"/>
                </w:tcPr>
                <w:p>
                  <w:pPr>
                    <w:pStyle w:val="null3"/>
                  </w:pPr>
                  <w:r>
                    <w:rPr>
                      <w:rFonts w:ascii="仿宋_GB2312" w:hAnsi="仿宋_GB2312" w:cs="仿宋_GB2312" w:eastAsia="仿宋_GB2312"/>
                    </w:rPr>
                    <w:t>淀粉及淀粉制品</w:t>
                  </w:r>
                </w:p>
              </w:tc>
              <w:tc>
                <w:tcPr>
                  <w:tcW w:type="dxa" w:w="319"/>
                </w:tcPr>
                <w:p>
                  <w:pPr>
                    <w:pStyle w:val="null3"/>
                  </w:pPr>
                  <w:r>
                    <w:rPr>
                      <w:rFonts w:ascii="仿宋_GB2312" w:hAnsi="仿宋_GB2312" w:cs="仿宋_GB2312" w:eastAsia="仿宋_GB2312"/>
                    </w:rPr>
                    <w:t>淀粉及淀粉制品</w:t>
                  </w:r>
                </w:p>
              </w:tc>
              <w:tc>
                <w:tcPr>
                  <w:tcW w:type="dxa" w:w="319"/>
                </w:tcPr>
                <w:p>
                  <w:pPr>
                    <w:pStyle w:val="null3"/>
                  </w:pPr>
                  <w:r>
                    <w:rPr>
                      <w:rFonts w:ascii="仿宋_GB2312" w:hAnsi="仿宋_GB2312" w:cs="仿宋_GB2312" w:eastAsia="仿宋_GB2312"/>
                    </w:rPr>
                    <w:t>淀粉制品</w:t>
                  </w:r>
                </w:p>
              </w:tc>
              <w:tc>
                <w:tcPr>
                  <w:tcW w:type="dxa" w:w="319"/>
                </w:tcPr>
                <w:p>
                  <w:pPr>
                    <w:pStyle w:val="null3"/>
                  </w:pPr>
                  <w:r>
                    <w:rPr>
                      <w:rFonts w:ascii="仿宋_GB2312" w:hAnsi="仿宋_GB2312" w:cs="仿宋_GB2312" w:eastAsia="仿宋_GB2312"/>
                    </w:rPr>
                    <w:t>粉丝粉条</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铝的残留量（干样品，以Al计）、二氧化硫残留量、山梨酸及其钾盐(以山梨酸计)、脱氢乙酸及其钠盐(以脱氢乙酸计)、合成着色剂（日落黄、柠檬黄、苋菜红、胭脂红、赤藓红、诱惑红、亮蓝、靛蓝、新红、酸性红、喹啉黄）</w:t>
                  </w:r>
                </w:p>
              </w:tc>
              <w:tc>
                <w:tcPr>
                  <w:tcW w:type="dxa" w:w="319"/>
                </w:tcPr>
                <w:p>
                  <w:pPr>
                    <w:pStyle w:val="null3"/>
                  </w:pPr>
                  <w:r>
                    <w:rPr>
                      <w:rFonts w:ascii="仿宋_GB2312" w:hAnsi="仿宋_GB2312" w:cs="仿宋_GB2312" w:eastAsia="仿宋_GB2312"/>
                    </w:rPr>
                    <w:t>4</w:t>
                  </w:r>
                </w:p>
              </w:tc>
            </w:tr>
            <w:tr>
              <w:tc>
                <w:tcPr>
                  <w:tcW w:type="dxa" w:w="319"/>
                </w:tcPr>
                <w:p>
                  <w:pPr>
                    <w:pStyle w:val="null3"/>
                  </w:pPr>
                  <w:r>
                    <w:rPr>
                      <w:rFonts w:ascii="仿宋_GB2312" w:hAnsi="仿宋_GB2312" w:cs="仿宋_GB2312" w:eastAsia="仿宋_GB2312"/>
                    </w:rPr>
                    <w:t>23</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酸价（以脂肪计）（KOH）、过氧化值（以脂肪计）、苯甲酸及其钠盐（以苯甲酸计）、山梨酸及其钾盐（以山梨酸计）、糖精钠（以糖精计）、甜蜜素（以环己基氨基磺酸计）、铝的残留量（干样品，以Al计）、丙酸及其钠盐、钙盐（以丙酸计）、脱氢乙酸及其钠盐（以脱氢乙酸计）、合成着色剂（柠檬黄、日落黄、胭脂红、苋菜红、亮蓝、赤藓红、诱惑红）、防腐剂混合使用时各自用量占其最大使用量的比例之和、菌落总数、铅（以Pb计）、安赛蜜、纳他霉素、三氯蔗糖、丙二醇、金黄色葡萄球菌、沙门氏菌、霉菌、大肠菌群</w:t>
                  </w:r>
                </w:p>
              </w:tc>
              <w:tc>
                <w:tcPr>
                  <w:tcW w:type="dxa" w:w="319"/>
                </w:tcPr>
                <w:p>
                  <w:pPr>
                    <w:pStyle w:val="null3"/>
                  </w:pPr>
                  <w:r>
                    <w:rPr>
                      <w:rFonts w:ascii="仿宋_GB2312" w:hAnsi="仿宋_GB2312" w:cs="仿宋_GB2312" w:eastAsia="仿宋_GB2312"/>
                    </w:rPr>
                    <w:t>10</w:t>
                  </w:r>
                </w:p>
              </w:tc>
            </w:tr>
            <w:tr>
              <w:tc>
                <w:tcPr>
                  <w:tcW w:type="dxa" w:w="319"/>
                </w:tcPr>
                <w:p>
                  <w:pPr>
                    <w:pStyle w:val="null3"/>
                  </w:pPr>
                  <w:r>
                    <w:rPr>
                      <w:rFonts w:ascii="仿宋_GB2312" w:hAnsi="仿宋_GB2312" w:cs="仿宋_GB2312" w:eastAsia="仿宋_GB2312"/>
                    </w:rPr>
                    <w:t>23</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糕点</w:t>
                  </w:r>
                </w:p>
              </w:tc>
              <w:tc>
                <w:tcPr>
                  <w:tcW w:type="dxa" w:w="319"/>
                </w:tcPr>
                <w:p>
                  <w:pPr>
                    <w:pStyle w:val="null3"/>
                  </w:pPr>
                  <w:r>
                    <w:rPr>
                      <w:rFonts w:ascii="仿宋_GB2312" w:hAnsi="仿宋_GB2312" w:cs="仿宋_GB2312" w:eastAsia="仿宋_GB2312"/>
                    </w:rPr>
                    <w:t>面包</w:t>
                  </w:r>
                </w:p>
              </w:tc>
              <w:tc>
                <w:tcPr>
                  <w:tcW w:type="dxa" w:w="319"/>
                </w:tcPr>
                <w:p>
                  <w:pPr>
                    <w:pStyle w:val="null3"/>
                  </w:pPr>
                  <w:r>
                    <w:rPr>
                      <w:rFonts w:ascii="仿宋_GB2312" w:hAnsi="仿宋_GB2312" w:cs="仿宋_GB2312" w:eastAsia="仿宋_GB2312"/>
                    </w:rPr>
                    <w:t>面包</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319"/>
                </w:tcPr>
                <w:p>
                  <w:pPr>
                    <w:pStyle w:val="null3"/>
                  </w:pPr>
                  <w:r>
                    <w:rPr>
                      <w:rFonts w:ascii="仿宋_GB2312" w:hAnsi="仿宋_GB2312" w:cs="仿宋_GB2312" w:eastAsia="仿宋_GB2312"/>
                    </w:rPr>
                    <w:t>3</w:t>
                  </w:r>
                </w:p>
              </w:tc>
            </w:tr>
            <w:tr>
              <w:tc>
                <w:tcPr>
                  <w:tcW w:type="dxa" w:w="319"/>
                  <w:vMerge w:val="restart"/>
                </w:tcPr>
                <w:p>
                  <w:pPr>
                    <w:pStyle w:val="null3"/>
                  </w:pPr>
                  <w:r>
                    <w:rPr>
                      <w:rFonts w:ascii="仿宋_GB2312" w:hAnsi="仿宋_GB2312" w:cs="仿宋_GB2312" w:eastAsia="仿宋_GB2312"/>
                    </w:rPr>
                    <w:t>24</w:t>
                  </w:r>
                </w:p>
              </w:tc>
              <w:tc>
                <w:tcPr>
                  <w:tcW w:type="dxa" w:w="319"/>
                  <w:vMerge w:val="restart"/>
                </w:tcPr>
                <w:p>
                  <w:pPr>
                    <w:pStyle w:val="null3"/>
                  </w:pPr>
                  <w:r>
                    <w:rPr>
                      <w:rFonts w:ascii="仿宋_GB2312" w:hAnsi="仿宋_GB2312" w:cs="仿宋_GB2312" w:eastAsia="仿宋_GB2312"/>
                    </w:rPr>
                    <w:t>豆制品</w:t>
                  </w:r>
                </w:p>
              </w:tc>
              <w:tc>
                <w:tcPr>
                  <w:tcW w:type="dxa" w:w="319"/>
                  <w:vMerge w:val="restart"/>
                </w:tcPr>
                <w:p>
                  <w:pPr>
                    <w:pStyle w:val="null3"/>
                  </w:pPr>
                  <w:r>
                    <w:rPr>
                      <w:rFonts w:ascii="仿宋_GB2312" w:hAnsi="仿宋_GB2312" w:cs="仿宋_GB2312" w:eastAsia="仿宋_GB2312"/>
                    </w:rPr>
                    <w:t>豆制品</w:t>
                  </w:r>
                </w:p>
              </w:tc>
              <w:tc>
                <w:tcPr>
                  <w:tcW w:type="dxa" w:w="319"/>
                </w:tcPr>
                <w:p>
                  <w:pPr>
                    <w:pStyle w:val="null3"/>
                  </w:pPr>
                  <w:r>
                    <w:rPr>
                      <w:rFonts w:ascii="仿宋_GB2312" w:hAnsi="仿宋_GB2312" w:cs="仿宋_GB2312" w:eastAsia="仿宋_GB2312"/>
                    </w:rPr>
                    <w:t>发酵性豆制品</w:t>
                  </w:r>
                </w:p>
              </w:tc>
              <w:tc>
                <w:tcPr>
                  <w:tcW w:type="dxa" w:w="319"/>
                </w:tcPr>
                <w:p>
                  <w:pPr>
                    <w:pStyle w:val="null3"/>
                  </w:pPr>
                  <w:r>
                    <w:rPr>
                      <w:rFonts w:ascii="仿宋_GB2312" w:hAnsi="仿宋_GB2312" w:cs="仿宋_GB2312" w:eastAsia="仿宋_GB2312"/>
                    </w:rPr>
                    <w:t>腐乳、豆豉、纳豆等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铅（以Pb计）、黄曲霉毒素B₁ 、苯甲酸及其钠盐（以苯甲酸计）、山梨酸及其钾盐（以山梨酸计）、脱氢乙酸及其钠盐（以脱氢乙酸计）、糖精钠（以糖精计）、甜蜜素（以环己基氨基磺酸计）、铝的残留量（干样品、以Al计）、防腐剂混合使用时各自用量占其最大使用量的比例之和、大肠菌群</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非发酵性豆制品</w:t>
                  </w:r>
                </w:p>
              </w:tc>
              <w:tc>
                <w:tcPr>
                  <w:tcW w:type="dxa" w:w="319"/>
                </w:tcPr>
                <w:p>
                  <w:pPr>
                    <w:pStyle w:val="null3"/>
                  </w:pPr>
                  <w:r>
                    <w:rPr>
                      <w:rFonts w:ascii="仿宋_GB2312" w:hAnsi="仿宋_GB2312" w:cs="仿宋_GB2312" w:eastAsia="仿宋_GB2312"/>
                    </w:rPr>
                    <w:t>腐竹、油皮及其再制品</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脱氢乙酸及其钠盐（以脱氢乙酸计）、二氧化硫残留量、铝的残留量（干样品、以Al计）、蛋白质、铅（以Pb计）、苯甲酸及其钠盐(以苯甲酸计)、山梨酸及其钾盐(以山梨酸计)、防腐剂混合使用时各自用量占其最大使用量的比例之和、合成着色剂（柠檬黄、日落黄）、碱性嫩黄</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豆干、豆腐、豆皮等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l计）、合成着色剂（柠檬黄、日落黄）、大肠菌群、金黄色葡萄球菌</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其他豆制品</w:t>
                  </w:r>
                </w:p>
              </w:tc>
              <w:tc>
                <w:tcPr>
                  <w:tcW w:type="dxa" w:w="319"/>
                </w:tcPr>
                <w:p>
                  <w:pPr>
                    <w:pStyle w:val="null3"/>
                  </w:pPr>
                  <w:r>
                    <w:rPr>
                      <w:rFonts w:ascii="仿宋_GB2312" w:hAnsi="仿宋_GB2312" w:cs="仿宋_GB2312" w:eastAsia="仿宋_GB2312"/>
                    </w:rPr>
                    <w:t>大豆蛋白类制品等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铝的残留量(干样品、以Al计)、大肠菌群、铅（以Pb计）、糖精钠（以糖精计）、三氯蔗糖、防腐剂混合使用时各自用量占其最大使用量的比例之和</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蜂产品</w:t>
                  </w:r>
                </w:p>
              </w:tc>
              <w:tc>
                <w:tcPr>
                  <w:tcW w:type="dxa" w:w="319"/>
                </w:tcPr>
                <w:p>
                  <w:pPr>
                    <w:pStyle w:val="null3"/>
                  </w:pPr>
                  <w:r>
                    <w:rPr>
                      <w:rFonts w:ascii="仿宋_GB2312" w:hAnsi="仿宋_GB2312" w:cs="仿宋_GB2312" w:eastAsia="仿宋_GB2312"/>
                    </w:rPr>
                    <w:t>蜂产品</w:t>
                  </w:r>
                </w:p>
              </w:tc>
              <w:tc>
                <w:tcPr>
                  <w:tcW w:type="dxa" w:w="319"/>
                </w:tcPr>
                <w:p>
                  <w:pPr>
                    <w:pStyle w:val="null3"/>
                  </w:pPr>
                  <w:r>
                    <w:rPr>
                      <w:rFonts w:ascii="仿宋_GB2312" w:hAnsi="仿宋_GB2312" w:cs="仿宋_GB2312" w:eastAsia="仿宋_GB2312"/>
                    </w:rPr>
                    <w:t>蜂蜜</w:t>
                  </w:r>
                </w:p>
              </w:tc>
              <w:tc>
                <w:tcPr>
                  <w:tcW w:type="dxa" w:w="319"/>
                </w:tcPr>
                <w:p>
                  <w:pPr>
                    <w:pStyle w:val="null3"/>
                  </w:pPr>
                  <w:r>
                    <w:rPr>
                      <w:rFonts w:ascii="仿宋_GB2312" w:hAnsi="仿宋_GB2312" w:cs="仿宋_GB2312" w:eastAsia="仿宋_GB2312"/>
                    </w:rPr>
                    <w:t>蜂蜜</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果糖和葡萄糖、蔗糖、铅（以Pb计）、山梨酸及其钾盐（以山梨酸计）、氯霉素、呋喃西林代谢物、呋喃唑酮代谢物、甲硝唑、双甲脒、诺氟沙星、氧氟沙星、菌落总数、霉菌计数、嗜渗酵母计数</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26</w:t>
                  </w:r>
                </w:p>
              </w:tc>
              <w:tc>
                <w:tcPr>
                  <w:tcW w:type="dxa" w:w="319"/>
                  <w:vMerge w:val="restart"/>
                </w:tcPr>
                <w:p>
                  <w:pPr>
                    <w:pStyle w:val="null3"/>
                  </w:pPr>
                  <w:r>
                    <w:rPr>
                      <w:rFonts w:ascii="仿宋_GB2312" w:hAnsi="仿宋_GB2312" w:cs="仿宋_GB2312" w:eastAsia="仿宋_GB2312"/>
                    </w:rPr>
                    <w:t>餐饮食品</w:t>
                  </w:r>
                </w:p>
              </w:tc>
              <w:tc>
                <w:tcPr>
                  <w:tcW w:type="dxa" w:w="319"/>
                  <w:vMerge w:val="restart"/>
                </w:tcPr>
                <w:p>
                  <w:pPr>
                    <w:pStyle w:val="null3"/>
                  </w:pPr>
                  <w:r>
                    <w:rPr>
                      <w:rFonts w:ascii="仿宋_GB2312" w:hAnsi="仿宋_GB2312" w:cs="仿宋_GB2312" w:eastAsia="仿宋_GB2312"/>
                    </w:rPr>
                    <w:t>米面及其制品</w:t>
                  </w:r>
                  <w:r>
                    <w:br/>
                  </w:r>
                  <w:r>
                    <w:rPr>
                      <w:rFonts w:ascii="仿宋_GB2312" w:hAnsi="仿宋_GB2312" w:cs="仿宋_GB2312" w:eastAsia="仿宋_GB2312"/>
                    </w:rPr>
                    <w:t xml:space="preserve"> （自制）</w:t>
                  </w:r>
                </w:p>
              </w:tc>
              <w:tc>
                <w:tcPr>
                  <w:tcW w:type="dxa" w:w="319"/>
                  <w:vMerge w:val="restart"/>
                </w:tcPr>
                <w:p>
                  <w:pPr>
                    <w:pStyle w:val="null3"/>
                  </w:pPr>
                  <w:r>
                    <w:rPr>
                      <w:rFonts w:ascii="仿宋_GB2312" w:hAnsi="仿宋_GB2312" w:cs="仿宋_GB2312" w:eastAsia="仿宋_GB2312"/>
                    </w:rPr>
                    <w:t>小麦粉制品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馒头花卷</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苯甲酸及其钠盐（以苯甲酸计）、山梨酸及其钾盐（以山梨酸计）、脱氢乙酸及其钠盐（以脱氢乙酸计）、甜蜜素（以环己基氨基磺酸计）</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包子（自制）</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苯甲酸及其钠盐（以苯甲酸计）、山梨酸及其钾盐（以山梨酸计）、脱氢乙酸及其钠盐（以脱氢乙酸计）、甜蜜素（以环己基氨基磺酸计）</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油饼油条</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铝的残留量（干样品,以Al计）</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凉皮（自制）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脱氢乙酸及其钠盐（以脱氢乙酸计）、苯甲酸及其钠盐(以苯甲酸计)</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大米制品（自制）</w:t>
                  </w:r>
                </w:p>
              </w:tc>
              <w:tc>
                <w:tcPr>
                  <w:tcW w:type="dxa" w:w="319"/>
                </w:tcPr>
                <w:p>
                  <w:pPr>
                    <w:pStyle w:val="null3"/>
                  </w:pPr>
                  <w:r>
                    <w:rPr>
                      <w:rFonts w:ascii="仿宋_GB2312" w:hAnsi="仿宋_GB2312" w:cs="仿宋_GB2312" w:eastAsia="仿宋_GB2312"/>
                    </w:rPr>
                    <w:t>米皮类</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苯甲酸及其钠盐（以苯甲酸计）、山梨酸及其钾盐（以山梨酸计）、脱氢乙酸及其钠盐（以脱氢乙酸计）</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肉制品</w:t>
                  </w:r>
                  <w:r>
                    <w:br/>
                  </w:r>
                  <w:r>
                    <w:rPr>
                      <w:rFonts w:ascii="仿宋_GB2312" w:hAnsi="仿宋_GB2312" w:cs="仿宋_GB2312" w:eastAsia="仿宋_GB2312"/>
                    </w:rPr>
                    <w:t xml:space="preserve"> （自制）</w:t>
                  </w:r>
                </w:p>
              </w:tc>
              <w:tc>
                <w:tcPr>
                  <w:tcW w:type="dxa" w:w="319"/>
                  <w:vMerge w:val="restart"/>
                </w:tcPr>
                <w:p>
                  <w:pPr>
                    <w:pStyle w:val="null3"/>
                  </w:pPr>
                  <w:r>
                    <w:rPr>
                      <w:rFonts w:ascii="仿宋_GB2312" w:hAnsi="仿宋_GB2312" w:cs="仿宋_GB2312" w:eastAsia="仿宋_GB2312"/>
                    </w:rPr>
                    <w:t>熟肉制品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肉冻皮冻</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铬（以Cr计）</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熏烧烤肉类（自制）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N-二甲基亚硝胺、苯并[α]芘、铅（以Pb计）、瘦肉精（β₂-激动剂）</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火锅麻辣烫底料（自制）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罂粟碱、吗啡、可待因、那可丁</w:t>
                  </w:r>
                </w:p>
              </w:tc>
              <w:tc>
                <w:tcPr>
                  <w:tcW w:type="dxa" w:w="319"/>
                </w:tcPr>
                <w:p>
                  <w:pPr>
                    <w:pStyle w:val="null3"/>
                  </w:pPr>
                  <w:r>
                    <w:rPr>
                      <w:rFonts w:ascii="仿宋_GB2312" w:hAnsi="仿宋_GB2312" w:cs="仿宋_GB2312" w:eastAsia="仿宋_GB2312"/>
                    </w:rPr>
                    <w:t>4</w:t>
                  </w:r>
                </w:p>
              </w:tc>
            </w:tr>
            <w:tr>
              <w:tc>
                <w:tcPr>
                  <w:tcW w:type="dxa" w:w="319"/>
                </w:tcPr>
                <w:p>
                  <w:pPr>
                    <w:pStyle w:val="null3"/>
                  </w:pPr>
                  <w:r>
                    <w:rPr>
                      <w:rFonts w:ascii="仿宋_GB2312" w:hAnsi="仿宋_GB2312" w:cs="仿宋_GB2312" w:eastAsia="仿宋_GB2312"/>
                    </w:rPr>
                    <w:t>26</w:t>
                  </w:r>
                </w:p>
              </w:tc>
              <w:tc>
                <w:tcPr>
                  <w:tcW w:type="dxa" w:w="319"/>
                </w:tcPr>
                <w:p>
                  <w:pPr>
                    <w:pStyle w:val="null3"/>
                  </w:pPr>
                  <w:r>
                    <w:rPr>
                      <w:rFonts w:ascii="仿宋_GB2312" w:hAnsi="仿宋_GB2312" w:cs="仿宋_GB2312" w:eastAsia="仿宋_GB2312"/>
                    </w:rPr>
                    <w:t>餐饮食品</w:t>
                  </w:r>
                </w:p>
              </w:tc>
              <w:tc>
                <w:tcPr>
                  <w:tcW w:type="dxa" w:w="319"/>
                </w:tcPr>
                <w:p>
                  <w:pPr>
                    <w:pStyle w:val="null3"/>
                  </w:pPr>
                  <w:r>
                    <w:rPr>
                      <w:rFonts w:ascii="仿宋_GB2312" w:hAnsi="仿宋_GB2312" w:cs="仿宋_GB2312" w:eastAsia="仿宋_GB2312"/>
                    </w:rPr>
                    <w:t>水产制品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预制水产制品</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生食动物性水产品</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铝的残留量（以即食海蜇中Al计）</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26</w:t>
                  </w:r>
                </w:p>
                <w:p>
                  <w:pPr>
                    <w:pStyle w:val="null3"/>
                  </w:pPr>
                  <w:r>
                    <w:rPr>
                      <w:rFonts w:ascii="仿宋_GB2312" w:hAnsi="仿宋_GB2312" w:cs="仿宋_GB2312" w:eastAsia="仿宋_GB2312"/>
                    </w:rPr>
                    <w:t xml:space="preserve"> </w:t>
                  </w:r>
                </w:p>
              </w:tc>
              <w:tc>
                <w:tcPr>
                  <w:tcW w:type="dxa" w:w="319"/>
                  <w:vMerge w:val="restart"/>
                </w:tcPr>
                <w:p>
                  <w:pPr>
                    <w:pStyle w:val="null3"/>
                  </w:pPr>
                  <w:r>
                    <w:rPr>
                      <w:rFonts w:ascii="仿宋_GB2312" w:hAnsi="仿宋_GB2312" w:cs="仿宋_GB2312" w:eastAsia="仿宋_GB2312"/>
                    </w:rPr>
                    <w:t>餐饮食品</w:t>
                  </w:r>
                </w:p>
              </w:tc>
              <w:tc>
                <w:tcPr>
                  <w:tcW w:type="dxa" w:w="319"/>
                </w:tcPr>
                <w:p>
                  <w:pPr>
                    <w:pStyle w:val="null3"/>
                  </w:pPr>
                  <w:r>
                    <w:rPr>
                      <w:rFonts w:ascii="仿宋_GB2312" w:hAnsi="仿宋_GB2312" w:cs="仿宋_GB2312" w:eastAsia="仿宋_GB2312"/>
                    </w:rPr>
                    <w:t>坚果及籽类食品</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坚果及籽类食品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花生制品</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过氧化值（以脂肪计）、黄曲霉毒素B₁ 、苯甲酸及其钠盐（以苯甲酸计）、山梨酸及其钾盐（以山梨酸计）、脱氢乙酸及其钠盐（以脱氢乙酸计）</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淀粉制品（自制）</w:t>
                  </w:r>
                </w:p>
              </w:tc>
              <w:tc>
                <w:tcPr>
                  <w:tcW w:type="dxa" w:w="319"/>
                </w:tcPr>
                <w:p>
                  <w:pPr>
                    <w:pStyle w:val="null3"/>
                  </w:pPr>
                  <w:r>
                    <w:rPr>
                      <w:rFonts w:ascii="仿宋_GB2312" w:hAnsi="仿宋_GB2312" w:cs="仿宋_GB2312" w:eastAsia="仿宋_GB2312"/>
                    </w:rPr>
                    <w:t>粉丝粉条（自制）</w:t>
                  </w:r>
                </w:p>
              </w:tc>
              <w:tc>
                <w:tcPr>
                  <w:tcW w:type="dxa" w:w="319"/>
                </w:tcPr>
                <w:p>
                  <w:pPr>
                    <w:pStyle w:val="null3"/>
                  </w:pPr>
                  <w:r>
                    <w:rPr>
                      <w:rFonts w:ascii="仿宋_GB2312" w:hAnsi="仿宋_GB2312" w:cs="仿宋_GB2312" w:eastAsia="仿宋_GB2312"/>
                    </w:rPr>
                    <w:t>粉丝粉条（自制）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铝的残留量（干样品，以Al计）、脱氢乙酸及其钠盐(以脱氢乙酸计)</w:t>
                  </w:r>
                </w:p>
              </w:tc>
              <w:tc>
                <w:tcPr>
                  <w:tcW w:type="dxa" w:w="319"/>
                </w:tcPr>
                <w:p>
                  <w:pPr>
                    <w:pStyle w:val="null3"/>
                  </w:pPr>
                  <w:r>
                    <w:rPr>
                      <w:rFonts w:ascii="仿宋_GB2312" w:hAnsi="仿宋_GB2312" w:cs="仿宋_GB2312" w:eastAsia="仿宋_GB2312"/>
                    </w:rPr>
                    <w:t>10</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餐饮具</w:t>
                  </w:r>
                </w:p>
              </w:tc>
              <w:tc>
                <w:tcPr>
                  <w:tcW w:type="dxa" w:w="319"/>
                </w:tcPr>
                <w:p>
                  <w:pPr>
                    <w:pStyle w:val="null3"/>
                  </w:pPr>
                  <w:r>
                    <w:rPr>
                      <w:rFonts w:ascii="仿宋_GB2312" w:hAnsi="仿宋_GB2312" w:cs="仿宋_GB2312" w:eastAsia="仿宋_GB2312"/>
                    </w:rPr>
                    <w:t>复用</w:t>
                  </w:r>
                </w:p>
                <w:p>
                  <w:pPr>
                    <w:pStyle w:val="null3"/>
                  </w:pPr>
                  <w:r>
                    <w:rPr>
                      <w:rFonts w:ascii="仿宋_GB2312" w:hAnsi="仿宋_GB2312" w:cs="仿宋_GB2312" w:eastAsia="仿宋_GB2312"/>
                    </w:rPr>
                    <w:t>餐饮具</w:t>
                  </w:r>
                </w:p>
              </w:tc>
              <w:tc>
                <w:tcPr>
                  <w:tcW w:type="dxa" w:w="319"/>
                </w:tcPr>
                <w:p>
                  <w:pPr>
                    <w:pStyle w:val="null3"/>
                  </w:pPr>
                  <w:r>
                    <w:rPr>
                      <w:rFonts w:ascii="仿宋_GB2312" w:hAnsi="仿宋_GB2312" w:cs="仿宋_GB2312" w:eastAsia="仿宋_GB2312"/>
                    </w:rPr>
                    <w:t>复用餐饮具（餐馆自行消毒）</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阴离子合成洗涤剂（以十二烷基苯磺酸钠计）、大肠菌群</w:t>
                  </w:r>
                </w:p>
              </w:tc>
              <w:tc>
                <w:tcPr>
                  <w:tcW w:type="dxa" w:w="319"/>
                </w:tcPr>
                <w:p>
                  <w:pPr>
                    <w:pStyle w:val="null3"/>
                  </w:pPr>
                  <w:r>
                    <w:rPr>
                      <w:rFonts w:ascii="仿宋_GB2312" w:hAnsi="仿宋_GB2312" w:cs="仿宋_GB2312" w:eastAsia="仿宋_GB2312"/>
                    </w:rPr>
                    <w:t>30</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焙烤食品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焙烤食品</w:t>
                  </w:r>
                  <w:r>
                    <w:br/>
                  </w:r>
                  <w:r>
                    <w:rPr>
                      <w:rFonts w:ascii="仿宋_GB2312" w:hAnsi="仿宋_GB2312" w:cs="仿宋_GB2312" w:eastAsia="仿宋_GB2312"/>
                    </w:rPr>
                    <w:t xml:space="preserve"> （自制）</w:t>
                  </w:r>
                </w:p>
              </w:tc>
              <w:tc>
                <w:tcPr>
                  <w:tcW w:type="dxa" w:w="319"/>
                </w:tcPr>
                <w:p>
                  <w:pPr>
                    <w:pStyle w:val="null3"/>
                  </w:pPr>
                  <w:r>
                    <w:rPr>
                      <w:rFonts w:ascii="仿宋_GB2312" w:hAnsi="仿宋_GB2312" w:cs="仿宋_GB2312" w:eastAsia="仿宋_GB2312"/>
                    </w:rPr>
                    <w:t>糕点（自制）（含椽头馍、棒棒馍、石子馍、手工小麻花、锅盔等）</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酸价（以脂肪计）（KOH）、过氧化值（以脂肪计）、脱氢乙酸及其钠盐（以脱氢乙酸计）、山梨酸及其钾盐（以山梨酸计）、防腐剂混合使用时各自用量占其最大使用量的比例之和、合成着色剂（柠檬黄、日落黄）</w:t>
                  </w:r>
                </w:p>
              </w:tc>
              <w:tc>
                <w:tcPr>
                  <w:tcW w:type="dxa" w:w="319"/>
                </w:tcPr>
                <w:p>
                  <w:pPr>
                    <w:pStyle w:val="null3"/>
                  </w:pPr>
                  <w:r>
                    <w:rPr>
                      <w:rFonts w:ascii="仿宋_GB2312" w:hAnsi="仿宋_GB2312" w:cs="仿宋_GB2312" w:eastAsia="仿宋_GB2312"/>
                    </w:rPr>
                    <w:t>20</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食用油、油脂及其制品（自制）</w:t>
                  </w:r>
                </w:p>
              </w:tc>
              <w:tc>
                <w:tcPr>
                  <w:tcW w:type="dxa" w:w="319"/>
                </w:tcPr>
                <w:p>
                  <w:pPr>
                    <w:pStyle w:val="null3"/>
                  </w:pPr>
                  <w:r>
                    <w:rPr>
                      <w:rFonts w:ascii="仿宋_GB2312" w:hAnsi="仿宋_GB2312" w:cs="仿宋_GB2312" w:eastAsia="仿宋_GB2312"/>
                    </w:rPr>
                    <w:t>食用油、油脂及其制品（自制）</w:t>
                  </w:r>
                </w:p>
              </w:tc>
              <w:tc>
                <w:tcPr>
                  <w:tcW w:type="dxa" w:w="319"/>
                </w:tcPr>
                <w:p>
                  <w:pPr>
                    <w:pStyle w:val="null3"/>
                  </w:pPr>
                  <w:r>
                    <w:rPr>
                      <w:rFonts w:ascii="仿宋_GB2312" w:hAnsi="仿宋_GB2312" w:cs="仿宋_GB2312" w:eastAsia="仿宋_GB2312"/>
                    </w:rPr>
                    <w:t>煎炸过程</w:t>
                  </w:r>
                </w:p>
                <w:p>
                  <w:pPr>
                    <w:pStyle w:val="null3"/>
                  </w:pPr>
                  <w:r>
                    <w:rPr>
                      <w:rFonts w:ascii="仿宋_GB2312" w:hAnsi="仿宋_GB2312" w:cs="仿宋_GB2312" w:eastAsia="仿宋_GB2312"/>
                    </w:rPr>
                    <w:t>用油</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极性组分、酸价（KOH）</w:t>
                  </w:r>
                </w:p>
              </w:tc>
              <w:tc>
                <w:tcPr>
                  <w:tcW w:type="dxa" w:w="319"/>
                </w:tcPr>
                <w:p>
                  <w:pPr>
                    <w:pStyle w:val="null3"/>
                  </w:pPr>
                  <w:r>
                    <w:rPr>
                      <w:rFonts w:ascii="仿宋_GB2312" w:hAnsi="仿宋_GB2312" w:cs="仿宋_GB2312" w:eastAsia="仿宋_GB2312"/>
                    </w:rPr>
                    <w:t>20</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饮料</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饮料</w:t>
                  </w:r>
                </w:p>
                <w:p>
                  <w:pPr>
                    <w:pStyle w:val="null3"/>
                  </w:pPr>
                  <w:r>
                    <w:rPr>
                      <w:rFonts w:ascii="仿宋_GB2312" w:hAnsi="仿宋_GB2312" w:cs="仿宋_GB2312" w:eastAsia="仿宋_GB2312"/>
                    </w:rPr>
                    <w:t>（自制）</w:t>
                  </w:r>
                </w:p>
              </w:tc>
              <w:tc>
                <w:tcPr>
                  <w:tcW w:type="dxa" w:w="319"/>
                </w:tcPr>
                <w:p>
                  <w:pPr>
                    <w:pStyle w:val="null3"/>
                  </w:pPr>
                  <w:r>
                    <w:rPr>
                      <w:rFonts w:ascii="仿宋_GB2312" w:hAnsi="仿宋_GB2312" w:cs="仿宋_GB2312" w:eastAsia="仿宋_GB2312"/>
                    </w:rPr>
                    <w:t>奶茶（自制）</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脱氢乙酸及其钠盐（以脱氢乙酸计）</w:t>
                  </w:r>
                </w:p>
              </w:tc>
              <w:tc>
                <w:tcPr>
                  <w:tcW w:type="dxa" w:w="319"/>
                </w:tcPr>
                <w:p>
                  <w:pPr>
                    <w:pStyle w:val="null3"/>
                  </w:pPr>
                  <w:r>
                    <w:rPr>
                      <w:rFonts w:ascii="仿宋_GB2312" w:hAnsi="仿宋_GB2312" w:cs="仿宋_GB2312" w:eastAsia="仿宋_GB2312"/>
                    </w:rPr>
                    <w:t>10</w:t>
                  </w:r>
                </w:p>
              </w:tc>
            </w:tr>
            <w:tr>
              <w:tc>
                <w:tcPr>
                  <w:tcW w:type="dxa" w:w="319"/>
                  <w:vMerge w:val="restart"/>
                </w:tcPr>
                <w:p>
                  <w:pPr>
                    <w:pStyle w:val="null3"/>
                  </w:pPr>
                  <w:r>
                    <w:rPr>
                      <w:rFonts w:ascii="仿宋_GB2312" w:hAnsi="仿宋_GB2312" w:cs="仿宋_GB2312" w:eastAsia="仿宋_GB2312"/>
                    </w:rPr>
                    <w:t>27</w:t>
                  </w:r>
                </w:p>
              </w:tc>
              <w:tc>
                <w:tcPr>
                  <w:tcW w:type="dxa" w:w="319"/>
                  <w:vMerge w:val="restart"/>
                </w:tcPr>
                <w:p>
                  <w:pPr>
                    <w:pStyle w:val="null3"/>
                  </w:pPr>
                  <w:r>
                    <w:rPr>
                      <w:rFonts w:ascii="仿宋_GB2312" w:hAnsi="仿宋_GB2312" w:cs="仿宋_GB2312" w:eastAsia="仿宋_GB2312"/>
                    </w:rPr>
                    <w:t>畜禽肉及副产品</w:t>
                  </w:r>
                </w:p>
              </w:tc>
              <w:tc>
                <w:tcPr>
                  <w:tcW w:type="dxa" w:w="319"/>
                  <w:vMerge w:val="restart"/>
                </w:tcPr>
                <w:p>
                  <w:pPr>
                    <w:pStyle w:val="null3"/>
                  </w:pPr>
                  <w:r>
                    <w:rPr>
                      <w:rFonts w:ascii="仿宋_GB2312" w:hAnsi="仿宋_GB2312" w:cs="仿宋_GB2312" w:eastAsia="仿宋_GB2312"/>
                    </w:rPr>
                    <w:t>畜禽肉及副产品</w:t>
                  </w:r>
                </w:p>
              </w:tc>
              <w:tc>
                <w:tcPr>
                  <w:tcW w:type="dxa" w:w="319"/>
                  <w:vMerge w:val="restart"/>
                </w:tcPr>
                <w:p>
                  <w:pPr>
                    <w:pStyle w:val="null3"/>
                  </w:pPr>
                  <w:r>
                    <w:rPr>
                      <w:rFonts w:ascii="仿宋_GB2312" w:hAnsi="仿宋_GB2312" w:cs="仿宋_GB2312" w:eastAsia="仿宋_GB2312"/>
                    </w:rPr>
                    <w:t>畜肉</w:t>
                  </w:r>
                </w:p>
              </w:tc>
              <w:tc>
                <w:tcPr>
                  <w:tcW w:type="dxa" w:w="319"/>
                </w:tcPr>
                <w:p>
                  <w:pPr>
                    <w:pStyle w:val="null3"/>
                  </w:pPr>
                  <w:r>
                    <w:rPr>
                      <w:rFonts w:ascii="仿宋_GB2312" w:hAnsi="仿宋_GB2312" w:cs="仿宋_GB2312" w:eastAsia="仿宋_GB2312"/>
                    </w:rPr>
                    <w:t>猪肉</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挥发性盐基氮、氯霉素、克伦特罗、莱克多巴胺、沙丁胺醇、恩诺沙星、氟苯尼考、多西环素、地塞米松、林可霉素、甲氧苄啶、磺胺类(总量)、瘦肉精（β₂-激动剂）</w:t>
                  </w:r>
                </w:p>
              </w:tc>
              <w:tc>
                <w:tcPr>
                  <w:tcW w:type="dxa" w:w="319"/>
                </w:tcPr>
                <w:p>
                  <w:pPr>
                    <w:pStyle w:val="null3"/>
                  </w:pPr>
                  <w:r>
                    <w:rPr>
                      <w:rFonts w:ascii="仿宋_GB2312" w:hAnsi="仿宋_GB2312" w:cs="仿宋_GB2312" w:eastAsia="仿宋_GB2312"/>
                    </w:rPr>
                    <w:t>15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牛肉</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挥发性盐基氮、莱克多巴胺、沙丁胺醇、克伦特罗、恩诺沙星、磺胺类(总量)、地塞米松、氯霉素、瘦肉精（β₂-激动剂）</w:t>
                  </w:r>
                </w:p>
              </w:tc>
              <w:tc>
                <w:tcPr>
                  <w:tcW w:type="dxa" w:w="319"/>
                </w:tcPr>
                <w:p>
                  <w:pPr>
                    <w:pStyle w:val="null3"/>
                  </w:pPr>
                  <w:r>
                    <w:rPr>
                      <w:rFonts w:ascii="仿宋_GB2312" w:hAnsi="仿宋_GB2312" w:cs="仿宋_GB2312" w:eastAsia="仿宋_GB2312"/>
                    </w:rPr>
                    <w:t>15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羊肉</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克伦特罗、莱克多巴胺、沙丁胺醇、恩诺沙星、磺胺类(总量)、氟苯尼考、瘦肉精（β₂-激动剂）</w:t>
                  </w:r>
                </w:p>
              </w:tc>
              <w:tc>
                <w:tcPr>
                  <w:tcW w:type="dxa" w:w="319"/>
                </w:tcPr>
                <w:p>
                  <w:pPr>
                    <w:pStyle w:val="null3"/>
                  </w:pPr>
                  <w:r>
                    <w:rPr>
                      <w:rFonts w:ascii="仿宋_GB2312" w:hAnsi="仿宋_GB2312" w:cs="仿宋_GB2312" w:eastAsia="仿宋_GB2312"/>
                    </w:rPr>
                    <w:t>15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禽肉</w:t>
                  </w:r>
                </w:p>
              </w:tc>
              <w:tc>
                <w:tcPr>
                  <w:tcW w:type="dxa" w:w="319"/>
                </w:tcPr>
                <w:p>
                  <w:pPr>
                    <w:pStyle w:val="null3"/>
                  </w:pPr>
                  <w:r>
                    <w:rPr>
                      <w:rFonts w:ascii="仿宋_GB2312" w:hAnsi="仿宋_GB2312" w:cs="仿宋_GB2312" w:eastAsia="仿宋_GB2312"/>
                    </w:rPr>
                    <w:t>鸡肉</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挥发性盐基氮、呋喃西林代谢物、氧氟沙星、培氟沙星、诺氟沙星、恩诺沙星、甲氧苄啶、氟苯尼考、多西环素、土霉素/金霉素/四环素(组合含量)、甲硝唑、氯霉素、磺胺类</w:t>
                  </w:r>
                </w:p>
              </w:tc>
              <w:tc>
                <w:tcPr>
                  <w:tcW w:type="dxa" w:w="319"/>
                </w:tcPr>
                <w:p>
                  <w:pPr>
                    <w:pStyle w:val="null3"/>
                  </w:pPr>
                  <w:r>
                    <w:rPr>
                      <w:rFonts w:ascii="仿宋_GB2312" w:hAnsi="仿宋_GB2312" w:cs="仿宋_GB2312" w:eastAsia="仿宋_GB2312"/>
                    </w:rPr>
                    <w:t>10</w:t>
                  </w:r>
                </w:p>
              </w:tc>
            </w:tr>
            <w:tr>
              <w:tc>
                <w:tcPr>
                  <w:tcW w:type="dxa" w:w="319"/>
                  <w:vMerge w:val="restart"/>
                </w:tcPr>
                <w:p>
                  <w:pPr>
                    <w:pStyle w:val="null3"/>
                  </w:pPr>
                  <w:r>
                    <w:rPr>
                      <w:rFonts w:ascii="仿宋_GB2312" w:hAnsi="仿宋_GB2312" w:cs="仿宋_GB2312" w:eastAsia="仿宋_GB2312"/>
                    </w:rPr>
                    <w:t>28</w:t>
                  </w:r>
                </w:p>
              </w:tc>
              <w:tc>
                <w:tcPr>
                  <w:tcW w:type="dxa" w:w="319"/>
                  <w:vMerge w:val="restart"/>
                </w:tcPr>
                <w:p>
                  <w:pPr>
                    <w:pStyle w:val="null3"/>
                  </w:pPr>
                  <w:r>
                    <w:rPr>
                      <w:rFonts w:ascii="仿宋_GB2312" w:hAnsi="仿宋_GB2312" w:cs="仿宋_GB2312" w:eastAsia="仿宋_GB2312"/>
                    </w:rPr>
                    <w:t>蔬菜</w:t>
                  </w:r>
                </w:p>
              </w:tc>
              <w:tc>
                <w:tcPr>
                  <w:tcW w:type="dxa" w:w="319"/>
                  <w:vMerge w:val="restart"/>
                </w:tcPr>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鲜食用菌</w:t>
                  </w:r>
                </w:p>
              </w:tc>
              <w:tc>
                <w:tcPr>
                  <w:tcW w:type="dxa" w:w="319"/>
                </w:tcPr>
                <w:p>
                  <w:pPr>
                    <w:pStyle w:val="null3"/>
                  </w:pPr>
                  <w:r>
                    <w:rPr>
                      <w:rFonts w:ascii="仿宋_GB2312" w:hAnsi="仿宋_GB2312" w:cs="仿宋_GB2312" w:eastAsia="仿宋_GB2312"/>
                    </w:rPr>
                    <w:t>鲜食用菌</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镉（以Cd计）、无机砷（以As计）、百菌清、除虫脲、氯氟氰菊酯和高效氯氟氰菊酯、氯氰菊酯和高效氯氰菊酯</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鳞茎类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韭菜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阿维菌素、敌敌畏、啶虫脒、毒死蜱、多菌灵、二甲戊灵、氟虫腈、腐霉利、甲胺磷、甲拌磷、甲基异柳磷、克百威、乐果、六六六、氯氟氰菊酯和高效氯氟氰菊酯、氯氰菊酯和高效氯氰菊酯、三氯杀螨醇、三唑磷、水胺硫磷、辛硫磷、氧乐果、乙酰甲胺磷</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洋葱</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铅（以Pb计）、镉（以Cd计）、噻虫胺、乙酰甲胺磷、久效磷</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葱</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铅（以Pb计）、镉（以Cd计）、丙环唑、毒死蜱、甲拌磷、甲基异柳磷、克百威、氯氟氰菊酯和高效氯氟氰菊酯、噻虫嗪、三唑磷、水胺硫磷、戊唑醇、敌敌畏、氧乐果、乙酰甲胺磷</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叶菜类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菠菜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铅（以Pb计）、镉（以Cd计）、铬（以Cr计）、腐霉利、甲氨基阿维菌素苯甲酸盐、氯氟氰菊酯和高效氯氟氰菊酯、阿维菌素、毒死蜱、氟虫腈、甲胺磷、甲拌磷、乐果、水胺硫磷、氧乐果、乙酰甲胺磷</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大白菜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 Cd 计）、阿维菌素、吡虫啉、毒死蜱、氟虫腈、甲拌磷、乐果、氧乐果、乙酰甲胺磷</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28</w:t>
                  </w:r>
                </w:p>
              </w:tc>
              <w:tc>
                <w:tcPr>
                  <w:tcW w:type="dxa" w:w="319"/>
                  <w:vMerge w:val="restart"/>
                </w:tcPr>
                <w:p>
                  <w:pPr>
                    <w:pStyle w:val="null3"/>
                  </w:pPr>
                  <w:r>
                    <w:rPr>
                      <w:rFonts w:ascii="仿宋_GB2312" w:hAnsi="仿宋_GB2312" w:cs="仿宋_GB2312" w:eastAsia="仿宋_GB2312"/>
                    </w:rPr>
                    <w:t>蔬菜</w:t>
                  </w:r>
                </w:p>
              </w:tc>
              <w:tc>
                <w:tcPr>
                  <w:tcW w:type="dxa" w:w="319"/>
                  <w:vMerge w:val="restart"/>
                </w:tcPr>
                <w:p>
                  <w:pPr>
                    <w:pStyle w:val="null3"/>
                  </w:pPr>
                  <w:r>
                    <w:rPr>
                      <w:rFonts w:ascii="仿宋_GB2312" w:hAnsi="仿宋_GB2312" w:cs="仿宋_GB2312" w:eastAsia="仿宋_GB2312"/>
                    </w:rPr>
                    <w:t>蔬菜</w:t>
                  </w:r>
                </w:p>
              </w:tc>
              <w:tc>
                <w:tcPr>
                  <w:tcW w:type="dxa" w:w="319"/>
                  <w:vMerge w:val="restart"/>
                </w:tcPr>
                <w:p>
                  <w:pPr>
                    <w:pStyle w:val="null3"/>
                  </w:pPr>
                  <w:r>
                    <w:rPr>
                      <w:rFonts w:ascii="仿宋_GB2312" w:hAnsi="仿宋_GB2312" w:cs="仿宋_GB2312" w:eastAsia="仿宋_GB2312"/>
                    </w:rPr>
                    <w:t>叶菜类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普通白菜（小白菜、小油菜、青菜）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 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芹菜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 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茼蒿</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甲拌磷、啶虫脒、毒死蜱、敌敌畏、克百威</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油麦菜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阿维菌素、吡虫啉、啶虫脒、毒死蜱、氟虫腈、甲氨基阿维菌素苯甲酸盐、甲拌磷、腈菌唑、克百威、氯氟氰菊酯和高效氯氟氰菊酯、灭多威、噻虫嗪、三氯杀螨醇、水胺硫磷、氧乐果、乙酰甲胺磷</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茄果类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茄子</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 Pb 计）、镉（以Cd计）、毒死蜱、吡唑醚菌酯、氟虫腈、甲氨基阿维菌素苯甲酸盐、甲胺磷、甲拌磷、克百威、甲氰菊酯、噻虫胺、噻虫嗪、氧乐果、水胺硫磷、乙酰甲胺磷、霜霉威和霜霉威盐酸盐</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辣椒</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319"/>
                </w:tcPr>
                <w:p>
                  <w:pPr>
                    <w:pStyle w:val="null3"/>
                  </w:pPr>
                  <w:r>
                    <w:rPr>
                      <w:rFonts w:ascii="仿宋_GB2312" w:hAnsi="仿宋_GB2312" w:cs="仿宋_GB2312" w:eastAsia="仿宋_GB2312"/>
                    </w:rPr>
                    <w:t>4</w:t>
                  </w:r>
                </w:p>
              </w:tc>
            </w:tr>
            <w:tr>
              <w:tc>
                <w:tcPr>
                  <w:tcW w:type="dxa" w:w="319"/>
                  <w:vMerge w:val="restart"/>
                </w:tcPr>
                <w:p>
                  <w:pPr>
                    <w:pStyle w:val="null3"/>
                  </w:pPr>
                  <w:r>
                    <w:rPr>
                      <w:rFonts w:ascii="仿宋_GB2312" w:hAnsi="仿宋_GB2312" w:cs="仿宋_GB2312" w:eastAsia="仿宋_GB2312"/>
                    </w:rPr>
                    <w:t>28</w:t>
                  </w:r>
                </w:p>
              </w:tc>
              <w:tc>
                <w:tcPr>
                  <w:tcW w:type="dxa" w:w="319"/>
                  <w:vMerge w:val="restart"/>
                </w:tcPr>
                <w:p>
                  <w:pPr>
                    <w:pStyle w:val="null3"/>
                  </w:pPr>
                  <w:r>
                    <w:rPr>
                      <w:rFonts w:ascii="仿宋_GB2312" w:hAnsi="仿宋_GB2312" w:cs="仿宋_GB2312" w:eastAsia="仿宋_GB2312"/>
                    </w:rPr>
                    <w:t>蔬菜</w:t>
                  </w:r>
                </w:p>
              </w:tc>
              <w:tc>
                <w:tcPr>
                  <w:tcW w:type="dxa" w:w="319"/>
                  <w:vMerge w:val="restart"/>
                </w:tcPr>
                <w:p>
                  <w:pPr>
                    <w:pStyle w:val="null3"/>
                  </w:pPr>
                  <w:r>
                    <w:rPr>
                      <w:rFonts w:ascii="仿宋_GB2312" w:hAnsi="仿宋_GB2312" w:cs="仿宋_GB2312" w:eastAsia="仿宋_GB2312"/>
                    </w:rPr>
                    <w:t>蔬菜</w:t>
                  </w:r>
                </w:p>
              </w:tc>
              <w:tc>
                <w:tcPr>
                  <w:tcW w:type="dxa" w:w="319"/>
                  <w:vMerge w:val="restart"/>
                </w:tcPr>
                <w:p>
                  <w:pPr>
                    <w:pStyle w:val="null3"/>
                  </w:pPr>
                  <w:r>
                    <w:rPr>
                      <w:rFonts w:ascii="仿宋_GB2312" w:hAnsi="仿宋_GB2312" w:cs="仿宋_GB2312" w:eastAsia="仿宋_GB2312"/>
                    </w:rPr>
                    <w:t>茄果类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甜椒</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镉（以Cd计）、阿维菌素、倍硫磷、吡虫啉、吡唑醚菌酯、毒死蜱、克百威、噻虫胺、噻虫嗪、氧乐果</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番茄</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毒死蜱、腐霉利、甲拌磷、氯氟氰菊酯和高效氯氟氰菊酯、烯酰吗啉、氧乐果、乙酰甲胺磷</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瓜类蔬菜</w:t>
                  </w:r>
                </w:p>
              </w:tc>
              <w:tc>
                <w:tcPr>
                  <w:tcW w:type="dxa" w:w="319"/>
                </w:tcPr>
                <w:p>
                  <w:pPr>
                    <w:pStyle w:val="null3"/>
                  </w:pPr>
                  <w:r>
                    <w:rPr>
                      <w:rFonts w:ascii="仿宋_GB2312" w:hAnsi="仿宋_GB2312" w:cs="仿宋_GB2312" w:eastAsia="仿宋_GB2312"/>
                    </w:rPr>
                    <w:t>南瓜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阿维菌素、哒螨灵、敌敌畏、毒死蜱、腐霉利、克百威、乐果、氧乐果、乙螨唑、噻虫嗪、乙酰甲胺磷、甲拌磷、异丙威</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瓜类蔬菜</w:t>
                  </w:r>
                </w:p>
              </w:tc>
              <w:tc>
                <w:tcPr>
                  <w:tcW w:type="dxa" w:w="319"/>
                </w:tcPr>
                <w:p>
                  <w:pPr>
                    <w:pStyle w:val="null3"/>
                  </w:pPr>
                  <w:r>
                    <w:rPr>
                      <w:rFonts w:ascii="仿宋_GB2312" w:hAnsi="仿宋_GB2312" w:cs="仿宋_GB2312" w:eastAsia="仿宋_GB2312"/>
                    </w:rPr>
                    <w:t>黄瓜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阿维菌素、哒螨灵、敌敌畏、异丙威、毒死蜱、腐霉利、甲氨基阿维菌素苯甲酸盐、克百威、乐果、氧乐果、乙螨唑、噻虫嗪、乙酰甲胺磷、甲拌磷</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豆类蔬菜</w:t>
                  </w:r>
                </w:p>
              </w:tc>
              <w:tc>
                <w:tcPr>
                  <w:tcW w:type="dxa" w:w="319"/>
                </w:tcPr>
                <w:p>
                  <w:pPr>
                    <w:pStyle w:val="null3"/>
                  </w:pPr>
                  <w:r>
                    <w:rPr>
                      <w:rFonts w:ascii="仿宋_GB2312" w:hAnsi="仿宋_GB2312" w:cs="仿宋_GB2312" w:eastAsia="仿宋_GB2312"/>
                    </w:rPr>
                    <w:t>豇豆</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阿维菌素、倍硫磷、啶虫脒、氟虫腈、甲胺磷、甲拌磷、甲基异柳磷、乐果、三唑磷、乙酰甲胺磷、甲氨基阿维菌素苯甲酸盐、克百威、氯氟氰菊酯和高效氯氟氰菊酯、氯氰菊酯和高效氯氰菊酯、灭蝇胺、噻虫胺、噻虫嗪、水胺硫磷、氧乐果、毒死蜱</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菜豆</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吡虫啉、倍硫磷、毒死蜱、多菌灵、甲氨基阿维菌素苯甲酸盐、甲胺磷、克百威、氯氟氰菊酯和高效氯氟氰菊酯、灭蝇胺、噻虫胺、三唑磷、水胺硫磷、氧乐果、乙酰甲胺磷</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根茎类和薯芋类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马铃薯</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 Cd 计）、毒死蜱、氯氰菊酯和高效氯氰菊酯、敌敌畏、噻虫嗪、杀扑磷、甲拌磷、乙酰甲胺磷、克百威、氯氟氰菊酯和高效氯氟氰菊酯</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山药</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铅（以Pb计）、克百威、氯氟氰菊酯和高效氯氟氰菊酯、咪鲜胺和咪鲜胺锰盐、毒死蜱、涕灭威</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胡萝卜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铅（以Pb计）、毒死蜱、甲拌磷、氯氰菊酯和高效氯氰菊酯、氯氟氰菊酯和高效氯氟氰菊酯、噻虫胺、氟虫腈</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根茎类和薯芋类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萝卜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铅（以Pb计）、甲胺磷、氧乐果、毒死蜱、甲拌磷、氯氟氰菊酯和高效氯氟氰菊酯、噻虫嗪</w:t>
                  </w:r>
                </w:p>
              </w:tc>
              <w:tc>
                <w:tcPr>
                  <w:tcW w:type="dxa" w:w="319"/>
                </w:tcPr>
                <w:p>
                  <w:pPr>
                    <w:pStyle w:val="null3"/>
                  </w:pPr>
                  <w:r>
                    <w:rPr>
                      <w:rFonts w:ascii="仿宋_GB2312" w:hAnsi="仿宋_GB2312" w:cs="仿宋_GB2312" w:eastAsia="仿宋_GB2312"/>
                    </w:rPr>
                    <w:t>3</w:t>
                  </w:r>
                </w:p>
              </w:tc>
            </w:tr>
            <w:tr>
              <w:tc>
                <w:tcPr>
                  <w:tcW w:type="dxa" w:w="319"/>
                </w:tcPr>
                <w:p>
                  <w:pPr>
                    <w:pStyle w:val="null3"/>
                  </w:pPr>
                  <w:r>
                    <w:rPr>
                      <w:rFonts w:ascii="仿宋_GB2312" w:hAnsi="仿宋_GB2312" w:cs="仿宋_GB2312" w:eastAsia="仿宋_GB2312"/>
                    </w:rPr>
                    <w:t>28</w:t>
                  </w:r>
                </w:p>
              </w:tc>
              <w:tc>
                <w:tcPr>
                  <w:tcW w:type="dxa" w:w="319"/>
                </w:tcPr>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根茎类和薯芋类</w:t>
                  </w:r>
                </w:p>
                <w:p>
                  <w:pPr>
                    <w:pStyle w:val="null3"/>
                  </w:pPr>
                  <w:r>
                    <w:rPr>
                      <w:rFonts w:ascii="仿宋_GB2312" w:hAnsi="仿宋_GB2312" w:cs="仿宋_GB2312" w:eastAsia="仿宋_GB2312"/>
                    </w:rPr>
                    <w:t>蔬菜</w:t>
                  </w:r>
                </w:p>
              </w:tc>
              <w:tc>
                <w:tcPr>
                  <w:tcW w:type="dxa" w:w="319"/>
                </w:tcPr>
                <w:p>
                  <w:pPr>
                    <w:pStyle w:val="null3"/>
                  </w:pPr>
                  <w:r>
                    <w:rPr>
                      <w:rFonts w:ascii="仿宋_GB2312" w:hAnsi="仿宋_GB2312" w:cs="仿宋_GB2312" w:eastAsia="仿宋_GB2312"/>
                    </w:rPr>
                    <w:t>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铅（以Pb计）、镉（以Cd计）、吡虫啉、吡唑醚菌酯、克百威、六六六、氯唑磷、咪鲜胺和咪鲜胺锰盐、毒死蜱、甲拌磷、噻虫胺、噻虫嗪、二氧化硫残留量、敌敌畏、甲胺磷、联苯菊酯、氯氟氰菊酯和高效氯氟氰菊酯、氯氰菊酯和高效氯氰菊酯</w:t>
                  </w:r>
                </w:p>
              </w:tc>
              <w:tc>
                <w:tcPr>
                  <w:tcW w:type="dxa" w:w="319"/>
                </w:tcPr>
                <w:p>
                  <w:pPr>
                    <w:pStyle w:val="null3"/>
                  </w:pPr>
                  <w:r>
                    <w:rPr>
                      <w:rFonts w:ascii="仿宋_GB2312" w:hAnsi="仿宋_GB2312" w:cs="仿宋_GB2312" w:eastAsia="仿宋_GB2312"/>
                    </w:rPr>
                    <w:t>6</w:t>
                  </w:r>
                </w:p>
              </w:tc>
            </w:tr>
            <w:tr>
              <w:tc>
                <w:tcPr>
                  <w:tcW w:type="dxa" w:w="319"/>
                  <w:vMerge w:val="restart"/>
                </w:tcPr>
                <w:p>
                  <w:pPr>
                    <w:pStyle w:val="null3"/>
                  </w:pPr>
                  <w:r>
                    <w:rPr>
                      <w:rFonts w:ascii="仿宋_GB2312" w:hAnsi="仿宋_GB2312" w:cs="仿宋_GB2312" w:eastAsia="仿宋_GB2312"/>
                    </w:rPr>
                    <w:t>29</w:t>
                  </w:r>
                </w:p>
              </w:tc>
              <w:tc>
                <w:tcPr>
                  <w:tcW w:type="dxa" w:w="319"/>
                  <w:vMerge w:val="restart"/>
                </w:tcPr>
                <w:p>
                  <w:pPr>
                    <w:pStyle w:val="null3"/>
                  </w:pPr>
                  <w:r>
                    <w:rPr>
                      <w:rFonts w:ascii="仿宋_GB2312" w:hAnsi="仿宋_GB2312" w:cs="仿宋_GB2312" w:eastAsia="仿宋_GB2312"/>
                    </w:rPr>
                    <w:t>水产品</w:t>
                  </w:r>
                </w:p>
              </w:tc>
              <w:tc>
                <w:tcPr>
                  <w:tcW w:type="dxa" w:w="319"/>
                  <w:vMerge w:val="restart"/>
                </w:tcPr>
                <w:p>
                  <w:pPr>
                    <w:pStyle w:val="null3"/>
                  </w:pPr>
                  <w:r>
                    <w:rPr>
                      <w:rFonts w:ascii="仿宋_GB2312" w:hAnsi="仿宋_GB2312" w:cs="仿宋_GB2312" w:eastAsia="仿宋_GB2312"/>
                    </w:rPr>
                    <w:t>水产品</w:t>
                  </w:r>
                </w:p>
              </w:tc>
              <w:tc>
                <w:tcPr>
                  <w:tcW w:type="dxa" w:w="319"/>
                  <w:vMerge w:val="restart"/>
                </w:tcPr>
                <w:p>
                  <w:pPr>
                    <w:pStyle w:val="null3"/>
                  </w:pPr>
                  <w:r>
                    <w:rPr>
                      <w:rFonts w:ascii="仿宋_GB2312" w:hAnsi="仿宋_GB2312" w:cs="仿宋_GB2312" w:eastAsia="仿宋_GB2312"/>
                    </w:rPr>
                    <w:t>淡水产品</w:t>
                  </w:r>
                </w:p>
              </w:tc>
              <w:tc>
                <w:tcPr>
                  <w:tcW w:type="dxa" w:w="319"/>
                </w:tcPr>
                <w:p>
                  <w:pPr>
                    <w:pStyle w:val="null3"/>
                  </w:pPr>
                  <w:r>
                    <w:rPr>
                      <w:rFonts w:ascii="仿宋_GB2312" w:hAnsi="仿宋_GB2312" w:cs="仿宋_GB2312" w:eastAsia="仿宋_GB2312"/>
                    </w:rPr>
                    <w:t>淡水鱼</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孔雀石绿、呋喃唑酮代谢物、呋喃西林代谢物、恩诺沙星、沙拉沙星、磺胺类(总量)、甲氧苄啶、氟苯尼考、甲硝唑、地西泮、氧氟沙星、诺氟沙星</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淡水虾</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镉(以Cd计)、孔雀石绿、呋喃唑酮代谢物、呋喃妥因代谢物、恩诺沙星、氧氟沙星、呋喃西林代谢物</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贝类</w:t>
                  </w:r>
                </w:p>
              </w:tc>
              <w:tc>
                <w:tcPr>
                  <w:tcW w:type="dxa" w:w="319"/>
                </w:tcPr>
                <w:p>
                  <w:pPr>
                    <w:pStyle w:val="null3"/>
                  </w:pPr>
                  <w:r>
                    <w:rPr>
                      <w:rFonts w:ascii="仿宋_GB2312" w:hAnsi="仿宋_GB2312" w:cs="仿宋_GB2312" w:eastAsia="仿宋_GB2312"/>
                    </w:rPr>
                    <w:t>贝类</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镉(以Cd计)、孔雀石绿、呋喃唑酮代谢物、呋喃西林代谢物、呋喃妥因代谢物、恩诺沙星、氟苯尼考</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水产品</w:t>
                  </w:r>
                </w:p>
              </w:tc>
              <w:tc>
                <w:tcPr>
                  <w:tcW w:type="dxa" w:w="319"/>
                </w:tcPr>
                <w:p>
                  <w:pPr>
                    <w:pStyle w:val="null3"/>
                  </w:pPr>
                  <w:r>
                    <w:rPr>
                      <w:rFonts w:ascii="仿宋_GB2312" w:hAnsi="仿宋_GB2312" w:cs="仿宋_GB2312" w:eastAsia="仿宋_GB2312"/>
                    </w:rPr>
                    <w:t>其他水产品</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镉(以Cd计)、孔雀石绿、呋喃唑酮代谢物、五氯酚酸钠（以五氯酚计）、恩诺沙星、磺胺类(总量)、氧氟沙星、诺氟沙星、氟苯尼考</w:t>
                  </w:r>
                </w:p>
              </w:tc>
              <w:tc>
                <w:tcPr>
                  <w:tcW w:type="dxa" w:w="319"/>
                </w:tcPr>
                <w:p>
                  <w:pPr>
                    <w:pStyle w:val="null3"/>
                  </w:pPr>
                  <w:r>
                    <w:rPr>
                      <w:rFonts w:ascii="仿宋_GB2312" w:hAnsi="仿宋_GB2312" w:cs="仿宋_GB2312" w:eastAsia="仿宋_GB2312"/>
                    </w:rPr>
                    <w:t>3</w:t>
                  </w:r>
                </w:p>
              </w:tc>
            </w:tr>
            <w:tr>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水果类</w:t>
                  </w:r>
                </w:p>
              </w:tc>
              <w:tc>
                <w:tcPr>
                  <w:tcW w:type="dxa" w:w="319"/>
                </w:tcPr>
                <w:p>
                  <w:pPr>
                    <w:pStyle w:val="null3"/>
                  </w:pPr>
                  <w:r>
                    <w:rPr>
                      <w:rFonts w:ascii="仿宋_GB2312" w:hAnsi="仿宋_GB2312" w:cs="仿宋_GB2312" w:eastAsia="仿宋_GB2312"/>
                    </w:rPr>
                    <w:t>水果类</w:t>
                  </w:r>
                </w:p>
              </w:tc>
              <w:tc>
                <w:tcPr>
                  <w:tcW w:type="dxa" w:w="319"/>
                </w:tcPr>
                <w:p>
                  <w:pPr>
                    <w:pStyle w:val="null3"/>
                  </w:pPr>
                  <w:r>
                    <w:rPr>
                      <w:rFonts w:ascii="仿宋_GB2312" w:hAnsi="仿宋_GB2312" w:cs="仿宋_GB2312" w:eastAsia="仿宋_GB2312"/>
                    </w:rPr>
                    <w:t>仁果类</w:t>
                  </w:r>
                </w:p>
                <w:p>
                  <w:pPr>
                    <w:pStyle w:val="null3"/>
                  </w:pPr>
                  <w:r>
                    <w:rPr>
                      <w:rFonts w:ascii="仿宋_GB2312" w:hAnsi="仿宋_GB2312" w:cs="仿宋_GB2312" w:eastAsia="仿宋_GB2312"/>
                    </w:rPr>
                    <w:t>水果</w:t>
                  </w:r>
                </w:p>
              </w:tc>
              <w:tc>
                <w:tcPr>
                  <w:tcW w:type="dxa" w:w="319"/>
                </w:tcPr>
                <w:p>
                  <w:pPr>
                    <w:pStyle w:val="null3"/>
                  </w:pPr>
                  <w:r>
                    <w:rPr>
                      <w:rFonts w:ascii="仿宋_GB2312" w:hAnsi="仿宋_GB2312" w:cs="仿宋_GB2312" w:eastAsia="仿宋_GB2312"/>
                    </w:rPr>
                    <w:t>苹果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敌敌畏、啶虫脒、毒死蜱、甲拌磷、三氯杀螨醇、克百威、氧乐果、乙酰甲胺磷</w:t>
                  </w:r>
                </w:p>
              </w:tc>
              <w:tc>
                <w:tcPr>
                  <w:tcW w:type="dxa" w:w="319"/>
                </w:tcPr>
                <w:p>
                  <w:pPr>
                    <w:pStyle w:val="null3"/>
                  </w:pPr>
                  <w:r>
                    <w:rPr>
                      <w:rFonts w:ascii="仿宋_GB2312" w:hAnsi="仿宋_GB2312" w:cs="仿宋_GB2312" w:eastAsia="仿宋_GB2312"/>
                    </w:rPr>
                    <w:t>6</w:t>
                  </w:r>
                </w:p>
              </w:tc>
            </w:tr>
            <w:tr>
              <w:tc>
                <w:tcPr>
                  <w:tcW w:type="dxa" w:w="319"/>
                  <w:vMerge w:val="restart"/>
                </w:tcPr>
                <w:p>
                  <w:pPr>
                    <w:pStyle w:val="null3"/>
                  </w:pPr>
                  <w:r>
                    <w:rPr>
                      <w:rFonts w:ascii="仿宋_GB2312" w:hAnsi="仿宋_GB2312" w:cs="仿宋_GB2312" w:eastAsia="仿宋_GB2312"/>
                    </w:rPr>
                    <w:t>30</w:t>
                  </w:r>
                </w:p>
              </w:tc>
              <w:tc>
                <w:tcPr>
                  <w:tcW w:type="dxa" w:w="319"/>
                  <w:vMerge w:val="restart"/>
                </w:tcPr>
                <w:p>
                  <w:pPr>
                    <w:pStyle w:val="null3"/>
                  </w:pPr>
                  <w:r>
                    <w:rPr>
                      <w:rFonts w:ascii="仿宋_GB2312" w:hAnsi="仿宋_GB2312" w:cs="仿宋_GB2312" w:eastAsia="仿宋_GB2312"/>
                    </w:rPr>
                    <w:t>水果类</w:t>
                  </w:r>
                </w:p>
              </w:tc>
              <w:tc>
                <w:tcPr>
                  <w:tcW w:type="dxa" w:w="319"/>
                  <w:vMerge w:val="restart"/>
                </w:tcPr>
                <w:p>
                  <w:pPr>
                    <w:pStyle w:val="null3"/>
                  </w:pPr>
                  <w:r>
                    <w:rPr>
                      <w:rFonts w:ascii="仿宋_GB2312" w:hAnsi="仿宋_GB2312" w:cs="仿宋_GB2312" w:eastAsia="仿宋_GB2312"/>
                    </w:rPr>
                    <w:t>水果类</w:t>
                  </w:r>
                </w:p>
              </w:tc>
              <w:tc>
                <w:tcPr>
                  <w:tcW w:type="dxa" w:w="319"/>
                </w:tcPr>
                <w:p>
                  <w:pPr>
                    <w:pStyle w:val="null3"/>
                  </w:pPr>
                  <w:r>
                    <w:rPr>
                      <w:rFonts w:ascii="仿宋_GB2312" w:hAnsi="仿宋_GB2312" w:cs="仿宋_GB2312" w:eastAsia="仿宋_GB2312"/>
                    </w:rPr>
                    <w:t xml:space="preserve"> </w:t>
                  </w:r>
                </w:p>
              </w:tc>
              <w:tc>
                <w:tcPr>
                  <w:tcW w:type="dxa" w:w="319"/>
                </w:tcPr>
                <w:p>
                  <w:pPr>
                    <w:pStyle w:val="null3"/>
                  </w:pPr>
                  <w:r>
                    <w:rPr>
                      <w:rFonts w:ascii="仿宋_GB2312" w:hAnsi="仿宋_GB2312" w:cs="仿宋_GB2312" w:eastAsia="仿宋_GB2312"/>
                    </w:rPr>
                    <w:t>梨</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毒死蜱、吡虫啉、敌敌畏、氧乐果、克百威、水胺硫磷、咪鲜胺和咪鲜胺锰盐、吡唑醚菌酯、多菌灵、氯氟氰菊酯和高效氯氟氰菊酯、苯醚甲环唑、噻虫嗪、乙螨唑、乙酰甲胺磷</w:t>
                  </w:r>
                </w:p>
              </w:tc>
              <w:tc>
                <w:tcPr>
                  <w:tcW w:type="dxa" w:w="319"/>
                </w:tcPr>
                <w:p>
                  <w:pPr>
                    <w:pStyle w:val="null3"/>
                  </w:pPr>
                  <w:r>
                    <w:rPr>
                      <w:rFonts w:ascii="仿宋_GB2312" w:hAnsi="仿宋_GB2312" w:cs="仿宋_GB2312" w:eastAsia="仿宋_GB2312"/>
                    </w:rPr>
                    <w:t>6</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核果类</w:t>
                  </w:r>
                </w:p>
                <w:p>
                  <w:pPr>
                    <w:pStyle w:val="null3"/>
                  </w:pPr>
                  <w:r>
                    <w:rPr>
                      <w:rFonts w:ascii="仿宋_GB2312" w:hAnsi="仿宋_GB2312" w:cs="仿宋_GB2312" w:eastAsia="仿宋_GB2312"/>
                    </w:rPr>
                    <w:t>水果</w:t>
                  </w:r>
                </w:p>
              </w:tc>
              <w:tc>
                <w:tcPr>
                  <w:tcW w:type="dxa" w:w="319"/>
                </w:tcPr>
                <w:p>
                  <w:pPr>
                    <w:pStyle w:val="null3"/>
                  </w:pPr>
                  <w:r>
                    <w:rPr>
                      <w:rFonts w:ascii="仿宋_GB2312" w:hAnsi="仿宋_GB2312" w:cs="仿宋_GB2312" w:eastAsia="仿宋_GB2312"/>
                    </w:rPr>
                    <w:t>桃</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克百威、苯醚甲环唑、氟硅唑、溴氰菊酯、噻虫胺、氯氟氰菊酯和高效氯氟氰菊酯、吡虫啉、氧乐果、多菌灵、甲胺磷、毒死蜱、吡唑醚菌酯、敌敌畏</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柑橘类</w:t>
                  </w:r>
                </w:p>
                <w:p>
                  <w:pPr>
                    <w:pStyle w:val="null3"/>
                  </w:pPr>
                  <w:r>
                    <w:rPr>
                      <w:rFonts w:ascii="仿宋_GB2312" w:hAnsi="仿宋_GB2312" w:cs="仿宋_GB2312" w:eastAsia="仿宋_GB2312"/>
                    </w:rPr>
                    <w:t>水果</w:t>
                  </w:r>
                </w:p>
              </w:tc>
              <w:tc>
                <w:tcPr>
                  <w:tcW w:type="dxa" w:w="319"/>
                </w:tcPr>
                <w:p>
                  <w:pPr>
                    <w:pStyle w:val="null3"/>
                  </w:pPr>
                  <w:r>
                    <w:rPr>
                      <w:rFonts w:ascii="仿宋_GB2312" w:hAnsi="仿宋_GB2312" w:cs="仿宋_GB2312" w:eastAsia="仿宋_GB2312"/>
                    </w:rPr>
                    <w:t>柑、橘</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丙溴磷、氯唑磷、2,4-滴和 2,4-滴钠盐、毒死蜱、杀扑磷、克百威、三唑磷、苯醚甲环唑、联苯菊酯、狄氏剂、水胺硫磷、敌敌畏、甲拌磷、氯氟氰菊酯和高效氯氟氰菊酯、氧乐果、联苯肼酯</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橙</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丙溴磷、三唑磷、克百威、氧乐果、2,4-滴和 2,4-滴钠盐、氯唑磷、杀扑磷、水胺硫磷、吡虫啉、联苯菊酯、苯醚甲环唑、敌敌畏、氯氟氰菊酯和高效氯氟氰菊酯、乙酰甲胺磷</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浆果和其他小型</w:t>
                  </w:r>
                </w:p>
                <w:p>
                  <w:pPr>
                    <w:pStyle w:val="null3"/>
                  </w:pPr>
                  <w:r>
                    <w:rPr>
                      <w:rFonts w:ascii="仿宋_GB2312" w:hAnsi="仿宋_GB2312" w:cs="仿宋_GB2312" w:eastAsia="仿宋_GB2312"/>
                    </w:rPr>
                    <w:t>水果</w:t>
                  </w:r>
                </w:p>
              </w:tc>
              <w:tc>
                <w:tcPr>
                  <w:tcW w:type="dxa" w:w="319"/>
                </w:tcPr>
                <w:p>
                  <w:pPr>
                    <w:pStyle w:val="null3"/>
                  </w:pPr>
                  <w:r>
                    <w:rPr>
                      <w:rFonts w:ascii="仿宋_GB2312" w:hAnsi="仿宋_GB2312" w:cs="仿宋_GB2312" w:eastAsia="仿宋_GB2312"/>
                    </w:rPr>
                    <w:t>葡萄</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甲胺磷、乙酰甲胺磷、氯氟氰菊酯和高效氯氟氰菊酯、氯氰菊酯和高效氯氰菊酯、克百威、氧乐果、氟虫腈、氯吡脲、霜霉威和霜霉威盐酸盐、苯醚甲环唑、烯酰吗啉、己唑醇、联苯菊酯、氟唑菌酰胺、戊唑醇、腈苯唑</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草莓</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甲氨基阿维菌素苯甲酸盐、烯酰吗啉、噻虫嗪、阿维菌素、敌敌畏、多菌灵、克百威、氧乐果、戊菌唑、吡虫啉、乙酰甲胺磷</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猕猴桃</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敌敌畏、多菌灵、氯吡脲、氧乐果</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热带和亚热带水果</w:t>
                  </w:r>
                </w:p>
              </w:tc>
              <w:tc>
                <w:tcPr>
                  <w:tcW w:type="dxa" w:w="319"/>
                </w:tcPr>
                <w:p>
                  <w:pPr>
                    <w:pStyle w:val="null3"/>
                  </w:pPr>
                  <w:r>
                    <w:rPr>
                      <w:rFonts w:ascii="仿宋_GB2312" w:hAnsi="仿宋_GB2312" w:cs="仿宋_GB2312" w:eastAsia="仿宋_GB2312"/>
                    </w:rPr>
                    <w:t>香蕉</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吡虫啉、烯唑醇、百菌清、甲拌磷、噻唑膦、噻虫胺、腈苯唑、苯醚甲环唑、噻虫嗪、氟虫腈、吡唑醚菌酯、多菌灵、氟唑菌酰胺、联苯菊酯</w:t>
                  </w:r>
                </w:p>
              </w:tc>
              <w:tc>
                <w:tcPr>
                  <w:tcW w:type="dxa" w:w="319"/>
                </w:tcPr>
                <w:p>
                  <w:pPr>
                    <w:pStyle w:val="null3"/>
                  </w:pPr>
                  <w:r>
                    <w:rPr>
                      <w:rFonts w:ascii="仿宋_GB2312" w:hAnsi="仿宋_GB2312" w:cs="仿宋_GB2312" w:eastAsia="仿宋_GB2312"/>
                    </w:rPr>
                    <w:t>4</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芒果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苯醚甲环唑、乙酰甲胺磷、噻嗪酮、氧乐果、多菌灵、戊唑醇、噻虫胺、吡唑醚菌酯、吡虫啉、噻虫嗪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火龙果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氟虫腈、甲胺磷、乙酰甲胺磷、克百威、氧乐果、噻虫嗪</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30</w:t>
                  </w:r>
                </w:p>
              </w:tc>
              <w:tc>
                <w:tcPr>
                  <w:tcW w:type="dxa" w:w="319"/>
                  <w:vMerge w:val="restart"/>
                </w:tcPr>
                <w:p>
                  <w:pPr>
                    <w:pStyle w:val="null3"/>
                  </w:pPr>
                  <w:r>
                    <w:rPr>
                      <w:rFonts w:ascii="仿宋_GB2312" w:hAnsi="仿宋_GB2312" w:cs="仿宋_GB2312" w:eastAsia="仿宋_GB2312"/>
                    </w:rPr>
                    <w:t>水果类</w:t>
                  </w:r>
                </w:p>
              </w:tc>
              <w:tc>
                <w:tcPr>
                  <w:tcW w:type="dxa" w:w="319"/>
                  <w:vMerge w:val="restart"/>
                </w:tcPr>
                <w:p>
                  <w:pPr>
                    <w:pStyle w:val="null3"/>
                  </w:pPr>
                  <w:r>
                    <w:rPr>
                      <w:rFonts w:ascii="仿宋_GB2312" w:hAnsi="仿宋_GB2312" w:cs="仿宋_GB2312" w:eastAsia="仿宋_GB2312"/>
                    </w:rPr>
                    <w:t>水果类</w:t>
                  </w:r>
                </w:p>
              </w:tc>
              <w:tc>
                <w:tcPr>
                  <w:tcW w:type="dxa" w:w="319"/>
                  <w:vMerge w:val="restart"/>
                </w:tcPr>
                <w:p>
                  <w:pPr>
                    <w:pStyle w:val="null3"/>
                  </w:pPr>
                  <w:r>
                    <w:rPr>
                      <w:rFonts w:ascii="仿宋_GB2312" w:hAnsi="仿宋_GB2312" w:cs="仿宋_GB2312" w:eastAsia="仿宋_GB2312"/>
                    </w:rPr>
                    <w:t>其他水果</w:t>
                  </w:r>
                </w:p>
              </w:tc>
              <w:tc>
                <w:tcPr>
                  <w:tcW w:type="dxa" w:w="319"/>
                </w:tcPr>
                <w:p>
                  <w:pPr>
                    <w:pStyle w:val="null3"/>
                  </w:pPr>
                  <w:r>
                    <w:rPr>
                      <w:rFonts w:ascii="仿宋_GB2312" w:hAnsi="仿宋_GB2312" w:cs="仿宋_GB2312" w:eastAsia="仿宋_GB2312"/>
                    </w:rPr>
                    <w:t>菠萝</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氧乐果、除虫脲、氰霜唑、氟吗啉、多菌灵、毒死蜱、苯醚甲环唑、氯氰菊酯和高效氯氰菊酯、氯氟氰菊酯和高效氯氟氰菊酯、吡唑醚菌酯、咪鲜胺和咪鲜胺锰盐、乐果</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柚</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苯醚甲环唑、吡虫啉、杀扑磷、氰戊菊酯和S-氰戊菊酯</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瓜果类</w:t>
                  </w:r>
                </w:p>
                <w:p>
                  <w:pPr>
                    <w:pStyle w:val="null3"/>
                  </w:pPr>
                  <w:r>
                    <w:rPr>
                      <w:rFonts w:ascii="仿宋_GB2312" w:hAnsi="仿宋_GB2312" w:cs="仿宋_GB2312" w:eastAsia="仿宋_GB2312"/>
                    </w:rPr>
                    <w:t>水果</w:t>
                  </w:r>
                </w:p>
              </w:tc>
              <w:tc>
                <w:tcPr>
                  <w:tcW w:type="dxa" w:w="319"/>
                </w:tcPr>
                <w:p>
                  <w:pPr>
                    <w:pStyle w:val="null3"/>
                  </w:pPr>
                  <w:r>
                    <w:rPr>
                      <w:rFonts w:ascii="仿宋_GB2312" w:hAnsi="仿宋_GB2312" w:cs="仿宋_GB2312" w:eastAsia="仿宋_GB2312"/>
                    </w:rPr>
                    <w:t>西瓜</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克百威、噻虫嗪、氧乐果、乙酰甲胺磷、苯醚甲环唑、烯酰吗啉</w:t>
                  </w:r>
                </w:p>
              </w:tc>
              <w:tc>
                <w:tcPr>
                  <w:tcW w:type="dxa" w:w="319"/>
                </w:tcPr>
                <w:p>
                  <w:pPr>
                    <w:pStyle w:val="null3"/>
                  </w:pPr>
                  <w:r>
                    <w:rPr>
                      <w:rFonts w:ascii="仿宋_GB2312" w:hAnsi="仿宋_GB2312" w:cs="仿宋_GB2312" w:eastAsia="仿宋_GB2312"/>
                    </w:rPr>
                    <w:t>3</w:t>
                  </w:r>
                </w:p>
              </w:tc>
            </w:tr>
            <w:tr>
              <w:tc>
                <w:tcPr>
                  <w:tcW w:type="dxa" w:w="319"/>
                  <w:vMerge/>
                </w:tcPr>
                <w:p/>
              </w:tc>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甜瓜类</w:t>
                  </w:r>
                </w:p>
              </w:tc>
              <w:tc>
                <w:tcPr>
                  <w:tcW w:type="dxa" w:w="319"/>
                </w:tcPr>
                <w:p>
                  <w:pPr>
                    <w:pStyle w:val="null3"/>
                  </w:pPr>
                  <w:r>
                    <w:rPr>
                      <w:rFonts w:ascii="仿宋_GB2312" w:hAnsi="仿宋_GB2312" w:cs="仿宋_GB2312" w:eastAsia="仿宋_GB2312"/>
                    </w:rPr>
                    <w:t>较高</w:t>
                  </w:r>
                </w:p>
              </w:tc>
              <w:tc>
                <w:tcPr>
                  <w:tcW w:type="dxa" w:w="319"/>
                </w:tcPr>
                <w:p>
                  <w:pPr>
                    <w:pStyle w:val="null3"/>
                  </w:pPr>
                  <w:r>
                    <w:rPr>
                      <w:rFonts w:ascii="仿宋_GB2312" w:hAnsi="仿宋_GB2312" w:cs="仿宋_GB2312" w:eastAsia="仿宋_GB2312"/>
                    </w:rPr>
                    <w:t>克百威、烯酰吗啉、氧乐果、乙酰甲胺磷</w:t>
                  </w:r>
                </w:p>
              </w:tc>
              <w:tc>
                <w:tcPr>
                  <w:tcW w:type="dxa" w:w="319"/>
                </w:tcPr>
                <w:p>
                  <w:pPr>
                    <w:pStyle w:val="null3"/>
                  </w:pPr>
                  <w:r>
                    <w:rPr>
                      <w:rFonts w:ascii="仿宋_GB2312" w:hAnsi="仿宋_GB2312" w:cs="仿宋_GB2312" w:eastAsia="仿宋_GB2312"/>
                    </w:rPr>
                    <w:t>2</w:t>
                  </w:r>
                </w:p>
              </w:tc>
            </w:tr>
            <w:tr>
              <w:tc>
                <w:tcPr>
                  <w:tcW w:type="dxa" w:w="319"/>
                  <w:vMerge w:val="restart"/>
                </w:tcPr>
                <w:p>
                  <w:pPr>
                    <w:pStyle w:val="null3"/>
                  </w:pPr>
                  <w:r>
                    <w:rPr>
                      <w:rFonts w:ascii="仿宋_GB2312" w:hAnsi="仿宋_GB2312" w:cs="仿宋_GB2312" w:eastAsia="仿宋_GB2312"/>
                    </w:rPr>
                    <w:t>31</w:t>
                  </w:r>
                </w:p>
              </w:tc>
              <w:tc>
                <w:tcPr>
                  <w:tcW w:type="dxa" w:w="319"/>
                  <w:vMerge w:val="restart"/>
                </w:tcPr>
                <w:p>
                  <w:pPr>
                    <w:pStyle w:val="null3"/>
                  </w:pPr>
                  <w:r>
                    <w:rPr>
                      <w:rFonts w:ascii="仿宋_GB2312" w:hAnsi="仿宋_GB2312" w:cs="仿宋_GB2312" w:eastAsia="仿宋_GB2312"/>
                    </w:rPr>
                    <w:t>鲜蛋</w:t>
                  </w:r>
                </w:p>
              </w:tc>
              <w:tc>
                <w:tcPr>
                  <w:tcW w:type="dxa" w:w="319"/>
                  <w:vMerge w:val="restart"/>
                </w:tcPr>
                <w:p>
                  <w:pPr>
                    <w:pStyle w:val="null3"/>
                  </w:pPr>
                  <w:r>
                    <w:rPr>
                      <w:rFonts w:ascii="仿宋_GB2312" w:hAnsi="仿宋_GB2312" w:cs="仿宋_GB2312" w:eastAsia="仿宋_GB2312"/>
                    </w:rPr>
                    <w:t>鲜蛋</w:t>
                  </w:r>
                </w:p>
              </w:tc>
              <w:tc>
                <w:tcPr>
                  <w:tcW w:type="dxa" w:w="319"/>
                </w:tcPr>
                <w:p>
                  <w:pPr>
                    <w:pStyle w:val="null3"/>
                  </w:pPr>
                  <w:r>
                    <w:rPr>
                      <w:rFonts w:ascii="仿宋_GB2312" w:hAnsi="仿宋_GB2312" w:cs="仿宋_GB2312" w:eastAsia="仿宋_GB2312"/>
                    </w:rPr>
                    <w:t>鸡蛋</w:t>
                  </w:r>
                </w:p>
              </w:tc>
              <w:tc>
                <w:tcPr>
                  <w:tcW w:type="dxa" w:w="319"/>
                </w:tcPr>
                <w:p>
                  <w:pPr>
                    <w:pStyle w:val="null3"/>
                  </w:pPr>
                  <w:r>
                    <w:rPr>
                      <w:rFonts w:ascii="仿宋_GB2312" w:hAnsi="仿宋_GB2312" w:cs="仿宋_GB2312" w:eastAsia="仿宋_GB2312"/>
                    </w:rPr>
                    <w:t>鸡蛋</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甲硝唑、地美硝唑、氟虫腈、氯霉素、氟苯尼考、甲砜霉素、恩诺沙星、氧氟沙星、沙拉沙星、甲氧苄啶、磺胺类(总量)、多西环素、地克珠利、托曲珠利</w:t>
                  </w:r>
                </w:p>
              </w:tc>
              <w:tc>
                <w:tcPr>
                  <w:tcW w:type="dxa" w:w="319"/>
                </w:tcPr>
                <w:p>
                  <w:pPr>
                    <w:pStyle w:val="null3"/>
                  </w:pPr>
                  <w:r>
                    <w:rPr>
                      <w:rFonts w:ascii="仿宋_GB2312" w:hAnsi="仿宋_GB2312" w:cs="仿宋_GB2312" w:eastAsia="仿宋_GB2312"/>
                    </w:rPr>
                    <w:t>5</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其他禽蛋</w:t>
                  </w:r>
                </w:p>
              </w:tc>
              <w:tc>
                <w:tcPr>
                  <w:tcW w:type="dxa" w:w="319"/>
                </w:tcPr>
                <w:p>
                  <w:pPr>
                    <w:pStyle w:val="null3"/>
                  </w:pPr>
                  <w:r>
                    <w:rPr>
                      <w:rFonts w:ascii="仿宋_GB2312" w:hAnsi="仿宋_GB2312" w:cs="仿宋_GB2312" w:eastAsia="仿宋_GB2312"/>
                    </w:rPr>
                    <w:t>其他禽蛋</w:t>
                  </w:r>
                </w:p>
              </w:tc>
              <w:tc>
                <w:tcPr>
                  <w:tcW w:type="dxa" w:w="319"/>
                </w:tcPr>
                <w:p>
                  <w:pPr>
                    <w:pStyle w:val="null3"/>
                  </w:pPr>
                  <w:r>
                    <w:rPr>
                      <w:rFonts w:ascii="仿宋_GB2312" w:hAnsi="仿宋_GB2312" w:cs="仿宋_GB2312" w:eastAsia="仿宋_GB2312"/>
                    </w:rPr>
                    <w:t>高</w:t>
                  </w:r>
                </w:p>
              </w:tc>
              <w:tc>
                <w:tcPr>
                  <w:tcW w:type="dxa" w:w="319"/>
                </w:tcPr>
                <w:p>
                  <w:pPr>
                    <w:pStyle w:val="null3"/>
                  </w:pPr>
                  <w:r>
                    <w:rPr>
                      <w:rFonts w:ascii="仿宋_GB2312" w:hAnsi="仿宋_GB2312" w:cs="仿宋_GB2312" w:eastAsia="仿宋_GB2312"/>
                    </w:rPr>
                    <w:t>呋喃唑酮代谢物、磺胺类(总量)、多西环素</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32</w:t>
                  </w:r>
                </w:p>
              </w:tc>
              <w:tc>
                <w:tcPr>
                  <w:tcW w:type="dxa" w:w="319"/>
                </w:tcPr>
                <w:p>
                  <w:pPr>
                    <w:pStyle w:val="null3"/>
                  </w:pPr>
                  <w:r>
                    <w:rPr>
                      <w:rFonts w:ascii="仿宋_GB2312" w:hAnsi="仿宋_GB2312" w:cs="仿宋_GB2312" w:eastAsia="仿宋_GB2312"/>
                    </w:rPr>
                    <w:t>豆类</w:t>
                  </w:r>
                </w:p>
              </w:tc>
              <w:tc>
                <w:tcPr>
                  <w:tcW w:type="dxa" w:w="319"/>
                </w:tcPr>
                <w:p>
                  <w:pPr>
                    <w:pStyle w:val="null3"/>
                  </w:pPr>
                  <w:r>
                    <w:rPr>
                      <w:rFonts w:ascii="仿宋_GB2312" w:hAnsi="仿宋_GB2312" w:cs="仿宋_GB2312" w:eastAsia="仿宋_GB2312"/>
                    </w:rPr>
                    <w:t>豆类</w:t>
                  </w:r>
                </w:p>
              </w:tc>
              <w:tc>
                <w:tcPr>
                  <w:tcW w:type="dxa" w:w="319"/>
                </w:tcPr>
                <w:p>
                  <w:pPr>
                    <w:pStyle w:val="null3"/>
                  </w:pPr>
                  <w:r>
                    <w:rPr>
                      <w:rFonts w:ascii="仿宋_GB2312" w:hAnsi="仿宋_GB2312" w:cs="仿宋_GB2312" w:eastAsia="仿宋_GB2312"/>
                    </w:rPr>
                    <w:t>豆类</w:t>
                  </w:r>
                </w:p>
              </w:tc>
              <w:tc>
                <w:tcPr>
                  <w:tcW w:type="dxa" w:w="319"/>
                </w:tcPr>
                <w:p>
                  <w:pPr>
                    <w:pStyle w:val="null3"/>
                  </w:pPr>
                  <w:r>
                    <w:rPr>
                      <w:rFonts w:ascii="仿宋_GB2312" w:hAnsi="仿宋_GB2312" w:cs="仿宋_GB2312" w:eastAsia="仿宋_GB2312"/>
                    </w:rPr>
                    <w:t>豆类</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铅（以Pb计）、铬(以Cr计)、赭曲霉毒素A、吡虫啉、环丙唑醇</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33</w:t>
                  </w:r>
                </w:p>
              </w:tc>
              <w:tc>
                <w:tcPr>
                  <w:tcW w:type="dxa" w:w="319"/>
                </w:tcPr>
                <w:p>
                  <w:pPr>
                    <w:pStyle w:val="null3"/>
                  </w:pPr>
                  <w:r>
                    <w:rPr>
                      <w:rFonts w:ascii="仿宋_GB2312" w:hAnsi="仿宋_GB2312" w:cs="仿宋_GB2312" w:eastAsia="仿宋_GB2312"/>
                    </w:rPr>
                    <w:t>生干坚果与籽类</w:t>
                  </w:r>
                </w:p>
                <w:p>
                  <w:pPr>
                    <w:pStyle w:val="null3"/>
                  </w:pPr>
                  <w:r>
                    <w:rPr>
                      <w:rFonts w:ascii="仿宋_GB2312" w:hAnsi="仿宋_GB2312" w:cs="仿宋_GB2312" w:eastAsia="仿宋_GB2312"/>
                    </w:rPr>
                    <w:t>食品</w:t>
                  </w:r>
                </w:p>
              </w:tc>
              <w:tc>
                <w:tcPr>
                  <w:tcW w:type="dxa" w:w="319"/>
                </w:tcPr>
                <w:p>
                  <w:pPr>
                    <w:pStyle w:val="null3"/>
                  </w:pPr>
                  <w:r>
                    <w:rPr>
                      <w:rFonts w:ascii="仿宋_GB2312" w:hAnsi="仿宋_GB2312" w:cs="仿宋_GB2312" w:eastAsia="仿宋_GB2312"/>
                    </w:rPr>
                    <w:t>生干坚果与籽类</w:t>
                  </w:r>
                </w:p>
                <w:p>
                  <w:pPr>
                    <w:pStyle w:val="null3"/>
                  </w:pPr>
                  <w:r>
                    <w:rPr>
                      <w:rFonts w:ascii="仿宋_GB2312" w:hAnsi="仿宋_GB2312" w:cs="仿宋_GB2312" w:eastAsia="仿宋_GB2312"/>
                    </w:rPr>
                    <w:t>食品</w:t>
                  </w:r>
                </w:p>
              </w:tc>
              <w:tc>
                <w:tcPr>
                  <w:tcW w:type="dxa" w:w="319"/>
                </w:tcPr>
                <w:p>
                  <w:pPr>
                    <w:pStyle w:val="null3"/>
                  </w:pPr>
                  <w:r>
                    <w:rPr>
                      <w:rFonts w:ascii="仿宋_GB2312" w:hAnsi="仿宋_GB2312" w:cs="仿宋_GB2312" w:eastAsia="仿宋_GB2312"/>
                    </w:rPr>
                    <w:t>生干坚果与籽类</w:t>
                  </w:r>
                </w:p>
                <w:p>
                  <w:pPr>
                    <w:pStyle w:val="null3"/>
                  </w:pPr>
                  <w:r>
                    <w:rPr>
                      <w:rFonts w:ascii="仿宋_GB2312" w:hAnsi="仿宋_GB2312" w:cs="仿宋_GB2312" w:eastAsia="仿宋_GB2312"/>
                    </w:rPr>
                    <w:t>食品</w:t>
                  </w:r>
                </w:p>
              </w:tc>
              <w:tc>
                <w:tcPr>
                  <w:tcW w:type="dxa" w:w="319"/>
                </w:tcPr>
                <w:p>
                  <w:pPr>
                    <w:pStyle w:val="null3"/>
                  </w:pPr>
                  <w:r>
                    <w:rPr>
                      <w:rFonts w:ascii="仿宋_GB2312" w:hAnsi="仿宋_GB2312" w:cs="仿宋_GB2312" w:eastAsia="仿宋_GB2312"/>
                    </w:rPr>
                    <w:t>生干籽类</w:t>
                  </w:r>
                </w:p>
              </w:tc>
              <w:tc>
                <w:tcPr>
                  <w:tcW w:type="dxa" w:w="319"/>
                </w:tcPr>
                <w:p>
                  <w:pPr>
                    <w:pStyle w:val="null3"/>
                  </w:pPr>
                  <w:r>
                    <w:rPr>
                      <w:rFonts w:ascii="仿宋_GB2312" w:hAnsi="仿宋_GB2312" w:cs="仿宋_GB2312" w:eastAsia="仿宋_GB2312"/>
                    </w:rPr>
                    <w:t>一般</w:t>
                  </w:r>
                </w:p>
              </w:tc>
              <w:tc>
                <w:tcPr>
                  <w:tcW w:type="dxa" w:w="319"/>
                </w:tcPr>
                <w:p>
                  <w:pPr>
                    <w:pStyle w:val="null3"/>
                  </w:pPr>
                  <w:r>
                    <w:rPr>
                      <w:rFonts w:ascii="仿宋_GB2312" w:hAnsi="仿宋_GB2312" w:cs="仿宋_GB2312" w:eastAsia="仿宋_GB2312"/>
                    </w:rPr>
                    <w:t>酸价（以脂肪计）、过氧化值（以脂肪计）、铅（以Pb计）、镉（以Cd计）、黄曲霉毒素B₁ 、噻虫嗪、噻虫胺</w:t>
                  </w:r>
                </w:p>
              </w:tc>
              <w:tc>
                <w:tcPr>
                  <w:tcW w:type="dxa" w:w="319"/>
                </w:tcPr>
                <w:p>
                  <w:pPr>
                    <w:pStyle w:val="null3"/>
                  </w:pPr>
                  <w:r>
                    <w:rPr>
                      <w:rFonts w:ascii="仿宋_GB2312" w:hAnsi="仿宋_GB2312" w:cs="仿宋_GB2312" w:eastAsia="仿宋_GB2312"/>
                    </w:rPr>
                    <w:t>3</w:t>
                  </w:r>
                </w:p>
              </w:tc>
            </w:tr>
            <w:tr>
              <w:tc>
                <w:tcPr>
                  <w:tcW w:type="dxa" w:w="2233"/>
                  <w:gridSpan w:val="7"/>
                </w:tcPr>
                <w:p>
                  <w:pPr>
                    <w:pStyle w:val="null3"/>
                  </w:pPr>
                  <w:r>
                    <w:rPr>
                      <w:rFonts w:ascii="仿宋_GB2312" w:hAnsi="仿宋_GB2312" w:cs="仿宋_GB2312" w:eastAsia="仿宋_GB2312"/>
                    </w:rPr>
                    <w:t xml:space="preserve">预估抽检批次共计：                                                    </w:t>
                  </w:r>
                </w:p>
              </w:tc>
              <w:tc>
                <w:tcPr>
                  <w:tcW w:type="dxa" w:w="319"/>
                </w:tcPr>
                <w:p>
                  <w:pPr>
                    <w:pStyle w:val="null3"/>
                  </w:pPr>
                  <w:r>
                    <w:rPr>
                      <w:rFonts w:ascii="仿宋_GB2312" w:hAnsi="仿宋_GB2312" w:cs="仿宋_GB2312" w:eastAsia="仿宋_GB2312"/>
                    </w:rPr>
                    <w:t>632</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按要求完成所有检测项目至赛事结束，并按采购人要求提交分析报告。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待成交人完成全部检测工作后，采购人一次性支付剩余所有费用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递交地点：渭南市公共资源交易中心西配楼公共资源交易中心大厅，联系人：韩工13709225739）。若电子版响应文件与纸质版响应文件不一致的，以陕西省政府采购电子化交易平台上传的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分项报价表（食品抽检）.docx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售后服务方案.docx 报价一览表.docx 检测能力.docx 报价表 项目实施方案.docx 实验室技术能力.docx 服务偏离表.docx 资格证明文件.docx 标的清单 保证金缴纳凭证.docx 分项报价表（食品抽检）.docx 商务偏离表.docx 监狱企业的证明文件 仪器设备配备.docx 检测方案.docx 业绩.docx 实验室及冷库规模.docx 供应商认为有必要说明的其他资料.docx 中小企业声明函 项目团队.docx 技术力量.docx 样品运输车辆配备情况.docx 服务投标承诺.docx 响应文件封面 服务质量保障措施.docx 残疾人福利性单位声明函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标的清单 报价表 分项报价表（食品抽检）.docx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售后服务方案.docx 报价一览表.docx 检测能力.docx 报价表 项目实施方案.docx 实验室技术能力.docx 服务偏离表.docx 资格证明文件.docx 标的清单 保证金缴纳凭证.docx 分项报价表（食品抽检）.docx 商务偏离表.docx 监狱企业的证明文件 仪器设备配备.docx 检测方案.docx 业绩.docx 实验室及冷库规模.docx 供应商认为有必要说明的其他资料.docx 中小企业声明函 项目团队.docx 技术力量.docx 样品运输车辆配备情况.docx 服务投标承诺.docx 响应文件封面 服务质量保障措施.docx 残疾人福利性单位声明函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售后服务方案.docx 报价一览表.docx 检测能力.docx 报价表 项目实施方案.docx 实验室技术能力.docx 服务偏离表.docx 资格证明文件.docx 标的清单 保证金缴纳凭证.docx 分项报价表（食品抽检）.docx 商务偏离表.docx 监狱企业的证明文件 仪器设备配备.docx 检测方案.docx 业绩.docx 实验室及冷库规模.docx 供应商认为有必要说明的其他资料.docx 中小企业声明函 项目团队.docx 技术力量.docx 样品运输车辆配备情况.docx 服务投标承诺.docx 响应文件封面 服务质量保障措施.docx 残疾人福利性单位声明函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 根据响应文件中提供的项目实施方案进行评审，包括但不限于①工作流程、工作方法；②进度计划安排；③重难点分析及解决措施；④人员组织与管理；⑤突发状况的预防处理措施；⑥实验室管理制度。 二、评审标准： 1、完善性：方案必须全面，对评审内容中的各项要求有详细阐述； 2、可实施性：切合本项目实际情况，提出步骤清晰、合理的方案； 3、针对性：方案能够紧扣项目实际情况，内容科学合理。 三、赋分依据（满分18分） ①工作流程、工作方法：每完全满足一个评审标准得1分，满分3分； ②进度计划安排：每完全满足一个评审标准得1分，满分3分； ③重难点分析及解决措施：每完全满足一个评审标准得1分，满分3分； ④人员组织与管理：每完全满足一个评审标准得1分，满分3分； ⑤突发状况的预防处理措施：每完全满足一个评审标准得1分，满分3分； 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针对本项目提供检测方案进行评审，包括但不限于①检测规章制度；②检验范围、检测内容、检测依据及措施；③检测工作的重点、难点分析；④样品采集、存储、运输及样品管理；⑤抽样人员回避制度等。 二、评审标准 1、完整性：方案须全面，对评审内容中的各项要求有详细描述； 2、可实施性：切合本项目实际情况，实施步骤清晰、合理； 3、针对性：方案能够紧扣项目实际情况，内容科学合理。 三、赋分依据（满分15分） ①检测规章制度：每完全满足一个评审标准得1分，满分3分； ②检验范围、检测内容、检测依据及措施：每完全满足一个评审标准得1分，满分3分； ③检测工作的重点、难点分析：每完全满足一个评审标准得1分，满分3分； ④样品采集、存储、运输及样品管理：每完全满足一个评审标准得1分，满分3分； ⑤抽样人员回避制度等：每完全满足一个评审标准得1分，满分3分。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针对本项目提供的服务质量保障措施进行评审，包括但不限于①工作质量控制措施；②质量保障承诺；③随时上门检测、随时汇报以及短期内提交成果报告承诺；④确保样品检测报告的准确性措施。 二、评审标准 1、完整性：方案须全面，对评审内容中的各项要求有详细描述； 2、可实施性：切合本项目实际情况，实施步骤清晰、合理； 3、针对性：方案能够紧扣项目实际情况，内容科学合理。 三、赋分依据（满分6分） ①工作质量控制措施：每完全满足一个评审标准得0.5分，满分1.5分； ②质量保障承诺：每完全满足一个评审标准得0.5分，满分1.5分； ③随时上门检测、随时汇报以及短期内提交成果报告承诺：每完全满足一个评审标准得0.5分，满分1.5分； ④确保样品检测报告的准确性措施：每完全满足一个评审标准得0.5分，满分1.5分。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针对本项目提供售后服务方案进行评审，包括但不限于①售后服务范围和内容；②售后服务人员的配备；③服务能力、服务效率、服务标准。 二、评审标准 1、完整性：方案须全面，对评审内容中的各项要求有详细描述； 2、可实施性：切合本项目实际情况，实施步骤清晰、合理； 3、针对性：方案能够紧扣项目实际情况，内容科学合理。 三、赋分依据（满分9分） ①售后服务范围和内容：每完全满足一个评审标准得1分，满分3分； ②售后服务人员的配备：每完全满足一个评审标准得1分，满分3分； 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 针对本项目提供的仪器设备配备情况进行评审，包括但不限于①设备种类(提供设备发票）；②设备日常检修保养；③设备日常管理；④设备故障解决及处理方案。 二、评审标准 1、完整性：方案须全面，对评审内容中的各项要求有详细描述； 2、可实施性：切合本项目实际情况，实施步骤清晰、合理； 3、针对性：方案能够紧扣项目实际情况，内容科学合理。 三、赋分依据（满分6分） ①设备种类(提供设备发票）：每完全满足一个评审标准得0.5分，满分1.5分； ②设备日常检修保养：每完全满足一个评审标准得0.5分，满分1.5分； ③设备日常管理：每完全满足一个评审标准得0.5分，满分1.5分； ④设备故障解决及处理方案：每完全满足一个评审标准得0.5分，满分1.5分。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100%得3分；覆盖率≧98%且&lt;100%得2分；覆盖率≧95%且&lt;97%得1分；覆盖率低于95%得0分。（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实验室技术能力.docx</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供应商具有专业的食品检验实验室及实验室冷库，实验室面积＜1000㎡及冷库面积＜100㎡不得分，实验室面积1000-2999㎡及冷库面积100-199㎡得1分，实验室≥3000㎡及冷库面积≥200㎡得3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实验室及冷库规模.docx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供应商2025年承担区县级及以上食品监督抽检任务的不合格发现率&gt;4%得2分，≥3%得1分。(须提供不少于3家证明材料复印件，否则不得分。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检测能力.docx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1、供应商取得中国合格评定国家认可委员会实验室认可证书 (CNAS) 的，得2分； 2、具有农产品质量安全监测机构考核合格证书 (CATL) 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技术力量.docx</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服务投标承诺.docx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供应商拟投入本项目的团队人员具有食品检验资格证书或职称证书的，每提供一个证书得1分，最高得5分。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自2024年1月1日以来（以合同签订时间为准），供应商承接过类似检测项目的，每提供一个项目得1分，最高得5分。 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分项报价表（食品抽检）.docx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详见附件：检测方案.docx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详见附件：仪器设备配备.docx</w:t>
      </w:r>
    </w:p>
    <w:p>
      <w:pPr>
        <w:pStyle w:val="null3"/>
        <w:ind w:firstLine="960"/>
      </w:pPr>
      <w:r>
        <w:rPr>
          <w:rFonts w:ascii="仿宋_GB2312" w:hAnsi="仿宋_GB2312" w:cs="仿宋_GB2312" w:eastAsia="仿宋_GB2312"/>
        </w:rPr>
        <w:t>详见附件：样品运输车辆配备情况.docx</w:t>
      </w:r>
    </w:p>
    <w:p>
      <w:pPr>
        <w:pStyle w:val="null3"/>
        <w:ind w:firstLine="960"/>
      </w:pPr>
      <w:r>
        <w:rPr>
          <w:rFonts w:ascii="仿宋_GB2312" w:hAnsi="仿宋_GB2312" w:cs="仿宋_GB2312" w:eastAsia="仿宋_GB2312"/>
        </w:rPr>
        <w:t>详见附件：实验室技术能力.docx</w:t>
      </w:r>
    </w:p>
    <w:p>
      <w:pPr>
        <w:pStyle w:val="null3"/>
        <w:ind w:firstLine="960"/>
      </w:pPr>
      <w:r>
        <w:rPr>
          <w:rFonts w:ascii="仿宋_GB2312" w:hAnsi="仿宋_GB2312" w:cs="仿宋_GB2312" w:eastAsia="仿宋_GB2312"/>
        </w:rPr>
        <w:t>详见附件：实验室及冷库规模.docx</w:t>
      </w:r>
    </w:p>
    <w:p>
      <w:pPr>
        <w:pStyle w:val="null3"/>
        <w:ind w:firstLine="960"/>
      </w:pPr>
      <w:r>
        <w:rPr>
          <w:rFonts w:ascii="仿宋_GB2312" w:hAnsi="仿宋_GB2312" w:cs="仿宋_GB2312" w:eastAsia="仿宋_GB2312"/>
        </w:rPr>
        <w:t>详见附件：检测能力.docx</w:t>
      </w:r>
    </w:p>
    <w:p>
      <w:pPr>
        <w:pStyle w:val="null3"/>
        <w:ind w:firstLine="960"/>
      </w:pPr>
      <w:r>
        <w:rPr>
          <w:rFonts w:ascii="仿宋_GB2312" w:hAnsi="仿宋_GB2312" w:cs="仿宋_GB2312" w:eastAsia="仿宋_GB2312"/>
        </w:rPr>
        <w:t>详见附件：技术力量.docx</w:t>
      </w:r>
    </w:p>
    <w:p>
      <w:pPr>
        <w:pStyle w:val="null3"/>
        <w:ind w:firstLine="960"/>
      </w:pPr>
      <w:r>
        <w:rPr>
          <w:rFonts w:ascii="仿宋_GB2312" w:hAnsi="仿宋_GB2312" w:cs="仿宋_GB2312" w:eastAsia="仿宋_GB2312"/>
        </w:rPr>
        <w:t>详见附件：服务投标承诺.docx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详见附件：分项报价表（食品抽检）.docx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