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应授权合法的人员参加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全过程，其中法定代表人或其他组织负责人直接参加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的，须出具法人身份证，并与营业执照上信息一致，或其他组织负责人身份证。授权代表参加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的，须出具法定代表人或其他组织负责人授权书及授权代表身份证；</w:t>
      </w:r>
    </w:p>
    <w:p w14:paraId="48099F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提供具有财务审计资质单位出具的2024年或2025年度财务报告，（成立时间至开标时间不足一年的可提供成立后任意时段的资产负债表）或2026年1月1日至今基本账户银行出具的资信证明</w:t>
      </w:r>
      <w:r>
        <w:rPr>
          <w:rFonts w:hint="eastAsia" w:ascii="宋体" w:hAnsi="宋体" w:eastAsia="宋体" w:cs="宋体"/>
          <w:color w:val="auto"/>
          <w:sz w:val="21"/>
          <w:szCs w:val="21"/>
          <w:lang w:val="zh-CN" w:eastAsia="zh-CN"/>
        </w:rPr>
        <w:t>；</w:t>
      </w:r>
    </w:p>
    <w:p w14:paraId="7D8D4FB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zh-CN" w:eastAsia="zh-CN"/>
        </w:rPr>
        <w:t>月</w:t>
      </w:r>
      <w:r>
        <w:rPr>
          <w:rFonts w:hint="eastAsia" w:ascii="宋体" w:hAnsi="宋体" w:cs="宋体"/>
          <w:color w:val="auto"/>
          <w:sz w:val="21"/>
          <w:szCs w:val="21"/>
          <w:lang w:val="en-US" w:eastAsia="zh-CN"/>
        </w:rPr>
        <w:t>1日</w:t>
      </w:r>
      <w:r>
        <w:rPr>
          <w:rFonts w:hint="eastAsia" w:ascii="宋体" w:hAnsi="宋体" w:eastAsia="宋体" w:cs="宋体"/>
          <w:color w:val="auto"/>
          <w:sz w:val="21"/>
          <w:szCs w:val="21"/>
          <w:lang w:val="zh-CN" w:eastAsia="zh-CN"/>
        </w:rPr>
        <w:t>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val="zh-CN" w:eastAsia="zh-CN"/>
        </w:rPr>
        <w:t>）具备履行合同所必需的设备和专业技术能力的证明材料：提供承诺书；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cs="宋体"/>
          <w:color w:val="auto"/>
          <w:sz w:val="21"/>
          <w:szCs w:val="21"/>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33931270">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73F54B14">
      <w:pPr>
        <w:autoSpaceDE w:val="0"/>
        <w:autoSpaceDN w:val="0"/>
        <w:adjustRightInd w:val="0"/>
        <w:spacing w:line="360" w:lineRule="auto"/>
        <w:rPr>
          <w:rFonts w:ascii="宋体" w:hAnsi="宋体"/>
          <w:sz w:val="24"/>
          <w:szCs w:val="24"/>
        </w:rPr>
      </w:pPr>
      <w:bookmarkStart w:id="2" w:name="_GoBack"/>
      <w:bookmarkEnd w:id="2"/>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E918A3"/>
    <w:rsid w:val="20AC17EB"/>
    <w:rsid w:val="25F64B8B"/>
    <w:rsid w:val="5C05723B"/>
    <w:rsid w:val="6FF15D52"/>
    <w:rsid w:val="7957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1715</Words>
  <Characters>1818</Characters>
  <Lines>0</Lines>
  <Paragraphs>0</Paragraphs>
  <TotalTime>4</TotalTime>
  <ScaleCrop>false</ScaleCrop>
  <LinksUpToDate>false</LinksUpToDate>
  <CharactersWithSpaces>2334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WPS_1652166058</cp:lastModifiedBy>
  <dcterms:modified xsi:type="dcterms:W3CDTF">2026-04-09T01:29:28Z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eyJoZGlkIjoiZjRkMmE0NTUzNmJjNTgzNjZlZGMxODJmNGIwNzI5ZDEiLCJ1c2VySWQiOiIxMzczNjIwODMyIn0=</vt:lpwstr>
  </property>
  <property fmtid="{D5CDD505-2E9C-101B-9397-08002B2CF9AE}" pid="4" name="ICV">
    <vt:lpwstr>00DF8EC9539446228B286234A287414B_12</vt:lpwstr>
  </property>
</Properties>
</file>