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5051819">
      <w:pPr>
        <w:jc w:val="center"/>
        <w:rPr>
          <w:rFonts w:hint="eastAsia" w:ascii="仿宋" w:hAnsi="仿宋" w:eastAsia="仿宋" w:cs="仿宋"/>
          <w:b/>
          <w:bCs/>
          <w:color w:val="auto"/>
          <w:spacing w:val="12"/>
          <w:sz w:val="24"/>
          <w:szCs w:val="24"/>
          <w:highlight w:val="none"/>
          <w:lang w:val="en-US" w:eastAsia="zh-CN"/>
        </w:rPr>
      </w:pPr>
      <w:bookmarkStart w:id="0" w:name="_Toc523903421"/>
    </w:p>
    <w:p w14:paraId="290E14E7">
      <w:pPr>
        <w:jc w:val="center"/>
        <w:rPr>
          <w:rFonts w:hint="eastAsia" w:ascii="仿宋" w:hAnsi="仿宋" w:eastAsia="仿宋" w:cs="仿宋"/>
          <w:b/>
          <w:bCs/>
          <w:color w:val="auto"/>
          <w:spacing w:val="12"/>
          <w:sz w:val="52"/>
          <w:szCs w:val="52"/>
          <w:highlight w:val="none"/>
          <w:lang w:val="en-US" w:eastAsia="zh-CN"/>
        </w:rPr>
      </w:pPr>
      <w:r>
        <w:rPr>
          <w:rFonts w:hint="eastAsia" w:ascii="仿宋" w:hAnsi="仿宋" w:eastAsia="仿宋" w:cs="仿宋"/>
          <w:b/>
          <w:bCs/>
          <w:color w:val="auto"/>
          <w:spacing w:val="12"/>
          <w:sz w:val="52"/>
          <w:szCs w:val="52"/>
          <w:highlight w:val="none"/>
          <w:lang w:val="en-US" w:eastAsia="zh-CN"/>
        </w:rPr>
        <w:t>渭南市实验初中云电脑服务项目</w:t>
      </w:r>
    </w:p>
    <w:p w14:paraId="3689AA43">
      <w:pPr>
        <w:jc w:val="both"/>
        <w:rPr>
          <w:rFonts w:hint="eastAsia" w:ascii="仿宋" w:hAnsi="仿宋" w:eastAsia="仿宋" w:cs="仿宋"/>
          <w:b/>
          <w:bCs/>
          <w:color w:val="auto"/>
          <w:spacing w:val="12"/>
          <w:sz w:val="36"/>
          <w:szCs w:val="36"/>
          <w:highlight w:val="none"/>
          <w:lang w:val="en-US" w:eastAsia="zh-CN"/>
        </w:rPr>
      </w:pPr>
    </w:p>
    <w:p w14:paraId="32565D6E">
      <w:pPr>
        <w:jc w:val="both"/>
        <w:rPr>
          <w:rFonts w:hint="eastAsia" w:ascii="仿宋" w:hAnsi="仿宋" w:eastAsia="仿宋" w:cs="仿宋"/>
          <w:b/>
          <w:bCs/>
          <w:color w:val="auto"/>
          <w:spacing w:val="12"/>
          <w:sz w:val="36"/>
          <w:szCs w:val="36"/>
          <w:highlight w:val="none"/>
          <w:lang w:val="en-US" w:eastAsia="zh-CN"/>
        </w:rPr>
      </w:pPr>
    </w:p>
    <w:p w14:paraId="2BEFF2C0">
      <w:pPr>
        <w:jc w:val="center"/>
        <w:rPr>
          <w:rFonts w:hint="eastAsia" w:ascii="仿宋" w:hAnsi="仿宋" w:eastAsia="仿宋" w:cs="仿宋"/>
        </w:rPr>
      </w:pPr>
    </w:p>
    <w:p w14:paraId="5F4A3B82">
      <w:pPr>
        <w:jc w:val="center"/>
        <w:rPr>
          <w:rFonts w:hint="eastAsia" w:ascii="仿宋" w:hAnsi="仿宋" w:eastAsia="仿宋" w:cs="仿宋"/>
          <w:b/>
          <w:color w:val="auto"/>
          <w:sz w:val="72"/>
          <w:szCs w:val="72"/>
          <w:highlight w:val="none"/>
        </w:rPr>
      </w:pPr>
      <w:r>
        <w:rPr>
          <w:rFonts w:hint="eastAsia" w:ascii="仿宋" w:hAnsi="仿宋" w:eastAsia="仿宋" w:cs="仿宋"/>
          <w:b/>
          <w:color w:val="auto"/>
          <w:sz w:val="72"/>
          <w:szCs w:val="72"/>
          <w:highlight w:val="none"/>
        </w:rPr>
        <w:t>合</w:t>
      </w:r>
    </w:p>
    <w:p w14:paraId="7765A422">
      <w:pPr>
        <w:jc w:val="center"/>
        <w:rPr>
          <w:rFonts w:hint="eastAsia" w:ascii="仿宋" w:hAnsi="仿宋" w:eastAsia="仿宋" w:cs="仿宋"/>
          <w:b/>
          <w:color w:val="auto"/>
          <w:sz w:val="72"/>
          <w:szCs w:val="72"/>
          <w:highlight w:val="none"/>
        </w:rPr>
      </w:pPr>
    </w:p>
    <w:p w14:paraId="5D1417F9">
      <w:pPr>
        <w:jc w:val="center"/>
        <w:rPr>
          <w:rFonts w:hint="eastAsia" w:ascii="仿宋" w:hAnsi="仿宋" w:eastAsia="仿宋" w:cs="仿宋"/>
          <w:b/>
          <w:color w:val="auto"/>
          <w:sz w:val="72"/>
          <w:szCs w:val="72"/>
          <w:highlight w:val="none"/>
        </w:rPr>
      </w:pPr>
      <w:r>
        <w:rPr>
          <w:rFonts w:hint="eastAsia" w:ascii="仿宋" w:hAnsi="仿宋" w:eastAsia="仿宋" w:cs="仿宋"/>
          <w:b/>
          <w:color w:val="auto"/>
          <w:sz w:val="72"/>
          <w:szCs w:val="72"/>
          <w:highlight w:val="none"/>
        </w:rPr>
        <w:t>同</w:t>
      </w:r>
    </w:p>
    <w:p w14:paraId="7C6F4CB4">
      <w:pPr>
        <w:jc w:val="center"/>
        <w:rPr>
          <w:rFonts w:hint="eastAsia" w:ascii="仿宋" w:hAnsi="仿宋" w:eastAsia="仿宋" w:cs="仿宋"/>
          <w:b/>
          <w:color w:val="auto"/>
          <w:sz w:val="72"/>
          <w:szCs w:val="72"/>
          <w:highlight w:val="none"/>
        </w:rPr>
      </w:pPr>
    </w:p>
    <w:p w14:paraId="5D2A2F3A">
      <w:pPr>
        <w:jc w:val="center"/>
        <w:rPr>
          <w:rFonts w:hint="eastAsia" w:ascii="仿宋" w:hAnsi="仿宋" w:eastAsia="仿宋" w:cs="仿宋"/>
          <w:b/>
          <w:color w:val="auto"/>
          <w:sz w:val="72"/>
          <w:szCs w:val="72"/>
          <w:highlight w:val="none"/>
        </w:rPr>
      </w:pPr>
      <w:r>
        <w:rPr>
          <w:rFonts w:hint="eastAsia" w:ascii="仿宋" w:hAnsi="仿宋" w:eastAsia="仿宋" w:cs="仿宋"/>
          <w:b/>
          <w:color w:val="auto"/>
          <w:sz w:val="72"/>
          <w:szCs w:val="72"/>
          <w:highlight w:val="none"/>
        </w:rPr>
        <w:t>书</w:t>
      </w:r>
    </w:p>
    <w:p w14:paraId="13357119">
      <w:pPr>
        <w:rPr>
          <w:rFonts w:hint="eastAsia" w:ascii="仿宋" w:hAnsi="仿宋" w:eastAsia="仿宋" w:cs="仿宋"/>
        </w:rPr>
      </w:pPr>
    </w:p>
    <w:p w14:paraId="24261941">
      <w:pPr>
        <w:rPr>
          <w:rFonts w:hint="eastAsia" w:ascii="仿宋" w:hAnsi="仿宋" w:eastAsia="仿宋" w:cs="仿宋"/>
        </w:rPr>
      </w:pPr>
    </w:p>
    <w:p w14:paraId="71DA1C2A">
      <w:pPr>
        <w:rPr>
          <w:rFonts w:hint="eastAsia" w:ascii="仿宋" w:hAnsi="仿宋" w:eastAsia="仿宋" w:cs="仿宋"/>
        </w:rPr>
      </w:pPr>
    </w:p>
    <w:p w14:paraId="3B59D802">
      <w:pPr>
        <w:rPr>
          <w:rFonts w:hint="eastAsia" w:ascii="仿宋" w:hAnsi="仿宋" w:eastAsia="仿宋" w:cs="仿宋"/>
        </w:rPr>
      </w:pPr>
    </w:p>
    <w:p w14:paraId="0F41CA1D">
      <w:pPr>
        <w:rPr>
          <w:rFonts w:hint="eastAsia" w:ascii="仿宋" w:hAnsi="仿宋" w:eastAsia="仿宋" w:cs="仿宋"/>
        </w:rPr>
      </w:pPr>
    </w:p>
    <w:p w14:paraId="7BEC5720">
      <w:pPr>
        <w:rPr>
          <w:rFonts w:hint="eastAsia" w:ascii="仿宋" w:hAnsi="仿宋" w:eastAsia="仿宋" w:cs="仿宋"/>
        </w:rPr>
      </w:pPr>
    </w:p>
    <w:p w14:paraId="711BDDEE">
      <w:pPr>
        <w:pStyle w:val="2"/>
        <w:rPr>
          <w:rFonts w:hint="eastAsia" w:ascii="仿宋" w:hAnsi="仿宋" w:eastAsia="仿宋" w:cs="仿宋"/>
        </w:rPr>
      </w:pPr>
    </w:p>
    <w:p w14:paraId="072AC593">
      <w:pPr>
        <w:rPr>
          <w:rFonts w:hint="eastAsia" w:ascii="仿宋" w:hAnsi="仿宋" w:eastAsia="仿宋" w:cs="仿宋"/>
          <w:b/>
          <w:color w:val="auto"/>
          <w:sz w:val="28"/>
          <w:szCs w:val="28"/>
          <w:highlight w:val="none"/>
        </w:rPr>
      </w:pPr>
    </w:p>
    <w:tbl>
      <w:tblPr>
        <w:tblStyle w:val="3"/>
        <w:tblW w:w="5137" w:type="dxa"/>
        <w:jc w:val="center"/>
        <w:tblLayout w:type="fixed"/>
        <w:tblCellMar>
          <w:top w:w="0" w:type="dxa"/>
          <w:left w:w="108" w:type="dxa"/>
          <w:bottom w:w="0" w:type="dxa"/>
          <w:right w:w="108" w:type="dxa"/>
        </w:tblCellMar>
      </w:tblPr>
      <w:tblGrid>
        <w:gridCol w:w="5137"/>
      </w:tblGrid>
      <w:tr w14:paraId="303639B0">
        <w:trPr>
          <w:trHeight w:val="755" w:hRule="atLeast"/>
          <w:jc w:val="center"/>
        </w:trPr>
        <w:tc>
          <w:tcPr>
            <w:tcW w:w="5137" w:type="dxa"/>
            <w:noWrap w:val="0"/>
            <w:vAlign w:val="top"/>
          </w:tcPr>
          <w:p w14:paraId="05397427">
            <w:pPr>
              <w:rPr>
                <w:rFonts w:hint="eastAsia" w:ascii="仿宋" w:hAnsi="仿宋" w:eastAsia="仿宋" w:cs="仿宋"/>
                <w:b/>
                <w:bCs/>
                <w:color w:val="auto"/>
                <w:sz w:val="32"/>
                <w:szCs w:val="32"/>
                <w:highlight w:val="none"/>
                <w:lang w:eastAsia="zh-CN"/>
              </w:rPr>
            </w:pPr>
            <w:r>
              <w:rPr>
                <w:rFonts w:hint="eastAsia" w:ascii="仿宋" w:hAnsi="仿宋" w:eastAsia="仿宋" w:cs="仿宋"/>
                <w:b/>
                <w:color w:val="auto"/>
                <w:sz w:val="32"/>
                <w:szCs w:val="32"/>
                <w:highlight w:val="none"/>
              </w:rPr>
              <w:t>甲方：</w:t>
            </w:r>
            <w:r>
              <w:rPr>
                <w:rFonts w:hint="eastAsia" w:ascii="仿宋" w:hAnsi="仿宋" w:eastAsia="仿宋" w:cs="仿宋"/>
                <w:b/>
                <w:color w:val="auto"/>
                <w:sz w:val="32"/>
                <w:szCs w:val="32"/>
                <w:highlight w:val="none"/>
                <w:lang w:eastAsia="zh-CN"/>
              </w:rPr>
              <w:t>渭南市实验初级中学</w:t>
            </w:r>
          </w:p>
        </w:tc>
      </w:tr>
      <w:tr w14:paraId="7EA24D84">
        <w:tblPrEx>
          <w:tblCellMar>
            <w:top w:w="0" w:type="dxa"/>
            <w:left w:w="108" w:type="dxa"/>
            <w:bottom w:w="0" w:type="dxa"/>
            <w:right w:w="108" w:type="dxa"/>
          </w:tblCellMar>
        </w:tblPrEx>
        <w:trPr>
          <w:trHeight w:val="755" w:hRule="atLeast"/>
          <w:jc w:val="center"/>
        </w:trPr>
        <w:tc>
          <w:tcPr>
            <w:tcW w:w="5137" w:type="dxa"/>
            <w:noWrap w:val="0"/>
            <w:vAlign w:val="top"/>
          </w:tcPr>
          <w:p w14:paraId="426249EE">
            <w:pPr>
              <w:rPr>
                <w:rFonts w:hint="eastAsia" w:ascii="仿宋" w:hAnsi="仿宋" w:eastAsia="仿宋" w:cs="仿宋"/>
                <w:b/>
                <w:color w:val="auto"/>
                <w:sz w:val="32"/>
                <w:szCs w:val="32"/>
                <w:highlight w:val="none"/>
              </w:rPr>
            </w:pPr>
            <w:r>
              <w:rPr>
                <w:rFonts w:hint="eastAsia" w:ascii="仿宋" w:hAnsi="仿宋" w:eastAsia="仿宋" w:cs="仿宋"/>
                <w:b/>
                <w:color w:val="auto"/>
                <w:sz w:val="32"/>
                <w:szCs w:val="32"/>
                <w:highlight w:val="none"/>
              </w:rPr>
              <w:t>乙方：</w:t>
            </w:r>
            <w:r>
              <w:rPr>
                <w:rFonts w:hint="eastAsia" w:ascii="仿宋" w:hAnsi="仿宋" w:eastAsia="仿宋" w:cs="仿宋"/>
                <w:b/>
                <w:color w:val="auto"/>
                <w:sz w:val="32"/>
                <w:szCs w:val="32"/>
                <w:highlight w:val="none"/>
                <w:lang w:val="en-US" w:eastAsia="zh-CN"/>
              </w:rPr>
              <w:t xml:space="preserve"> </w:t>
            </w:r>
          </w:p>
        </w:tc>
      </w:tr>
      <w:tr w14:paraId="51B0FE74">
        <w:trPr>
          <w:trHeight w:val="755" w:hRule="atLeast"/>
          <w:jc w:val="center"/>
        </w:trPr>
        <w:tc>
          <w:tcPr>
            <w:tcW w:w="5137" w:type="dxa"/>
            <w:noWrap w:val="0"/>
            <w:vAlign w:val="top"/>
          </w:tcPr>
          <w:p w14:paraId="201EFAF2">
            <w:pPr>
              <w:rPr>
                <w:rFonts w:hint="eastAsia" w:ascii="仿宋" w:hAnsi="仿宋" w:eastAsia="仿宋" w:cs="仿宋"/>
                <w:b/>
                <w:color w:val="auto"/>
                <w:sz w:val="32"/>
                <w:szCs w:val="32"/>
                <w:highlight w:val="none"/>
                <w:lang w:val="en-US" w:eastAsia="zh-CN"/>
              </w:rPr>
            </w:pPr>
            <w:r>
              <w:rPr>
                <w:rFonts w:hint="eastAsia" w:ascii="仿宋" w:hAnsi="仿宋" w:eastAsia="仿宋" w:cs="仿宋"/>
                <w:b/>
                <w:color w:val="auto"/>
                <w:sz w:val="32"/>
                <w:szCs w:val="32"/>
                <w:highlight w:val="none"/>
              </w:rPr>
              <w:t>日期：</w:t>
            </w:r>
            <w:r>
              <w:rPr>
                <w:rFonts w:hint="eastAsia" w:ascii="仿宋" w:hAnsi="仿宋" w:eastAsia="仿宋" w:cs="仿宋"/>
                <w:b/>
                <w:color w:val="auto"/>
                <w:sz w:val="32"/>
                <w:szCs w:val="32"/>
                <w:highlight w:val="none"/>
                <w:lang w:val="en-US" w:eastAsia="zh-CN"/>
              </w:rPr>
              <w:t xml:space="preserve">    年   月   日</w:t>
            </w:r>
          </w:p>
        </w:tc>
      </w:tr>
    </w:tbl>
    <w:p w14:paraId="2B9D90F7">
      <w:pPr>
        <w:keepNext w:val="0"/>
        <w:keepLines w:val="0"/>
        <w:pageBreakBefore w:val="0"/>
        <w:kinsoku/>
        <w:wordWrap/>
        <w:overflowPunct/>
        <w:topLinePunct w:val="0"/>
        <w:autoSpaceDE/>
        <w:autoSpaceDN/>
        <w:bidi w:val="0"/>
        <w:adjustRightInd/>
        <w:spacing w:line="400" w:lineRule="exact"/>
        <w:rPr>
          <w:rFonts w:hint="eastAsia" w:ascii="仿宋" w:hAnsi="仿宋" w:eastAsia="仿宋"/>
          <w:color w:val="auto"/>
          <w:sz w:val="24"/>
          <w:szCs w:val="24"/>
          <w:lang w:eastAsia="zh-CN"/>
        </w:rPr>
      </w:pPr>
      <w:r>
        <w:rPr>
          <w:rFonts w:hint="eastAsia" w:ascii="宋体" w:hAnsi="宋体" w:eastAsia="宋体" w:cs="宋体"/>
          <w:b/>
          <w:bCs/>
          <w:sz w:val="40"/>
          <w:szCs w:val="40"/>
          <w:lang w:eastAsia="zh-CN"/>
        </w:rPr>
        <w:br w:type="page"/>
      </w:r>
      <w:bookmarkEnd w:id="0"/>
      <w:r>
        <w:rPr>
          <w:rFonts w:hint="eastAsia" w:ascii="仿宋" w:hAnsi="仿宋" w:eastAsia="仿宋"/>
          <w:color w:val="auto"/>
          <w:sz w:val="24"/>
          <w:szCs w:val="24"/>
        </w:rPr>
        <w:t>甲方：</w:t>
      </w:r>
    </w:p>
    <w:p w14:paraId="7C098D9B">
      <w:pPr>
        <w:keepNext w:val="0"/>
        <w:keepLines w:val="0"/>
        <w:pageBreakBefore w:val="0"/>
        <w:kinsoku/>
        <w:wordWrap/>
        <w:overflowPunct/>
        <w:topLinePunct w:val="0"/>
        <w:autoSpaceDE/>
        <w:autoSpaceDN/>
        <w:bidi w:val="0"/>
        <w:adjustRightInd/>
        <w:spacing w:line="400" w:lineRule="exact"/>
        <w:rPr>
          <w:rFonts w:hint="default" w:ascii="仿宋" w:hAnsi="仿宋" w:eastAsia="仿宋"/>
          <w:sz w:val="24"/>
          <w:lang w:val="en-US" w:eastAsia="zh-CN"/>
        </w:rPr>
      </w:pPr>
      <w:r>
        <w:rPr>
          <w:rFonts w:hint="eastAsia" w:ascii="仿宋" w:hAnsi="仿宋" w:eastAsia="仿宋"/>
          <w:color w:val="auto"/>
          <w:sz w:val="24"/>
          <w:szCs w:val="24"/>
        </w:rPr>
        <w:t>法定代表人/负责人:</w:t>
      </w:r>
    </w:p>
    <w:p w14:paraId="780BE228">
      <w:pPr>
        <w:keepNext w:val="0"/>
        <w:keepLines w:val="0"/>
        <w:pageBreakBefore w:val="0"/>
        <w:kinsoku/>
        <w:wordWrap/>
        <w:overflowPunct/>
        <w:topLinePunct w:val="0"/>
        <w:autoSpaceDE/>
        <w:autoSpaceDN/>
        <w:bidi w:val="0"/>
        <w:adjustRightInd/>
        <w:spacing w:line="400" w:lineRule="exact"/>
        <w:rPr>
          <w:rFonts w:hint="eastAsia" w:ascii="仿宋" w:hAnsi="仿宋" w:eastAsia="仿宋"/>
          <w:color w:val="auto"/>
          <w:sz w:val="24"/>
          <w:szCs w:val="24"/>
        </w:rPr>
      </w:pPr>
      <w:r>
        <w:rPr>
          <w:rFonts w:hint="eastAsia" w:ascii="仿宋" w:hAnsi="仿宋" w:eastAsia="仿宋"/>
          <w:color w:val="auto"/>
          <w:sz w:val="24"/>
          <w:szCs w:val="24"/>
        </w:rPr>
        <w:t>地址：</w:t>
      </w:r>
    </w:p>
    <w:p w14:paraId="4A91F7E6">
      <w:pPr>
        <w:keepNext w:val="0"/>
        <w:keepLines w:val="0"/>
        <w:pageBreakBefore w:val="0"/>
        <w:kinsoku/>
        <w:wordWrap/>
        <w:overflowPunct/>
        <w:topLinePunct w:val="0"/>
        <w:autoSpaceDE/>
        <w:autoSpaceDN/>
        <w:bidi w:val="0"/>
        <w:adjustRightInd/>
        <w:spacing w:line="400" w:lineRule="exact"/>
        <w:rPr>
          <w:rFonts w:hint="eastAsia" w:ascii="仿宋" w:hAnsi="仿宋" w:eastAsia="仿宋"/>
          <w:color w:val="auto"/>
          <w:sz w:val="24"/>
          <w:szCs w:val="24"/>
          <w:lang w:eastAsia="zh-CN"/>
        </w:rPr>
      </w:pPr>
      <w:r>
        <w:rPr>
          <w:rFonts w:hint="eastAsia" w:ascii="仿宋" w:hAnsi="仿宋" w:eastAsia="仿宋"/>
          <w:color w:val="auto"/>
          <w:sz w:val="24"/>
          <w:szCs w:val="24"/>
        </w:rPr>
        <w:t>联系人：</w:t>
      </w:r>
    </w:p>
    <w:p w14:paraId="2CA47880">
      <w:pPr>
        <w:keepNext w:val="0"/>
        <w:keepLines w:val="0"/>
        <w:pageBreakBefore w:val="0"/>
        <w:kinsoku/>
        <w:wordWrap/>
        <w:overflowPunct/>
        <w:topLinePunct w:val="0"/>
        <w:autoSpaceDE/>
        <w:autoSpaceDN/>
        <w:bidi w:val="0"/>
        <w:adjustRightInd/>
        <w:spacing w:line="400" w:lineRule="exact"/>
        <w:rPr>
          <w:rFonts w:hint="default" w:ascii="仿宋" w:hAnsi="仿宋" w:eastAsia="仿宋"/>
          <w:color w:val="auto"/>
          <w:sz w:val="24"/>
          <w:szCs w:val="24"/>
          <w:lang w:val="en-US" w:eastAsia="zh-CN"/>
        </w:rPr>
      </w:pPr>
      <w:r>
        <w:rPr>
          <w:rFonts w:hint="eastAsia" w:ascii="仿宋" w:hAnsi="仿宋" w:eastAsia="仿宋"/>
          <w:color w:val="auto"/>
          <w:sz w:val="24"/>
          <w:szCs w:val="24"/>
        </w:rPr>
        <w:t>联系电话：</w:t>
      </w:r>
    </w:p>
    <w:p w14:paraId="5C1CC5DF">
      <w:pPr>
        <w:spacing w:line="400" w:lineRule="exact"/>
        <w:rPr>
          <w:rFonts w:hint="eastAsia" w:ascii="仿宋" w:hAnsi="仿宋" w:eastAsia="仿宋"/>
          <w:sz w:val="24"/>
          <w:szCs w:val="24"/>
        </w:rPr>
      </w:pPr>
      <w:r>
        <w:rPr>
          <w:rFonts w:hint="eastAsia" w:ascii="仿宋" w:hAnsi="仿宋" w:eastAsia="仿宋"/>
          <w:sz w:val="24"/>
          <w:szCs w:val="24"/>
        </w:rPr>
        <w:t>乙方：</w:t>
      </w:r>
    </w:p>
    <w:p w14:paraId="7F0292D5">
      <w:pPr>
        <w:spacing w:line="400" w:lineRule="exact"/>
        <w:rPr>
          <w:rFonts w:hint="eastAsia" w:ascii="仿宋" w:hAnsi="仿宋" w:eastAsia="仿宋"/>
          <w:sz w:val="24"/>
          <w:szCs w:val="24"/>
          <w:lang w:eastAsia="zh-CN"/>
        </w:rPr>
      </w:pPr>
      <w:r>
        <w:rPr>
          <w:rFonts w:hint="eastAsia" w:ascii="仿宋" w:hAnsi="仿宋" w:eastAsia="仿宋"/>
          <w:sz w:val="24"/>
          <w:szCs w:val="24"/>
        </w:rPr>
        <w:t>法定代表人/负责人:</w:t>
      </w:r>
    </w:p>
    <w:p w14:paraId="4C33E639">
      <w:pPr>
        <w:spacing w:line="400" w:lineRule="exact"/>
        <w:rPr>
          <w:rFonts w:hint="eastAsia" w:ascii="仿宋" w:hAnsi="仿宋" w:eastAsia="仿宋"/>
          <w:sz w:val="24"/>
          <w:szCs w:val="24"/>
        </w:rPr>
      </w:pPr>
      <w:r>
        <w:rPr>
          <w:rFonts w:hint="eastAsia" w:ascii="仿宋" w:hAnsi="仿宋" w:eastAsia="仿宋"/>
          <w:sz w:val="24"/>
          <w:szCs w:val="24"/>
        </w:rPr>
        <w:t>地址：</w:t>
      </w:r>
    </w:p>
    <w:p w14:paraId="3F294345">
      <w:pPr>
        <w:spacing w:line="400" w:lineRule="exact"/>
        <w:rPr>
          <w:rFonts w:hint="eastAsia" w:ascii="仿宋" w:hAnsi="仿宋" w:eastAsia="仿宋"/>
          <w:sz w:val="24"/>
          <w:szCs w:val="24"/>
          <w:lang w:eastAsia="zh-CN"/>
        </w:rPr>
      </w:pPr>
      <w:r>
        <w:rPr>
          <w:rFonts w:hint="eastAsia" w:ascii="仿宋" w:hAnsi="仿宋" w:eastAsia="仿宋"/>
          <w:sz w:val="24"/>
          <w:szCs w:val="24"/>
        </w:rPr>
        <w:t>联系人：</w:t>
      </w:r>
    </w:p>
    <w:p w14:paraId="22B49312">
      <w:pPr>
        <w:spacing w:line="400" w:lineRule="exact"/>
        <w:rPr>
          <w:rFonts w:hint="default" w:ascii="仿宋" w:hAnsi="仿宋" w:eastAsia="仿宋"/>
          <w:sz w:val="24"/>
          <w:szCs w:val="24"/>
          <w:lang w:val="en-US" w:eastAsia="zh-CN"/>
        </w:rPr>
      </w:pPr>
      <w:r>
        <w:rPr>
          <w:rFonts w:hint="eastAsia" w:ascii="仿宋" w:hAnsi="仿宋" w:eastAsia="仿宋"/>
          <w:sz w:val="24"/>
          <w:szCs w:val="24"/>
        </w:rPr>
        <w:t>联系电话：</w:t>
      </w:r>
    </w:p>
    <w:p w14:paraId="3BC819FA">
      <w:pPr>
        <w:spacing w:line="400" w:lineRule="exact"/>
        <w:ind w:firstLine="480" w:firstLineChars="200"/>
        <w:rPr>
          <w:rFonts w:ascii="仿宋" w:hAnsi="仿宋" w:eastAsia="仿宋"/>
          <w:sz w:val="24"/>
          <w:szCs w:val="24"/>
        </w:rPr>
      </w:pPr>
    </w:p>
    <w:p w14:paraId="4D4BE4C6">
      <w:pPr>
        <w:spacing w:line="400" w:lineRule="exact"/>
        <w:ind w:firstLine="480" w:firstLineChars="200"/>
        <w:rPr>
          <w:rFonts w:ascii="仿宋" w:hAnsi="仿宋" w:eastAsia="仿宋"/>
          <w:color w:val="auto"/>
          <w:sz w:val="24"/>
          <w:szCs w:val="24"/>
        </w:rPr>
      </w:pPr>
      <w:r>
        <w:rPr>
          <w:rFonts w:hint="eastAsia" w:ascii="仿宋" w:hAnsi="仿宋" w:eastAsia="仿宋"/>
          <w:color w:val="auto"/>
          <w:sz w:val="24"/>
          <w:szCs w:val="24"/>
        </w:rPr>
        <w:t>根据中华人民共和国有关法律、法规的规定，</w:t>
      </w:r>
      <w:r>
        <w:rPr>
          <w:rFonts w:ascii="仿宋" w:hAnsi="仿宋" w:eastAsia="仿宋"/>
          <w:color w:val="auto"/>
          <w:sz w:val="24"/>
          <w:szCs w:val="24"/>
        </w:rPr>
        <w:t>甲</w:t>
      </w:r>
      <w:r>
        <w:rPr>
          <w:rFonts w:hint="eastAsia" w:ascii="仿宋" w:hAnsi="仿宋" w:eastAsia="仿宋"/>
          <w:color w:val="auto"/>
          <w:sz w:val="24"/>
          <w:szCs w:val="24"/>
        </w:rPr>
        <w:t>、</w:t>
      </w:r>
      <w:r>
        <w:rPr>
          <w:rFonts w:ascii="仿宋" w:hAnsi="仿宋" w:eastAsia="仿宋"/>
          <w:color w:val="auto"/>
          <w:sz w:val="24"/>
          <w:szCs w:val="24"/>
        </w:rPr>
        <w:t>乙双方</w:t>
      </w:r>
      <w:r>
        <w:rPr>
          <w:rFonts w:hint="eastAsia" w:ascii="仿宋" w:hAnsi="仿宋" w:eastAsia="仿宋"/>
          <w:color w:val="auto"/>
          <w:sz w:val="24"/>
          <w:szCs w:val="24"/>
        </w:rPr>
        <w:t>经自愿协商一致，</w:t>
      </w:r>
      <w:r>
        <w:rPr>
          <w:rFonts w:ascii="仿宋" w:hAnsi="仿宋" w:eastAsia="仿宋"/>
          <w:color w:val="auto"/>
          <w:sz w:val="24"/>
          <w:szCs w:val="24"/>
        </w:rPr>
        <w:t>就甲方</w:t>
      </w:r>
      <w:r>
        <w:rPr>
          <w:rFonts w:hint="eastAsia" w:ascii="仿宋" w:hAnsi="仿宋" w:eastAsia="仿宋"/>
          <w:color w:val="auto"/>
          <w:sz w:val="24"/>
          <w:szCs w:val="24"/>
        </w:rPr>
        <w:t>使用乙方提供的云电脑服务</w:t>
      </w:r>
      <w:r>
        <w:rPr>
          <w:rFonts w:ascii="仿宋" w:hAnsi="仿宋" w:eastAsia="仿宋"/>
          <w:color w:val="auto"/>
          <w:sz w:val="24"/>
          <w:szCs w:val="24"/>
        </w:rPr>
        <w:t>达成以下</w:t>
      </w:r>
      <w:r>
        <w:rPr>
          <w:rFonts w:hint="eastAsia" w:ascii="仿宋" w:hAnsi="仿宋" w:eastAsia="仿宋"/>
          <w:color w:val="auto"/>
          <w:sz w:val="24"/>
          <w:szCs w:val="24"/>
        </w:rPr>
        <w:t>协议：</w:t>
      </w:r>
    </w:p>
    <w:p w14:paraId="629AFFB6">
      <w:pPr>
        <w:spacing w:line="400" w:lineRule="exact"/>
        <w:ind w:firstLine="480" w:firstLineChars="200"/>
        <w:rPr>
          <w:rFonts w:ascii="仿宋" w:hAnsi="仿宋" w:eastAsia="仿宋"/>
          <w:color w:val="auto"/>
          <w:sz w:val="24"/>
          <w:szCs w:val="24"/>
        </w:rPr>
      </w:pPr>
      <w:r>
        <w:rPr>
          <w:rFonts w:hint="eastAsia" w:ascii="仿宋" w:hAnsi="仿宋" w:eastAsia="仿宋"/>
          <w:color w:val="auto"/>
          <w:sz w:val="24"/>
          <w:szCs w:val="24"/>
        </w:rPr>
        <w:t>第一条</w:t>
      </w:r>
      <w:r>
        <w:rPr>
          <w:rFonts w:ascii="仿宋" w:hAnsi="仿宋" w:eastAsia="仿宋"/>
          <w:color w:val="auto"/>
          <w:sz w:val="24"/>
          <w:szCs w:val="24"/>
        </w:rPr>
        <w:t xml:space="preserve"> 定义</w:t>
      </w:r>
    </w:p>
    <w:p w14:paraId="52323A64">
      <w:pPr>
        <w:spacing w:line="400" w:lineRule="exact"/>
        <w:ind w:firstLine="480" w:firstLineChars="200"/>
        <w:rPr>
          <w:rFonts w:ascii="仿宋" w:hAnsi="仿宋" w:eastAsia="仿宋"/>
          <w:color w:val="auto"/>
          <w:sz w:val="24"/>
          <w:szCs w:val="24"/>
        </w:rPr>
      </w:pPr>
      <w:r>
        <w:rPr>
          <w:rFonts w:ascii="仿宋" w:hAnsi="仿宋" w:eastAsia="仿宋"/>
          <w:color w:val="auto"/>
          <w:sz w:val="24"/>
          <w:szCs w:val="24"/>
        </w:rPr>
        <w:t>1.1“云电脑服务</w:t>
      </w:r>
      <w:r>
        <w:rPr>
          <w:rFonts w:hint="eastAsia" w:ascii="仿宋" w:hAnsi="仿宋" w:eastAsia="仿宋"/>
          <w:color w:val="auto"/>
          <w:sz w:val="24"/>
          <w:szCs w:val="24"/>
        </w:rPr>
        <w:t>”</w:t>
      </w:r>
      <w:r>
        <w:rPr>
          <w:rFonts w:ascii="仿宋" w:hAnsi="仿宋" w:eastAsia="仿宋"/>
          <w:color w:val="auto"/>
          <w:sz w:val="24"/>
          <w:szCs w:val="24"/>
        </w:rPr>
        <w:t>（以下称“本服务”）：是指乙方提供的一种虚拟</w:t>
      </w:r>
      <w:r>
        <w:rPr>
          <w:rFonts w:hint="eastAsia" w:ascii="仿宋" w:hAnsi="仿宋" w:eastAsia="仿宋"/>
          <w:color w:val="auto"/>
          <w:sz w:val="24"/>
          <w:szCs w:val="24"/>
        </w:rPr>
        <w:t>电脑</w:t>
      </w:r>
      <w:r>
        <w:rPr>
          <w:rFonts w:ascii="仿宋" w:hAnsi="仿宋" w:eastAsia="仿宋"/>
          <w:color w:val="auto"/>
          <w:sz w:val="24"/>
          <w:szCs w:val="24"/>
        </w:rPr>
        <w:t>桌面服务，云电脑是由CPU、内存、存储盘组成，是一种可随时获取、弹性可扩展的虚拟计算服务器。</w:t>
      </w:r>
    </w:p>
    <w:p w14:paraId="2BB97AFA">
      <w:pPr>
        <w:spacing w:line="400" w:lineRule="exact"/>
        <w:ind w:firstLine="480" w:firstLineChars="200"/>
        <w:rPr>
          <w:rFonts w:ascii="仿宋" w:hAnsi="仿宋" w:eastAsia="仿宋"/>
          <w:color w:val="auto"/>
          <w:sz w:val="24"/>
          <w:szCs w:val="24"/>
        </w:rPr>
      </w:pPr>
      <w:r>
        <w:rPr>
          <w:rFonts w:ascii="仿宋" w:hAnsi="仿宋" w:eastAsia="仿宋"/>
          <w:color w:val="auto"/>
          <w:sz w:val="24"/>
          <w:szCs w:val="24"/>
        </w:rPr>
        <w:t>1.2“管理控制台”是指乙方为甲方提供的对其账户已订购的产品进行管理、维护的服务系统平台。</w:t>
      </w:r>
    </w:p>
    <w:p w14:paraId="4E9549EF">
      <w:pPr>
        <w:spacing w:line="400" w:lineRule="exact"/>
        <w:ind w:firstLine="480" w:firstLineChars="200"/>
        <w:rPr>
          <w:rFonts w:ascii="仿宋" w:hAnsi="仿宋" w:eastAsia="仿宋"/>
          <w:color w:val="auto"/>
          <w:sz w:val="24"/>
          <w:szCs w:val="24"/>
        </w:rPr>
      </w:pPr>
      <w:r>
        <w:rPr>
          <w:rFonts w:ascii="仿宋" w:hAnsi="仿宋" w:eastAsia="仿宋"/>
          <w:color w:val="auto"/>
          <w:sz w:val="24"/>
          <w:szCs w:val="24"/>
        </w:rPr>
        <w:t>1.3 “故障受理”是指甲方使用乙方云电脑服务</w:t>
      </w:r>
      <w:r>
        <w:rPr>
          <w:rFonts w:hint="eastAsia" w:ascii="仿宋" w:hAnsi="仿宋" w:eastAsia="仿宋"/>
          <w:color w:val="auto"/>
          <w:sz w:val="24"/>
          <w:szCs w:val="24"/>
        </w:rPr>
        <w:t>时</w:t>
      </w:r>
      <w:r>
        <w:rPr>
          <w:rFonts w:ascii="仿宋" w:hAnsi="仿宋" w:eastAsia="仿宋"/>
          <w:color w:val="auto"/>
          <w:sz w:val="24"/>
          <w:szCs w:val="24"/>
        </w:rPr>
        <w:t>，出现影响业务使用的情况，甲方通过乙方客户服务热线申诉并得到乙方回复。</w:t>
      </w:r>
    </w:p>
    <w:p w14:paraId="1E01DDFE">
      <w:pPr>
        <w:spacing w:line="400" w:lineRule="exact"/>
        <w:ind w:firstLine="480" w:firstLineChars="200"/>
        <w:rPr>
          <w:rFonts w:ascii="仿宋" w:hAnsi="仿宋" w:eastAsia="仿宋"/>
          <w:color w:val="auto"/>
          <w:sz w:val="24"/>
          <w:szCs w:val="24"/>
        </w:rPr>
      </w:pPr>
      <w:r>
        <w:rPr>
          <w:rFonts w:ascii="仿宋" w:hAnsi="仿宋" w:eastAsia="仿宋"/>
          <w:color w:val="auto"/>
          <w:sz w:val="24"/>
          <w:szCs w:val="24"/>
        </w:rPr>
        <w:t>1.4 “非故障受理”是指甲方在使用乙方云电脑服务过程</w:t>
      </w:r>
      <w:r>
        <w:rPr>
          <w:rFonts w:hint="eastAsia" w:ascii="仿宋" w:hAnsi="仿宋" w:eastAsia="仿宋"/>
          <w:color w:val="auto"/>
          <w:sz w:val="24"/>
          <w:szCs w:val="24"/>
        </w:rPr>
        <w:t>时</w:t>
      </w:r>
      <w:r>
        <w:rPr>
          <w:rFonts w:ascii="仿宋" w:hAnsi="仿宋" w:eastAsia="仿宋"/>
          <w:color w:val="auto"/>
          <w:sz w:val="24"/>
          <w:szCs w:val="24"/>
        </w:rPr>
        <w:t>，遇到不影响业务使用的问题，通过乙方客服热线向乙方咨询</w:t>
      </w:r>
      <w:r>
        <w:rPr>
          <w:rFonts w:hint="eastAsia" w:ascii="仿宋" w:hAnsi="仿宋" w:eastAsia="仿宋"/>
          <w:color w:val="auto"/>
          <w:sz w:val="24"/>
          <w:szCs w:val="24"/>
        </w:rPr>
        <w:t>,</w:t>
      </w:r>
      <w:r>
        <w:rPr>
          <w:rFonts w:ascii="仿宋" w:hAnsi="仿宋" w:eastAsia="仿宋"/>
          <w:color w:val="auto"/>
          <w:sz w:val="24"/>
          <w:szCs w:val="24"/>
        </w:rPr>
        <w:t>并得到乙方的回复。</w:t>
      </w:r>
    </w:p>
    <w:p w14:paraId="6AAAE51F">
      <w:pPr>
        <w:spacing w:line="400" w:lineRule="exact"/>
        <w:ind w:firstLine="480" w:firstLineChars="200"/>
        <w:rPr>
          <w:rFonts w:ascii="仿宋" w:hAnsi="仿宋" w:eastAsia="仿宋"/>
          <w:color w:val="auto"/>
          <w:sz w:val="24"/>
          <w:szCs w:val="24"/>
        </w:rPr>
      </w:pPr>
      <w:r>
        <w:rPr>
          <w:rFonts w:hint="eastAsia" w:ascii="仿宋" w:hAnsi="仿宋" w:eastAsia="仿宋"/>
          <w:color w:val="auto"/>
          <w:sz w:val="24"/>
          <w:szCs w:val="24"/>
        </w:rPr>
        <w:t>1</w:t>
      </w:r>
      <w:r>
        <w:rPr>
          <w:rFonts w:ascii="仿宋" w:hAnsi="仿宋" w:eastAsia="仿宋"/>
          <w:color w:val="auto"/>
          <w:sz w:val="24"/>
          <w:szCs w:val="24"/>
        </w:rPr>
        <w:t>.5 “响应时间”是指乙方收到甲方咨询、申诉后回复的时间。</w:t>
      </w:r>
    </w:p>
    <w:p w14:paraId="67CAA860">
      <w:pPr>
        <w:spacing w:line="400" w:lineRule="exact"/>
        <w:ind w:firstLine="480" w:firstLineChars="200"/>
        <w:rPr>
          <w:rFonts w:hint="eastAsia" w:ascii="仿宋" w:hAnsi="仿宋" w:eastAsia="仿宋" w:cs="Times New Roman"/>
          <w:color w:val="auto"/>
          <w:sz w:val="24"/>
          <w:szCs w:val="24"/>
        </w:rPr>
      </w:pPr>
      <w:r>
        <w:rPr>
          <w:rFonts w:ascii="仿宋" w:hAnsi="仿宋" w:eastAsia="仿宋"/>
          <w:color w:val="auto"/>
          <w:sz w:val="24"/>
          <w:szCs w:val="24"/>
          <w:u w:val="none"/>
        </w:rPr>
        <w:t xml:space="preserve">1.6 </w:t>
      </w:r>
      <w:r>
        <w:rPr>
          <w:rFonts w:hint="eastAsia" w:ascii="仿宋" w:hAnsi="仿宋" w:eastAsia="仿宋" w:cs="Times New Roman"/>
          <w:color w:val="auto"/>
          <w:sz w:val="24"/>
          <w:szCs w:val="24"/>
        </w:rPr>
        <w:t>“本协议”包括《云电脑服务协议》正文</w:t>
      </w:r>
      <w:r>
        <w:rPr>
          <w:rFonts w:hint="eastAsia" w:ascii="仿宋" w:hAnsi="仿宋" w:eastAsia="仿宋" w:cs="Times New Roman"/>
          <w:color w:val="auto"/>
          <w:sz w:val="24"/>
          <w:szCs w:val="24"/>
          <w:lang w:val="en-US" w:eastAsia="zh-CN"/>
        </w:rPr>
        <w:t>及</w:t>
      </w:r>
      <w:r>
        <w:rPr>
          <w:rFonts w:hint="eastAsia" w:ascii="仿宋" w:hAnsi="仿宋" w:eastAsia="仿宋" w:cs="Times New Roman"/>
          <w:color w:val="auto"/>
          <w:sz w:val="24"/>
          <w:szCs w:val="24"/>
        </w:rPr>
        <w:t>附件</w:t>
      </w:r>
      <w:r>
        <w:rPr>
          <w:rFonts w:hint="eastAsia" w:ascii="仿宋" w:hAnsi="仿宋" w:eastAsia="仿宋" w:cs="Times New Roman"/>
          <w:color w:val="auto"/>
          <w:sz w:val="24"/>
          <w:szCs w:val="24"/>
          <w:lang w:eastAsia="zh-CN"/>
        </w:rPr>
        <w:t>。</w:t>
      </w:r>
      <w:r>
        <w:rPr>
          <w:rFonts w:hint="eastAsia" w:ascii="仿宋" w:hAnsi="仿宋" w:eastAsia="仿宋" w:cs="Times New Roman"/>
          <w:color w:val="auto"/>
          <w:sz w:val="24"/>
          <w:szCs w:val="24"/>
        </w:rPr>
        <w:t>乙方已发布或将发布的关于本服务的规则、通知、公告等（统称“服务规则”）构成本协议的有效组成部分，但该等服务规则的制定或修改，如对甲方权利产生实质性影响的，乙方应提前至少【</w:t>
      </w:r>
      <w:r>
        <w:rPr>
          <w:rFonts w:hint="eastAsia" w:ascii="仿宋" w:hAnsi="仿宋" w:eastAsia="仿宋" w:cs="Times New Roman"/>
          <w:color w:val="auto"/>
          <w:sz w:val="24"/>
          <w:szCs w:val="24"/>
          <w:u w:val="single"/>
          <w:lang w:val="en-US" w:eastAsia="zh-CN"/>
        </w:rPr>
        <w:t xml:space="preserve">  </w:t>
      </w:r>
      <w:r>
        <w:rPr>
          <w:rFonts w:hint="eastAsia" w:ascii="仿宋" w:hAnsi="仿宋" w:eastAsia="仿宋" w:cs="Times New Roman"/>
          <w:color w:val="auto"/>
          <w:sz w:val="24"/>
          <w:szCs w:val="24"/>
        </w:rPr>
        <w:t>】日通过电子邮件或管理控制台站内信等显著方式通知甲方，若甲方不同意该等变更，有权在变更生效前终止本协议，乙方应按比例退还甲方已支付但尚未使用的服务费用。</w:t>
      </w:r>
    </w:p>
    <w:p w14:paraId="19B3C944">
      <w:pPr>
        <w:spacing w:line="400" w:lineRule="exact"/>
        <w:ind w:firstLine="480" w:firstLineChars="200"/>
        <w:rPr>
          <w:rFonts w:ascii="仿宋" w:hAnsi="仿宋" w:eastAsia="仿宋"/>
          <w:color w:val="auto"/>
          <w:sz w:val="24"/>
          <w:szCs w:val="24"/>
        </w:rPr>
      </w:pPr>
      <w:r>
        <w:rPr>
          <w:rFonts w:hint="eastAsia" w:ascii="仿宋" w:hAnsi="仿宋" w:eastAsia="仿宋"/>
          <w:color w:val="auto"/>
          <w:sz w:val="24"/>
          <w:szCs w:val="24"/>
        </w:rPr>
        <w:t>第二条 服务前提</w:t>
      </w:r>
    </w:p>
    <w:p w14:paraId="7009511C">
      <w:pPr>
        <w:spacing w:line="400" w:lineRule="exact"/>
        <w:ind w:firstLine="480" w:firstLineChars="200"/>
        <w:rPr>
          <w:rFonts w:ascii="仿宋" w:hAnsi="仿宋" w:eastAsia="仿宋"/>
          <w:color w:val="auto"/>
          <w:sz w:val="24"/>
          <w:szCs w:val="24"/>
        </w:rPr>
      </w:pPr>
      <w:r>
        <w:rPr>
          <w:rFonts w:ascii="仿宋" w:hAnsi="仿宋" w:eastAsia="仿宋"/>
          <w:color w:val="auto"/>
          <w:sz w:val="24"/>
          <w:szCs w:val="24"/>
        </w:rPr>
        <w:t>2.1</w:t>
      </w:r>
      <w:r>
        <w:rPr>
          <w:rFonts w:hint="eastAsia" w:ascii="仿宋" w:hAnsi="仿宋" w:eastAsia="仿宋"/>
          <w:color w:val="auto"/>
          <w:sz w:val="24"/>
          <w:szCs w:val="24"/>
        </w:rPr>
        <w:t>甲方承诺以其真实身份开通和使用本服务，且是具备相应民事权利能力和民事行为能力的自然人、法人或其他组织。甲方保证向乙方提交真实、完整、准确、合法、有效的个人或单位身份资料信息、相关资质证明文件、资料的原件供审查，并提交复印件（加盖甲方公章；自然人签字确认）供乙方留存。</w:t>
      </w:r>
    </w:p>
    <w:p w14:paraId="7F4CDFAF">
      <w:pPr>
        <w:spacing w:line="400" w:lineRule="exact"/>
        <w:ind w:firstLine="480" w:firstLineChars="200"/>
        <w:rPr>
          <w:rFonts w:ascii="仿宋" w:hAnsi="仿宋" w:eastAsia="仿宋"/>
          <w:color w:val="auto"/>
          <w:sz w:val="24"/>
          <w:szCs w:val="24"/>
        </w:rPr>
      </w:pPr>
      <w:r>
        <w:rPr>
          <w:rFonts w:ascii="仿宋" w:hAnsi="仿宋" w:eastAsia="仿宋"/>
          <w:color w:val="auto"/>
          <w:sz w:val="24"/>
          <w:szCs w:val="24"/>
        </w:rPr>
        <w:t>2.2</w:t>
      </w:r>
      <w:r>
        <w:rPr>
          <w:rFonts w:hint="eastAsia" w:ascii="仿宋" w:hAnsi="仿宋" w:eastAsia="仿宋"/>
          <w:color w:val="auto"/>
          <w:sz w:val="24"/>
          <w:szCs w:val="24"/>
        </w:rPr>
        <w:t xml:space="preserve"> 甲方承诺</w:t>
      </w:r>
      <w:r>
        <w:rPr>
          <w:rFonts w:ascii="仿宋" w:hAnsi="仿宋" w:eastAsia="仿宋"/>
          <w:color w:val="auto"/>
          <w:sz w:val="24"/>
          <w:szCs w:val="24"/>
        </w:rPr>
        <w:t>在本协议有效期内，如</w:t>
      </w:r>
      <w:r>
        <w:rPr>
          <w:rFonts w:hint="eastAsia" w:ascii="仿宋" w:hAnsi="仿宋" w:eastAsia="仿宋"/>
          <w:color w:val="auto"/>
          <w:sz w:val="24"/>
          <w:szCs w:val="24"/>
        </w:rPr>
        <w:t>甲方实名认证资料信息、</w:t>
      </w:r>
      <w:r>
        <w:rPr>
          <w:rFonts w:ascii="仿宋" w:hAnsi="仿宋" w:eastAsia="仿宋"/>
          <w:color w:val="auto"/>
          <w:sz w:val="24"/>
          <w:szCs w:val="24"/>
        </w:rPr>
        <w:t>资格、资质证明文件所记载内容出现变更，应在完成变更后</w:t>
      </w:r>
      <w:r>
        <w:rPr>
          <w:rFonts w:hint="eastAsia" w:ascii="仿宋" w:hAnsi="仿宋" w:eastAsia="仿宋"/>
          <w:color w:val="auto"/>
          <w:sz w:val="24"/>
          <w:szCs w:val="24"/>
        </w:rPr>
        <w:t>（30）天内</w:t>
      </w:r>
      <w:r>
        <w:rPr>
          <w:rFonts w:ascii="仿宋" w:hAnsi="仿宋" w:eastAsia="仿宋"/>
          <w:color w:val="auto"/>
          <w:sz w:val="24"/>
          <w:szCs w:val="24"/>
        </w:rPr>
        <w:t>向</w:t>
      </w:r>
      <w:r>
        <w:rPr>
          <w:rFonts w:hint="eastAsia" w:ascii="仿宋" w:hAnsi="仿宋" w:eastAsia="仿宋"/>
          <w:color w:val="auto"/>
          <w:sz w:val="24"/>
          <w:szCs w:val="24"/>
        </w:rPr>
        <w:t>乙方</w:t>
      </w:r>
      <w:r>
        <w:rPr>
          <w:rFonts w:ascii="仿宋" w:hAnsi="仿宋" w:eastAsia="仿宋"/>
          <w:color w:val="auto"/>
          <w:sz w:val="24"/>
          <w:szCs w:val="24"/>
        </w:rPr>
        <w:t>提供最新的文件。</w:t>
      </w:r>
    </w:p>
    <w:p w14:paraId="64A8038B">
      <w:pPr>
        <w:spacing w:line="400" w:lineRule="exact"/>
        <w:ind w:firstLine="480" w:firstLineChars="200"/>
        <w:rPr>
          <w:rFonts w:ascii="仿宋" w:hAnsi="仿宋" w:eastAsia="仿宋"/>
          <w:color w:val="auto"/>
          <w:sz w:val="24"/>
          <w:szCs w:val="24"/>
        </w:rPr>
      </w:pPr>
      <w:r>
        <w:rPr>
          <w:rFonts w:hint="eastAsia" w:ascii="仿宋" w:hAnsi="仿宋" w:eastAsia="仿宋"/>
          <w:color w:val="auto"/>
          <w:sz w:val="24"/>
          <w:szCs w:val="24"/>
        </w:rPr>
        <w:t>2.3</w:t>
      </w:r>
      <w:r>
        <w:rPr>
          <w:rFonts w:ascii="仿宋" w:hAnsi="仿宋" w:eastAsia="仿宋"/>
          <w:color w:val="auto"/>
          <w:sz w:val="24"/>
          <w:szCs w:val="24"/>
        </w:rPr>
        <w:t>甲方</w:t>
      </w:r>
      <w:r>
        <w:rPr>
          <w:rFonts w:hint="eastAsia" w:ascii="仿宋" w:hAnsi="仿宋" w:eastAsia="仿宋"/>
          <w:color w:val="auto"/>
          <w:sz w:val="24"/>
          <w:szCs w:val="24"/>
        </w:rPr>
        <w:t>承诺如</w:t>
      </w:r>
      <w:r>
        <w:rPr>
          <w:rFonts w:ascii="仿宋" w:hAnsi="仿宋" w:eastAsia="仿宋"/>
          <w:color w:val="auto"/>
          <w:sz w:val="24"/>
          <w:szCs w:val="24"/>
        </w:rPr>
        <w:t>使用本服务</w:t>
      </w:r>
      <w:r>
        <w:rPr>
          <w:rFonts w:hint="eastAsia" w:ascii="仿宋" w:hAnsi="仿宋" w:eastAsia="仿宋"/>
          <w:color w:val="auto"/>
          <w:sz w:val="24"/>
          <w:szCs w:val="24"/>
        </w:rPr>
        <w:t>接入互联网或</w:t>
      </w:r>
      <w:r>
        <w:rPr>
          <w:rFonts w:ascii="仿宋" w:hAnsi="仿宋" w:eastAsia="仿宋"/>
          <w:color w:val="auto"/>
          <w:sz w:val="24"/>
          <w:szCs w:val="24"/>
        </w:rPr>
        <w:t>开展互联网信息服务等相关业务的，</w:t>
      </w:r>
      <w:r>
        <w:rPr>
          <w:rFonts w:hint="eastAsia" w:ascii="仿宋" w:hAnsi="仿宋" w:eastAsia="仿宋"/>
          <w:color w:val="auto"/>
          <w:sz w:val="24"/>
          <w:szCs w:val="24"/>
        </w:rPr>
        <w:t>应</w:t>
      </w:r>
      <w:r>
        <w:rPr>
          <w:rFonts w:ascii="仿宋" w:hAnsi="仿宋" w:eastAsia="仿宋"/>
          <w:color w:val="auto"/>
          <w:sz w:val="24"/>
          <w:szCs w:val="24"/>
        </w:rPr>
        <w:t>保证于本协议签订时及本协议有效期内持续具备开展该等业务所需的全部资质及/或履行相关手续。</w:t>
      </w:r>
    </w:p>
    <w:p w14:paraId="7825542C">
      <w:pPr>
        <w:spacing w:line="400" w:lineRule="exact"/>
        <w:ind w:firstLine="480" w:firstLineChars="200"/>
        <w:rPr>
          <w:rFonts w:ascii="仿宋" w:hAnsi="仿宋" w:eastAsia="仿宋"/>
          <w:color w:val="auto"/>
          <w:sz w:val="24"/>
          <w:szCs w:val="24"/>
        </w:rPr>
      </w:pPr>
      <w:r>
        <w:rPr>
          <w:rFonts w:ascii="仿宋" w:hAnsi="仿宋" w:eastAsia="仿宋"/>
          <w:color w:val="auto"/>
          <w:sz w:val="24"/>
          <w:szCs w:val="24"/>
        </w:rPr>
        <w:t>2.</w:t>
      </w:r>
      <w:r>
        <w:rPr>
          <w:rFonts w:hint="eastAsia" w:ascii="仿宋" w:hAnsi="仿宋" w:eastAsia="仿宋"/>
          <w:color w:val="auto"/>
          <w:sz w:val="24"/>
          <w:szCs w:val="24"/>
        </w:rPr>
        <w:t>4甲方承诺如</w:t>
      </w:r>
      <w:r>
        <w:rPr>
          <w:rFonts w:ascii="仿宋" w:hAnsi="仿宋" w:eastAsia="仿宋"/>
          <w:color w:val="auto"/>
          <w:sz w:val="24"/>
          <w:szCs w:val="24"/>
        </w:rPr>
        <w:t>使用</w:t>
      </w:r>
      <w:r>
        <w:rPr>
          <w:rFonts w:hint="eastAsia" w:ascii="仿宋" w:hAnsi="仿宋" w:eastAsia="仿宋"/>
          <w:color w:val="auto"/>
          <w:sz w:val="24"/>
          <w:szCs w:val="24"/>
        </w:rPr>
        <w:t>本</w:t>
      </w:r>
      <w:r>
        <w:rPr>
          <w:rFonts w:ascii="仿宋" w:hAnsi="仿宋" w:eastAsia="仿宋"/>
          <w:color w:val="auto"/>
          <w:sz w:val="24"/>
          <w:szCs w:val="24"/>
        </w:rPr>
        <w:t>服务从事非经营性互联网信息服务的，</w:t>
      </w:r>
      <w:r>
        <w:rPr>
          <w:rFonts w:hint="eastAsia" w:ascii="仿宋" w:hAnsi="仿宋" w:eastAsia="仿宋"/>
          <w:color w:val="auto"/>
          <w:sz w:val="24"/>
          <w:szCs w:val="24"/>
        </w:rPr>
        <w:t>应</w:t>
      </w:r>
      <w:r>
        <w:rPr>
          <w:rFonts w:ascii="仿宋" w:hAnsi="仿宋" w:eastAsia="仿宋"/>
          <w:color w:val="auto"/>
          <w:sz w:val="24"/>
          <w:szCs w:val="24"/>
        </w:rPr>
        <w:t>对包括但不限于新增网站、新增域名、新增接入、取消接入等备案信息进行动态维护和更新，并定期向</w:t>
      </w:r>
      <w:r>
        <w:rPr>
          <w:rFonts w:hint="eastAsia" w:ascii="仿宋" w:hAnsi="仿宋" w:eastAsia="仿宋"/>
          <w:color w:val="auto"/>
          <w:sz w:val="24"/>
          <w:szCs w:val="24"/>
        </w:rPr>
        <w:t>乙方</w:t>
      </w:r>
      <w:r>
        <w:rPr>
          <w:rFonts w:ascii="仿宋" w:hAnsi="仿宋" w:eastAsia="仿宋"/>
          <w:color w:val="auto"/>
          <w:sz w:val="24"/>
          <w:szCs w:val="24"/>
        </w:rPr>
        <w:t>和</w:t>
      </w:r>
      <w:r>
        <w:rPr>
          <w:rFonts w:hint="eastAsia" w:ascii="仿宋" w:hAnsi="仿宋" w:eastAsia="仿宋"/>
          <w:color w:val="auto"/>
          <w:sz w:val="24"/>
          <w:szCs w:val="24"/>
        </w:rPr>
        <w:t>乙方</w:t>
      </w:r>
      <w:r>
        <w:rPr>
          <w:rFonts w:ascii="仿宋" w:hAnsi="仿宋" w:eastAsia="仿宋"/>
          <w:color w:val="auto"/>
          <w:sz w:val="24"/>
          <w:szCs w:val="24"/>
        </w:rPr>
        <w:t>的行业主管部门报送网站管理所需信息。</w:t>
      </w:r>
    </w:p>
    <w:p w14:paraId="5CBAD77F">
      <w:pPr>
        <w:spacing w:line="400" w:lineRule="exact"/>
        <w:ind w:firstLine="480" w:firstLineChars="200"/>
        <w:rPr>
          <w:rFonts w:ascii="仿宋" w:hAnsi="仿宋" w:eastAsia="仿宋"/>
          <w:color w:val="auto"/>
          <w:sz w:val="24"/>
          <w:szCs w:val="24"/>
        </w:rPr>
      </w:pPr>
      <w:r>
        <w:rPr>
          <w:rFonts w:ascii="仿宋" w:hAnsi="仿宋" w:eastAsia="仿宋"/>
          <w:color w:val="auto"/>
          <w:sz w:val="24"/>
          <w:szCs w:val="24"/>
        </w:rPr>
        <w:t>2.</w:t>
      </w:r>
      <w:r>
        <w:rPr>
          <w:rFonts w:hint="eastAsia" w:ascii="仿宋" w:hAnsi="仿宋" w:eastAsia="仿宋"/>
          <w:color w:val="auto"/>
          <w:sz w:val="24"/>
          <w:szCs w:val="24"/>
        </w:rPr>
        <w:t>5甲方承诺不得通过转让、出租、无偿使用或其他任何方式许可甲方之外的任何第三方使用本服务。</w:t>
      </w:r>
    </w:p>
    <w:p w14:paraId="069CE89D">
      <w:pPr>
        <w:spacing w:line="400" w:lineRule="exact"/>
        <w:ind w:firstLine="480" w:firstLineChars="200"/>
        <w:rPr>
          <w:rFonts w:ascii="仿宋" w:hAnsi="仿宋" w:eastAsia="仿宋"/>
          <w:color w:val="auto"/>
          <w:sz w:val="24"/>
          <w:szCs w:val="24"/>
        </w:rPr>
      </w:pPr>
      <w:r>
        <w:rPr>
          <w:rFonts w:ascii="仿宋" w:hAnsi="仿宋" w:eastAsia="仿宋"/>
          <w:color w:val="auto"/>
          <w:sz w:val="24"/>
          <w:szCs w:val="24"/>
        </w:rPr>
        <w:t>2.</w:t>
      </w:r>
      <w:r>
        <w:rPr>
          <w:rFonts w:hint="eastAsia" w:ascii="仿宋" w:hAnsi="仿宋" w:eastAsia="仿宋"/>
          <w:color w:val="auto"/>
          <w:sz w:val="24"/>
          <w:szCs w:val="24"/>
        </w:rPr>
        <w:t>6如甲方违反本协议2.1-2.4项任一项保证的，乙方有权暂停提供本服务，并要求甲方在限期内改正；如甲方在限期内未改正的，乙方有权采</w:t>
      </w:r>
      <w:r>
        <w:rPr>
          <w:rFonts w:ascii="仿宋" w:hAnsi="仿宋" w:eastAsia="仿宋"/>
          <w:color w:val="auto"/>
          <w:sz w:val="24"/>
          <w:szCs w:val="24"/>
        </w:rPr>
        <w:t>取暂停或终止提供服务、断开网络接入</w:t>
      </w:r>
      <w:r>
        <w:rPr>
          <w:rFonts w:hint="eastAsia" w:ascii="仿宋" w:hAnsi="仿宋" w:eastAsia="仿宋"/>
          <w:color w:val="auto"/>
          <w:sz w:val="24"/>
          <w:szCs w:val="24"/>
        </w:rPr>
        <w:t>等关闭处理措施，并不承担任何责任。</w:t>
      </w:r>
    </w:p>
    <w:p w14:paraId="4F0ED94B">
      <w:pPr>
        <w:spacing w:line="400" w:lineRule="exact"/>
        <w:ind w:firstLine="480" w:firstLineChars="200"/>
        <w:rPr>
          <w:rFonts w:hint="default" w:ascii="仿宋" w:hAnsi="仿宋" w:eastAsia="仿宋"/>
          <w:color w:val="auto"/>
          <w:sz w:val="24"/>
          <w:szCs w:val="24"/>
          <w:lang w:val="en-US" w:eastAsia="zh-CN"/>
        </w:rPr>
      </w:pPr>
      <w:r>
        <w:rPr>
          <w:rFonts w:hint="eastAsia" w:ascii="仿宋" w:hAnsi="仿宋" w:eastAsia="仿宋"/>
          <w:color w:val="auto"/>
          <w:sz w:val="24"/>
          <w:szCs w:val="24"/>
        </w:rPr>
        <w:t xml:space="preserve">第三条 </w:t>
      </w:r>
      <w:r>
        <w:rPr>
          <w:rFonts w:ascii="仿宋" w:hAnsi="仿宋" w:eastAsia="仿宋"/>
          <w:color w:val="auto"/>
          <w:sz w:val="24"/>
          <w:szCs w:val="24"/>
        </w:rPr>
        <w:t>服务内容</w:t>
      </w:r>
      <w:r>
        <w:rPr>
          <w:rFonts w:hint="eastAsia" w:ascii="仿宋" w:hAnsi="仿宋" w:eastAsia="仿宋"/>
          <w:color w:val="auto"/>
          <w:sz w:val="24"/>
          <w:szCs w:val="24"/>
          <w:lang w:val="en-US" w:eastAsia="zh-CN"/>
        </w:rPr>
        <w:t>及服务期</w:t>
      </w:r>
    </w:p>
    <w:p w14:paraId="47258A43">
      <w:pPr>
        <w:spacing w:line="400" w:lineRule="exact"/>
        <w:ind w:firstLine="480" w:firstLineChars="200"/>
        <w:rPr>
          <w:rFonts w:ascii="仿宋" w:hAnsi="仿宋" w:eastAsia="仿宋"/>
          <w:color w:val="auto"/>
          <w:sz w:val="24"/>
          <w:szCs w:val="24"/>
        </w:rPr>
      </w:pPr>
      <w:r>
        <w:rPr>
          <w:rFonts w:hint="eastAsia" w:ascii="仿宋" w:hAnsi="仿宋" w:eastAsia="仿宋"/>
          <w:color w:val="auto"/>
          <w:sz w:val="24"/>
          <w:szCs w:val="24"/>
          <w:lang w:val="en-US" w:eastAsia="zh-CN"/>
        </w:rPr>
        <w:t>3.1服务内容：</w:t>
      </w:r>
      <w:r>
        <w:rPr>
          <w:rFonts w:ascii="仿宋" w:hAnsi="仿宋" w:eastAsia="仿宋"/>
          <w:color w:val="auto"/>
          <w:sz w:val="24"/>
          <w:szCs w:val="24"/>
        </w:rPr>
        <w:t>乙方依据本协议约定向甲方提供</w:t>
      </w:r>
      <w:r>
        <w:rPr>
          <w:rFonts w:hint="eastAsia" w:ascii="仿宋" w:hAnsi="仿宋" w:eastAsia="仿宋"/>
          <w:color w:val="auto"/>
          <w:sz w:val="24"/>
          <w:szCs w:val="24"/>
        </w:rPr>
        <w:t>本</w:t>
      </w:r>
      <w:r>
        <w:rPr>
          <w:rFonts w:ascii="仿宋" w:hAnsi="仿宋" w:eastAsia="仿宋"/>
          <w:color w:val="auto"/>
          <w:sz w:val="24"/>
          <w:szCs w:val="24"/>
        </w:rPr>
        <w:t>服务</w:t>
      </w:r>
      <w:r>
        <w:rPr>
          <w:rFonts w:hint="eastAsia" w:ascii="仿宋" w:hAnsi="仿宋" w:eastAsia="仿宋"/>
          <w:color w:val="auto"/>
          <w:sz w:val="24"/>
          <w:szCs w:val="24"/>
        </w:rPr>
        <w:t>，</w:t>
      </w:r>
      <w:r>
        <w:rPr>
          <w:rFonts w:ascii="仿宋" w:hAnsi="仿宋" w:eastAsia="仿宋"/>
          <w:color w:val="auto"/>
          <w:sz w:val="24"/>
          <w:szCs w:val="24"/>
        </w:rPr>
        <w:t>具体内容以甲方</w:t>
      </w:r>
      <w:r>
        <w:rPr>
          <w:rFonts w:hint="eastAsia" w:ascii="仿宋" w:hAnsi="仿宋" w:eastAsia="仿宋"/>
          <w:color w:val="auto"/>
          <w:sz w:val="24"/>
          <w:szCs w:val="24"/>
        </w:rPr>
        <w:t>根据需求</w:t>
      </w:r>
      <w:r>
        <w:rPr>
          <w:rFonts w:ascii="仿宋" w:hAnsi="仿宋" w:eastAsia="仿宋"/>
          <w:color w:val="auto"/>
          <w:sz w:val="24"/>
          <w:szCs w:val="24"/>
        </w:rPr>
        <w:t>而由乙方实际向其提供的服务为准。乙方有权不断更新服务内容。</w:t>
      </w:r>
    </w:p>
    <w:p w14:paraId="72709E69">
      <w:pPr>
        <w:spacing w:line="400" w:lineRule="exact"/>
        <w:ind w:firstLine="480" w:firstLineChars="200"/>
        <w:rPr>
          <w:rFonts w:hint="default" w:ascii="仿宋" w:hAnsi="仿宋" w:eastAsia="仿宋"/>
          <w:color w:val="auto"/>
          <w:sz w:val="24"/>
          <w:szCs w:val="24"/>
          <w:lang w:val="en-US" w:eastAsia="zh-CN"/>
        </w:rPr>
      </w:pPr>
      <w:r>
        <w:rPr>
          <w:rFonts w:hint="eastAsia" w:ascii="仿宋" w:hAnsi="仿宋" w:eastAsia="仿宋"/>
          <w:color w:val="auto"/>
          <w:sz w:val="24"/>
          <w:szCs w:val="24"/>
          <w:lang w:val="en-US" w:eastAsia="zh-CN"/>
        </w:rPr>
        <w:t>3.2服务期：自合同签订之日起一年（本次服务采用一次采购，两年沿用，合同一年一签。服务期满后，采购人对供应商的服务满意，经双方协商，续签下一年合同）</w:t>
      </w:r>
    </w:p>
    <w:p w14:paraId="6E7413CE">
      <w:pPr>
        <w:spacing w:line="400" w:lineRule="exact"/>
        <w:ind w:firstLine="480" w:firstLineChars="200"/>
        <w:rPr>
          <w:rFonts w:ascii="仿宋" w:hAnsi="仿宋" w:eastAsia="仿宋"/>
          <w:sz w:val="24"/>
          <w:szCs w:val="24"/>
        </w:rPr>
      </w:pPr>
      <w:r>
        <w:rPr>
          <w:rFonts w:hint="eastAsia" w:ascii="仿宋" w:hAnsi="仿宋" w:eastAsia="仿宋"/>
          <w:sz w:val="24"/>
          <w:szCs w:val="24"/>
        </w:rPr>
        <w:t>第四条</w:t>
      </w:r>
      <w:r>
        <w:rPr>
          <w:rFonts w:ascii="仿宋" w:hAnsi="仿宋" w:eastAsia="仿宋"/>
          <w:sz w:val="24"/>
          <w:szCs w:val="24"/>
        </w:rPr>
        <w:t xml:space="preserve"> 费用</w:t>
      </w:r>
      <w:r>
        <w:rPr>
          <w:rFonts w:hint="eastAsia" w:ascii="仿宋" w:hAnsi="仿宋" w:eastAsia="仿宋"/>
          <w:sz w:val="24"/>
          <w:szCs w:val="24"/>
        </w:rPr>
        <w:t>及支付</w:t>
      </w:r>
    </w:p>
    <w:p w14:paraId="73BED15B">
      <w:pPr>
        <w:spacing w:line="400" w:lineRule="exact"/>
        <w:ind w:left="959" w:leftChars="228" w:hanging="480" w:hangingChars="200"/>
        <w:rPr>
          <w:rFonts w:hint="eastAsia" w:ascii="仿宋" w:hAnsi="仿宋" w:eastAsia="仿宋"/>
          <w:sz w:val="24"/>
          <w:szCs w:val="24"/>
        </w:rPr>
      </w:pPr>
      <w:r>
        <w:rPr>
          <w:rFonts w:hint="eastAsia" w:ascii="仿宋" w:hAnsi="仿宋" w:eastAsia="仿宋"/>
          <w:sz w:val="24"/>
          <w:szCs w:val="24"/>
        </w:rPr>
        <w:t>4</w:t>
      </w:r>
      <w:r>
        <w:rPr>
          <w:rFonts w:ascii="仿宋" w:hAnsi="仿宋" w:eastAsia="仿宋"/>
          <w:sz w:val="24"/>
          <w:szCs w:val="24"/>
        </w:rPr>
        <w:t>.1</w:t>
      </w:r>
      <w:r>
        <w:rPr>
          <w:rFonts w:hint="eastAsia" w:ascii="仿宋" w:hAnsi="仿宋" w:eastAsia="仿宋"/>
          <w:sz w:val="24"/>
          <w:szCs w:val="24"/>
        </w:rPr>
        <w:t>甲方使用本服务的费用包括云电脑业务</w:t>
      </w:r>
      <w:r>
        <w:rPr>
          <w:rFonts w:hint="eastAsia" w:ascii="仿宋" w:hAnsi="仿宋" w:eastAsia="仿宋"/>
          <w:sz w:val="24"/>
          <w:szCs w:val="24"/>
          <w:lang w:eastAsia="zh-CN"/>
        </w:rPr>
        <w:t>和云业务</w:t>
      </w:r>
      <w:r>
        <w:rPr>
          <w:rFonts w:hint="eastAsia" w:ascii="仿宋" w:hAnsi="仿宋" w:eastAsia="仿宋"/>
          <w:sz w:val="24"/>
          <w:szCs w:val="24"/>
        </w:rPr>
        <w:t>服务费，</w:t>
      </w:r>
    </w:p>
    <w:p w14:paraId="50FA039E">
      <w:pPr>
        <w:spacing w:line="400" w:lineRule="exact"/>
        <w:rPr>
          <w:rFonts w:hint="eastAsia" w:ascii="仿宋" w:hAnsi="仿宋" w:eastAsia="仿宋"/>
          <w:sz w:val="24"/>
          <w:szCs w:val="24"/>
        </w:rPr>
      </w:pPr>
      <w:r>
        <w:rPr>
          <w:rFonts w:hint="eastAsia" w:ascii="仿宋" w:hAnsi="仿宋" w:eastAsia="仿宋"/>
          <w:sz w:val="24"/>
          <w:szCs w:val="24"/>
        </w:rPr>
        <w:t>合计费用</w:t>
      </w:r>
      <w:r>
        <w:rPr>
          <w:rFonts w:hint="eastAsia" w:ascii="仿宋" w:hAnsi="仿宋" w:eastAsia="仿宋"/>
          <w:color w:val="000000"/>
          <w:sz w:val="24"/>
          <w:szCs w:val="24"/>
          <w:highlight w:val="none"/>
          <w:u w:val="single"/>
          <w:lang w:val="en-US" w:eastAsia="zh-CN"/>
        </w:rPr>
        <w:t xml:space="preserve">   </w:t>
      </w:r>
      <w:r>
        <w:rPr>
          <w:rFonts w:hint="eastAsia" w:ascii="仿宋" w:hAnsi="仿宋" w:eastAsia="仿宋"/>
          <w:color w:val="000000"/>
          <w:sz w:val="24"/>
          <w:szCs w:val="24"/>
          <w:highlight w:val="none"/>
        </w:rPr>
        <w:t>元/年。</w:t>
      </w:r>
    </w:p>
    <w:p w14:paraId="3CA28965">
      <w:pPr>
        <w:keepNext w:val="0"/>
        <w:keepLines w:val="0"/>
        <w:pageBreakBefore w:val="0"/>
        <w:kinsoku/>
        <w:wordWrap/>
        <w:overflowPunct/>
        <w:topLinePunct w:val="0"/>
        <w:autoSpaceDE/>
        <w:autoSpaceDN/>
        <w:bidi w:val="0"/>
        <w:adjustRightInd/>
        <w:spacing w:line="400" w:lineRule="exact"/>
        <w:ind w:firstLine="480" w:firstLineChars="200"/>
        <w:rPr>
          <w:rFonts w:ascii="仿宋" w:hAnsi="仿宋" w:eastAsia="仿宋"/>
          <w:color w:val="auto"/>
          <w:sz w:val="24"/>
          <w:szCs w:val="24"/>
        </w:rPr>
      </w:pPr>
      <w:r>
        <w:rPr>
          <w:rFonts w:hint="eastAsia" w:ascii="仿宋" w:hAnsi="仿宋" w:eastAsia="仿宋"/>
          <w:color w:val="auto"/>
          <w:sz w:val="24"/>
          <w:szCs w:val="24"/>
          <w:lang w:val="en-US" w:eastAsia="zh-CN"/>
        </w:rPr>
        <w:t>4.2</w:t>
      </w:r>
      <w:r>
        <w:rPr>
          <w:rFonts w:hint="eastAsia" w:ascii="仿宋" w:hAnsi="仿宋" w:eastAsia="仿宋"/>
          <w:color w:val="auto"/>
          <w:sz w:val="24"/>
          <w:szCs w:val="24"/>
        </w:rPr>
        <w:t>甲方向乙方支付费用方式：银行转账</w:t>
      </w:r>
    </w:p>
    <w:p w14:paraId="071A3FA5">
      <w:pPr>
        <w:keepNext w:val="0"/>
        <w:keepLines w:val="0"/>
        <w:pageBreakBefore w:val="0"/>
        <w:kinsoku/>
        <w:wordWrap/>
        <w:overflowPunct/>
        <w:topLinePunct w:val="0"/>
        <w:autoSpaceDE/>
        <w:autoSpaceDN/>
        <w:bidi w:val="0"/>
        <w:adjustRightInd/>
        <w:spacing w:line="400" w:lineRule="exact"/>
        <w:ind w:firstLine="480" w:firstLineChars="200"/>
        <w:rPr>
          <w:rFonts w:ascii="仿宋" w:hAnsi="仿宋" w:eastAsia="仿宋"/>
          <w:color w:val="auto"/>
          <w:sz w:val="24"/>
          <w:szCs w:val="24"/>
        </w:rPr>
      </w:pPr>
      <w:r>
        <w:rPr>
          <w:rFonts w:hint="eastAsia" w:ascii="仿宋" w:hAnsi="仿宋" w:eastAsia="仿宋"/>
          <w:color w:val="auto"/>
          <w:sz w:val="24"/>
          <w:szCs w:val="24"/>
        </w:rPr>
        <w:t>甲乙双方银行账户信息和纳税人信息：</w:t>
      </w:r>
    </w:p>
    <w:p w14:paraId="3AF37DFB">
      <w:pPr>
        <w:keepNext w:val="0"/>
        <w:keepLines w:val="0"/>
        <w:pageBreakBefore w:val="0"/>
        <w:kinsoku/>
        <w:wordWrap/>
        <w:overflowPunct/>
        <w:topLinePunct w:val="0"/>
        <w:autoSpaceDE/>
        <w:autoSpaceDN/>
        <w:bidi w:val="0"/>
        <w:adjustRightInd/>
        <w:spacing w:line="400" w:lineRule="exact"/>
        <w:ind w:firstLine="480" w:firstLineChars="200"/>
        <w:rPr>
          <w:rFonts w:ascii="仿宋" w:hAnsi="仿宋" w:eastAsia="仿宋"/>
          <w:color w:val="auto"/>
          <w:sz w:val="24"/>
          <w:szCs w:val="24"/>
        </w:rPr>
      </w:pPr>
      <w:r>
        <w:rPr>
          <w:rFonts w:hint="eastAsia" w:ascii="仿宋" w:hAnsi="仿宋" w:eastAsia="仿宋"/>
          <w:color w:val="auto"/>
          <w:sz w:val="24"/>
          <w:szCs w:val="24"/>
        </w:rPr>
        <w:t>甲方信息如下：</w:t>
      </w:r>
    </w:p>
    <w:p w14:paraId="115CFB57">
      <w:pPr>
        <w:spacing w:line="360" w:lineRule="exact"/>
        <w:ind w:firstLine="480" w:firstLineChars="200"/>
        <w:rPr>
          <w:rFonts w:hint="eastAsia" w:ascii="仿宋" w:hAnsi="仿宋" w:eastAsia="仿宋"/>
          <w:sz w:val="24"/>
          <w:szCs w:val="24"/>
          <w:lang w:eastAsia="zh-CN"/>
        </w:rPr>
      </w:pPr>
      <w:r>
        <w:rPr>
          <w:rFonts w:hint="eastAsia" w:ascii="仿宋" w:hAnsi="仿宋" w:eastAsia="仿宋"/>
          <w:sz w:val="24"/>
          <w:szCs w:val="24"/>
        </w:rPr>
        <w:t>户名：</w:t>
      </w:r>
      <w:r>
        <w:rPr>
          <w:rFonts w:hint="eastAsia" w:ascii="仿宋" w:hAnsi="仿宋" w:eastAsia="仿宋"/>
          <w:sz w:val="24"/>
          <w:szCs w:val="24"/>
          <w:lang w:val="en-US" w:eastAsia="zh-CN"/>
        </w:rPr>
        <w:t xml:space="preserve"> </w:t>
      </w:r>
    </w:p>
    <w:p w14:paraId="22C0779A">
      <w:pPr>
        <w:spacing w:line="360" w:lineRule="exact"/>
        <w:ind w:firstLine="480" w:firstLineChars="200"/>
        <w:rPr>
          <w:rFonts w:hint="eastAsia" w:ascii="仿宋" w:hAnsi="仿宋" w:eastAsia="仿宋"/>
          <w:sz w:val="24"/>
          <w:szCs w:val="24"/>
          <w:lang w:eastAsia="zh-CN"/>
        </w:rPr>
      </w:pPr>
      <w:r>
        <w:rPr>
          <w:rFonts w:hint="eastAsia" w:ascii="仿宋" w:hAnsi="仿宋" w:eastAsia="仿宋"/>
          <w:sz w:val="24"/>
          <w:szCs w:val="24"/>
        </w:rPr>
        <w:t>开户行：</w:t>
      </w:r>
      <w:r>
        <w:rPr>
          <w:rFonts w:hint="eastAsia" w:ascii="仿宋" w:hAnsi="仿宋" w:eastAsia="仿宋"/>
          <w:sz w:val="24"/>
          <w:szCs w:val="24"/>
          <w:lang w:val="en-US" w:eastAsia="zh-CN"/>
        </w:rPr>
        <w:t xml:space="preserve"> </w:t>
      </w:r>
    </w:p>
    <w:p w14:paraId="128A7896">
      <w:pPr>
        <w:spacing w:line="360" w:lineRule="exact"/>
        <w:ind w:firstLine="480" w:firstLineChars="200"/>
        <w:rPr>
          <w:rFonts w:hint="eastAsia" w:ascii="仿宋" w:hAnsi="仿宋" w:eastAsia="仿宋"/>
          <w:sz w:val="24"/>
          <w:szCs w:val="24"/>
          <w:lang w:val="en-US" w:eastAsia="zh-CN"/>
        </w:rPr>
      </w:pPr>
      <w:r>
        <w:rPr>
          <w:rFonts w:hint="eastAsia" w:ascii="仿宋" w:hAnsi="仿宋" w:eastAsia="仿宋"/>
          <w:sz w:val="24"/>
          <w:szCs w:val="24"/>
        </w:rPr>
        <w:t>账号：</w:t>
      </w:r>
      <w:r>
        <w:rPr>
          <w:rFonts w:hint="eastAsia" w:ascii="仿宋" w:hAnsi="仿宋" w:eastAsia="仿宋"/>
          <w:sz w:val="24"/>
          <w:szCs w:val="24"/>
          <w:lang w:val="en-US" w:eastAsia="zh-CN"/>
        </w:rPr>
        <w:t xml:space="preserve"> </w:t>
      </w:r>
    </w:p>
    <w:p w14:paraId="102ABA83">
      <w:pPr>
        <w:spacing w:line="360" w:lineRule="exact"/>
        <w:ind w:firstLine="480" w:firstLineChars="200"/>
        <w:rPr>
          <w:rFonts w:hint="eastAsia" w:ascii="仿宋" w:hAnsi="仿宋" w:eastAsia="仿宋"/>
          <w:sz w:val="24"/>
          <w:szCs w:val="24"/>
          <w:lang w:eastAsia="zh-CN"/>
        </w:rPr>
      </w:pPr>
      <w:r>
        <w:rPr>
          <w:rFonts w:hint="eastAsia" w:ascii="仿宋" w:hAnsi="仿宋" w:eastAsia="仿宋"/>
          <w:sz w:val="24"/>
          <w:szCs w:val="24"/>
        </w:rPr>
        <w:t>统一社会信用代码：</w:t>
      </w:r>
      <w:r>
        <w:rPr>
          <w:rFonts w:hint="eastAsia" w:ascii="仿宋" w:hAnsi="仿宋" w:eastAsia="仿宋"/>
          <w:sz w:val="24"/>
          <w:szCs w:val="24"/>
          <w:lang w:val="en-US" w:eastAsia="zh-CN"/>
        </w:rPr>
        <w:t xml:space="preserve"> </w:t>
      </w:r>
    </w:p>
    <w:p w14:paraId="2E2ECF7E">
      <w:pPr>
        <w:spacing w:line="360" w:lineRule="exact"/>
        <w:ind w:firstLine="480" w:firstLineChars="200"/>
        <w:rPr>
          <w:rFonts w:hint="eastAsia" w:ascii="仿宋" w:hAnsi="仿宋" w:eastAsia="仿宋"/>
          <w:sz w:val="24"/>
          <w:szCs w:val="24"/>
          <w:lang w:eastAsia="zh-CN"/>
        </w:rPr>
      </w:pPr>
      <w:r>
        <w:rPr>
          <w:rFonts w:hint="eastAsia" w:ascii="仿宋" w:hAnsi="仿宋" w:eastAsia="仿宋"/>
          <w:sz w:val="24"/>
          <w:szCs w:val="24"/>
        </w:rPr>
        <w:t>地址：</w:t>
      </w:r>
      <w:r>
        <w:rPr>
          <w:rFonts w:hint="eastAsia" w:ascii="仿宋" w:hAnsi="仿宋" w:eastAsia="仿宋"/>
          <w:sz w:val="24"/>
          <w:szCs w:val="24"/>
          <w:lang w:val="en-US" w:eastAsia="zh-CN"/>
        </w:rPr>
        <w:t xml:space="preserve"> </w:t>
      </w:r>
    </w:p>
    <w:p w14:paraId="5C9AEEB8">
      <w:pPr>
        <w:spacing w:line="360" w:lineRule="exact"/>
        <w:ind w:firstLine="480" w:firstLineChars="200"/>
        <w:rPr>
          <w:rFonts w:hint="eastAsia" w:ascii="仿宋" w:hAnsi="仿宋" w:eastAsia="仿宋"/>
          <w:sz w:val="24"/>
          <w:szCs w:val="24"/>
          <w:lang w:eastAsia="zh-CN"/>
        </w:rPr>
      </w:pPr>
      <w:r>
        <w:rPr>
          <w:rFonts w:hint="eastAsia" w:ascii="仿宋" w:hAnsi="仿宋" w:eastAsia="仿宋"/>
          <w:sz w:val="24"/>
          <w:szCs w:val="24"/>
        </w:rPr>
        <w:t>电话：</w:t>
      </w:r>
    </w:p>
    <w:p w14:paraId="3552244A">
      <w:pPr>
        <w:spacing w:line="400" w:lineRule="exact"/>
        <w:ind w:firstLine="480" w:firstLineChars="200"/>
        <w:rPr>
          <w:rFonts w:ascii="仿宋" w:hAnsi="仿宋" w:eastAsia="仿宋"/>
          <w:sz w:val="24"/>
          <w:szCs w:val="24"/>
        </w:rPr>
      </w:pPr>
      <w:r>
        <w:rPr>
          <w:rFonts w:hint="eastAsia" w:ascii="仿宋" w:hAnsi="仿宋" w:eastAsia="仿宋"/>
          <w:sz w:val="24"/>
          <w:szCs w:val="24"/>
        </w:rPr>
        <w:t>乙方信息如下：</w:t>
      </w:r>
    </w:p>
    <w:p w14:paraId="3E76DCAF">
      <w:pPr>
        <w:spacing w:line="400" w:lineRule="exact"/>
        <w:ind w:firstLine="480" w:firstLineChars="200"/>
        <w:rPr>
          <w:rFonts w:hint="eastAsia" w:ascii="仿宋" w:hAnsi="仿宋" w:eastAsia="仿宋"/>
          <w:sz w:val="24"/>
          <w:szCs w:val="24"/>
          <w:lang w:eastAsia="zh-CN"/>
        </w:rPr>
      </w:pPr>
      <w:r>
        <w:rPr>
          <w:rFonts w:hint="eastAsia" w:ascii="仿宋" w:hAnsi="仿宋" w:eastAsia="仿宋"/>
          <w:sz w:val="24"/>
          <w:szCs w:val="24"/>
        </w:rPr>
        <w:t>户名：</w:t>
      </w:r>
      <w:r>
        <w:rPr>
          <w:rFonts w:hint="eastAsia" w:ascii="仿宋" w:hAnsi="仿宋" w:eastAsia="仿宋"/>
          <w:sz w:val="24"/>
          <w:szCs w:val="24"/>
          <w:lang w:val="en-US" w:eastAsia="zh-CN"/>
        </w:rPr>
        <w:t xml:space="preserve"> </w:t>
      </w:r>
    </w:p>
    <w:p w14:paraId="76BAA75A">
      <w:pPr>
        <w:spacing w:line="400" w:lineRule="exact"/>
        <w:ind w:firstLine="480" w:firstLineChars="200"/>
        <w:rPr>
          <w:rFonts w:hint="eastAsia" w:ascii="仿宋" w:hAnsi="仿宋" w:eastAsia="仿宋"/>
          <w:sz w:val="24"/>
          <w:szCs w:val="24"/>
          <w:lang w:eastAsia="zh-CN"/>
        </w:rPr>
      </w:pPr>
      <w:r>
        <w:rPr>
          <w:rFonts w:hint="eastAsia" w:ascii="仿宋" w:hAnsi="仿宋" w:eastAsia="仿宋"/>
          <w:sz w:val="24"/>
          <w:szCs w:val="24"/>
        </w:rPr>
        <w:t>开户行：</w:t>
      </w:r>
      <w:r>
        <w:rPr>
          <w:rFonts w:hint="eastAsia" w:ascii="仿宋" w:hAnsi="仿宋" w:eastAsia="仿宋"/>
          <w:sz w:val="24"/>
          <w:szCs w:val="24"/>
          <w:lang w:val="en-US" w:eastAsia="zh-CN"/>
        </w:rPr>
        <w:t xml:space="preserve"> </w:t>
      </w:r>
    </w:p>
    <w:p w14:paraId="1B2EC308">
      <w:pPr>
        <w:spacing w:line="400" w:lineRule="exact"/>
        <w:ind w:firstLine="480" w:firstLineChars="200"/>
        <w:rPr>
          <w:rFonts w:hint="eastAsia" w:ascii="仿宋" w:hAnsi="仿宋" w:eastAsia="仿宋"/>
          <w:sz w:val="24"/>
          <w:szCs w:val="24"/>
          <w:lang w:eastAsia="zh-CN"/>
        </w:rPr>
      </w:pPr>
      <w:r>
        <w:rPr>
          <w:rFonts w:hint="eastAsia" w:ascii="仿宋" w:hAnsi="仿宋" w:eastAsia="仿宋"/>
          <w:sz w:val="24"/>
          <w:szCs w:val="24"/>
        </w:rPr>
        <w:t>账号：</w:t>
      </w:r>
      <w:r>
        <w:rPr>
          <w:rFonts w:hint="eastAsia" w:ascii="仿宋" w:hAnsi="仿宋" w:eastAsia="仿宋"/>
          <w:sz w:val="24"/>
          <w:szCs w:val="24"/>
          <w:lang w:val="en-US" w:eastAsia="zh-CN"/>
        </w:rPr>
        <w:t xml:space="preserve"> </w:t>
      </w:r>
    </w:p>
    <w:p w14:paraId="5BB34F73">
      <w:pPr>
        <w:spacing w:line="400" w:lineRule="exact"/>
        <w:ind w:firstLine="480" w:firstLineChars="200"/>
        <w:rPr>
          <w:rFonts w:hint="eastAsia" w:ascii="仿宋" w:hAnsi="仿宋" w:eastAsia="仿宋"/>
          <w:sz w:val="24"/>
          <w:szCs w:val="24"/>
          <w:lang w:eastAsia="zh-CN"/>
        </w:rPr>
      </w:pPr>
      <w:r>
        <w:rPr>
          <w:rFonts w:hint="eastAsia" w:ascii="仿宋" w:hAnsi="仿宋" w:eastAsia="仿宋"/>
          <w:sz w:val="24"/>
          <w:szCs w:val="24"/>
        </w:rPr>
        <w:t>纳税人识别号：</w:t>
      </w:r>
      <w:r>
        <w:rPr>
          <w:rFonts w:hint="eastAsia" w:ascii="仿宋" w:hAnsi="仿宋" w:eastAsia="仿宋"/>
          <w:sz w:val="24"/>
          <w:szCs w:val="24"/>
          <w:lang w:val="en-US" w:eastAsia="zh-CN"/>
        </w:rPr>
        <w:t xml:space="preserve"> </w:t>
      </w:r>
    </w:p>
    <w:p w14:paraId="081BD5A4">
      <w:pPr>
        <w:spacing w:line="400" w:lineRule="exact"/>
        <w:ind w:firstLine="480" w:firstLineChars="200"/>
        <w:rPr>
          <w:rFonts w:hint="eastAsia" w:ascii="仿宋" w:hAnsi="仿宋" w:eastAsia="仿宋"/>
          <w:sz w:val="24"/>
          <w:szCs w:val="24"/>
          <w:lang w:eastAsia="zh-CN"/>
        </w:rPr>
      </w:pPr>
      <w:r>
        <w:rPr>
          <w:rFonts w:hint="eastAsia" w:ascii="仿宋" w:hAnsi="仿宋" w:eastAsia="仿宋"/>
          <w:sz w:val="24"/>
          <w:szCs w:val="24"/>
        </w:rPr>
        <w:t>地址：</w:t>
      </w:r>
      <w:r>
        <w:rPr>
          <w:rFonts w:hint="eastAsia" w:ascii="仿宋" w:hAnsi="仿宋" w:eastAsia="仿宋"/>
          <w:sz w:val="24"/>
          <w:szCs w:val="24"/>
          <w:lang w:val="en-US" w:eastAsia="zh-CN"/>
        </w:rPr>
        <w:t xml:space="preserve"> </w:t>
      </w:r>
    </w:p>
    <w:p w14:paraId="219CDC05">
      <w:pPr>
        <w:spacing w:line="400" w:lineRule="exact"/>
        <w:ind w:firstLine="480" w:firstLineChars="200"/>
        <w:rPr>
          <w:rFonts w:hint="eastAsia" w:ascii="仿宋" w:hAnsi="仿宋" w:eastAsia="仿宋"/>
          <w:sz w:val="24"/>
          <w:szCs w:val="24"/>
          <w:lang w:eastAsia="zh-CN"/>
        </w:rPr>
      </w:pPr>
      <w:r>
        <w:rPr>
          <w:rFonts w:hint="eastAsia" w:ascii="仿宋" w:hAnsi="仿宋" w:eastAsia="仿宋"/>
          <w:sz w:val="24"/>
          <w:szCs w:val="24"/>
        </w:rPr>
        <w:t>电话：</w:t>
      </w:r>
      <w:r>
        <w:rPr>
          <w:rFonts w:hint="eastAsia" w:ascii="仿宋" w:hAnsi="仿宋" w:eastAsia="仿宋"/>
          <w:sz w:val="24"/>
          <w:szCs w:val="24"/>
          <w:lang w:val="en-US" w:eastAsia="zh-CN"/>
        </w:rPr>
        <w:t xml:space="preserve"> </w:t>
      </w:r>
    </w:p>
    <w:p w14:paraId="1F58FAFB">
      <w:pPr>
        <w:spacing w:line="400" w:lineRule="exact"/>
        <w:ind w:firstLine="480" w:firstLineChars="200"/>
        <w:rPr>
          <w:rFonts w:hint="eastAsia" w:ascii="仿宋" w:hAnsi="仿宋" w:eastAsia="仿宋"/>
          <w:sz w:val="24"/>
          <w:szCs w:val="24"/>
        </w:rPr>
      </w:pPr>
      <w:r>
        <w:rPr>
          <w:rFonts w:hint="eastAsia" w:ascii="仿宋" w:hAnsi="仿宋" w:eastAsia="仿宋"/>
          <w:sz w:val="24"/>
          <w:szCs w:val="24"/>
        </w:rPr>
        <w:t>4.3支付方式</w:t>
      </w:r>
    </w:p>
    <w:p w14:paraId="69FF93B3">
      <w:pPr>
        <w:spacing w:line="400" w:lineRule="exact"/>
        <w:ind w:firstLine="720" w:firstLineChars="300"/>
        <w:rPr>
          <w:rFonts w:hint="eastAsia" w:ascii="仿宋" w:hAnsi="仿宋" w:eastAsia="仿宋"/>
          <w:color w:val="auto"/>
          <w:sz w:val="24"/>
          <w:szCs w:val="24"/>
        </w:rPr>
      </w:pPr>
      <w:r>
        <w:rPr>
          <w:rFonts w:hint="eastAsia" w:ascii="仿宋" w:hAnsi="仿宋" w:eastAsia="仿宋"/>
          <w:color w:val="auto"/>
          <w:sz w:val="24"/>
          <w:szCs w:val="24"/>
        </w:rPr>
        <w:t>采取按月结算,次月付款的方式。供应商应于次月</w:t>
      </w:r>
      <w:r>
        <w:rPr>
          <w:rFonts w:hint="eastAsia" w:ascii="仿宋" w:hAnsi="仿宋" w:eastAsia="仿宋"/>
          <w:color w:val="auto"/>
          <w:sz w:val="24"/>
          <w:szCs w:val="24"/>
          <w:lang w:val="en-US" w:eastAsia="zh-CN"/>
        </w:rPr>
        <w:t>5</w:t>
      </w:r>
      <w:r>
        <w:rPr>
          <w:rFonts w:hint="eastAsia" w:ascii="仿宋" w:hAnsi="仿宋" w:eastAsia="仿宋"/>
          <w:color w:val="auto"/>
          <w:sz w:val="24"/>
          <w:szCs w:val="24"/>
        </w:rPr>
        <w:t>日前开具有效税务发票,采购人收到发票后20日内支付供应商上月服务费。</w:t>
      </w:r>
    </w:p>
    <w:p w14:paraId="5A9FDA2A">
      <w:pPr>
        <w:widowControl/>
        <w:spacing w:line="400" w:lineRule="exact"/>
        <w:ind w:firstLine="480" w:firstLineChars="200"/>
        <w:jc w:val="left"/>
        <w:rPr>
          <w:rFonts w:ascii="仿宋" w:hAnsi="仿宋" w:eastAsia="仿宋"/>
          <w:bCs/>
          <w:sz w:val="24"/>
          <w:szCs w:val="24"/>
        </w:rPr>
      </w:pPr>
      <w:r>
        <w:rPr>
          <w:rFonts w:hint="eastAsia" w:ascii="仿宋" w:hAnsi="仿宋" w:eastAsia="仿宋"/>
          <w:bCs/>
          <w:sz w:val="24"/>
          <w:szCs w:val="24"/>
        </w:rPr>
        <w:t>4.4 瘦终端及其他设备费</w:t>
      </w:r>
    </w:p>
    <w:p w14:paraId="33308B0F">
      <w:pPr>
        <w:widowControl/>
        <w:spacing w:line="400" w:lineRule="exact"/>
        <w:ind w:firstLine="480" w:firstLineChars="200"/>
        <w:jc w:val="left"/>
        <w:rPr>
          <w:rFonts w:ascii="仿宋" w:hAnsi="仿宋" w:eastAsia="仿宋"/>
          <w:bCs/>
          <w:sz w:val="24"/>
          <w:szCs w:val="24"/>
        </w:rPr>
      </w:pPr>
      <w:r>
        <w:rPr>
          <w:rFonts w:hint="eastAsia" w:ascii="仿宋" w:hAnsi="仿宋" w:eastAsia="仿宋"/>
          <w:bCs/>
          <w:sz w:val="24"/>
          <w:szCs w:val="24"/>
        </w:rPr>
        <w:t>4.4.1 甲方使用系统涉及瘦终端及其他设备鉴于双方长期友好合作,在合同期限内，乙方提供免费租用服务。</w:t>
      </w:r>
    </w:p>
    <w:p w14:paraId="1837CDE7">
      <w:pPr>
        <w:widowControl/>
        <w:spacing w:line="400" w:lineRule="exact"/>
        <w:ind w:firstLine="480" w:firstLineChars="200"/>
        <w:jc w:val="left"/>
        <w:rPr>
          <w:rFonts w:ascii="仿宋" w:hAnsi="仿宋" w:eastAsia="仿宋"/>
          <w:bCs/>
          <w:sz w:val="24"/>
          <w:szCs w:val="24"/>
        </w:rPr>
      </w:pPr>
      <w:r>
        <w:rPr>
          <w:rFonts w:hint="eastAsia" w:ascii="仿宋" w:hAnsi="仿宋" w:eastAsia="仿宋"/>
          <w:bCs/>
          <w:sz w:val="24"/>
          <w:szCs w:val="24"/>
        </w:rPr>
        <w:t>4.4.2甲方向乙方租用瘦终端及其他设备时，应根据合同约定全面履约，若甲方提前解约终止合同，甲方应在结清云电脑业务服务费后退回瘦终端及其他设备并补交瘦终端及其他设备折旧费用，如不能退回瘦终端及其他设备，应按照瘦终端及其他设备零售价全额补交终端款。补交折旧费用计算方法：瘦终端及其他设备零售价/60*实际使用月份，不满一个月按照一个月算。</w:t>
      </w:r>
    </w:p>
    <w:p w14:paraId="242EC851">
      <w:pPr>
        <w:spacing w:line="400" w:lineRule="exact"/>
        <w:ind w:firstLine="480" w:firstLineChars="200"/>
        <w:rPr>
          <w:rFonts w:ascii="仿宋" w:hAnsi="仿宋" w:eastAsia="仿宋"/>
          <w:sz w:val="24"/>
          <w:szCs w:val="24"/>
        </w:rPr>
      </w:pPr>
      <w:r>
        <w:rPr>
          <w:rFonts w:hint="eastAsia" w:ascii="仿宋" w:hAnsi="仿宋" w:eastAsia="仿宋"/>
          <w:sz w:val="24"/>
          <w:szCs w:val="24"/>
        </w:rPr>
        <w:t>4.5甲方</w:t>
      </w:r>
      <w:r>
        <w:rPr>
          <w:rFonts w:hint="eastAsia" w:ascii="仿宋" w:hAnsi="仿宋" w:eastAsia="仿宋"/>
          <w:sz w:val="24"/>
          <w:szCs w:val="24"/>
          <w:lang w:val="en-US" w:eastAsia="zh-CN"/>
        </w:rPr>
        <w:t>需要</w:t>
      </w:r>
      <w:r>
        <w:rPr>
          <w:rFonts w:hint="eastAsia" w:ascii="仿宋" w:hAnsi="仿宋" w:eastAsia="仿宋"/>
          <w:sz w:val="24"/>
          <w:szCs w:val="24"/>
        </w:rPr>
        <w:t>开具发票的，乙方在不违反国家相关法规和不超出可开具发票范围的前提下，为甲方开具</w:t>
      </w:r>
      <w:r>
        <w:rPr>
          <w:rFonts w:hint="eastAsia" w:ascii="仿宋" w:hAnsi="仿宋" w:eastAsia="仿宋" w:cs="Times New Roman"/>
          <w:bCs/>
          <w:sz w:val="24"/>
          <w:szCs w:val="24"/>
        </w:rPr>
        <w:t>发票。</w:t>
      </w:r>
    </w:p>
    <w:p w14:paraId="609402D1">
      <w:pPr>
        <w:spacing w:line="400" w:lineRule="exact"/>
        <w:ind w:firstLine="480" w:firstLineChars="200"/>
        <w:rPr>
          <w:rFonts w:hint="eastAsia" w:ascii="仿宋" w:hAnsi="仿宋" w:eastAsia="仿宋" w:cs="Times New Roman"/>
          <w:sz w:val="24"/>
          <w:szCs w:val="24"/>
        </w:rPr>
      </w:pPr>
      <w:r>
        <w:rPr>
          <w:rFonts w:hint="eastAsia" w:ascii="仿宋" w:hAnsi="仿宋" w:eastAsia="仿宋"/>
          <w:sz w:val="24"/>
          <w:szCs w:val="24"/>
          <w:u w:val="none"/>
        </w:rPr>
        <w:t>4</w:t>
      </w:r>
      <w:r>
        <w:rPr>
          <w:rFonts w:ascii="仿宋" w:hAnsi="仿宋" w:eastAsia="仿宋"/>
          <w:sz w:val="24"/>
          <w:szCs w:val="24"/>
          <w:u w:val="none"/>
        </w:rPr>
        <w:t>.</w:t>
      </w:r>
      <w:r>
        <w:rPr>
          <w:rFonts w:hint="eastAsia" w:ascii="仿宋" w:hAnsi="仿宋" w:eastAsia="仿宋"/>
          <w:sz w:val="24"/>
          <w:szCs w:val="24"/>
          <w:u w:val="none"/>
        </w:rPr>
        <w:t>6</w:t>
      </w:r>
      <w:r>
        <w:rPr>
          <w:rFonts w:ascii="仿宋" w:hAnsi="仿宋" w:eastAsia="仿宋"/>
          <w:sz w:val="24"/>
          <w:szCs w:val="24"/>
          <w:u w:val="none"/>
        </w:rPr>
        <w:t xml:space="preserve"> </w:t>
      </w:r>
      <w:r>
        <w:rPr>
          <w:rFonts w:hint="eastAsia" w:ascii="仿宋" w:hAnsi="仿宋" w:eastAsia="仿宋" w:cs="Times New Roman"/>
          <w:sz w:val="24"/>
          <w:szCs w:val="24"/>
          <w:lang w:val="en-US" w:eastAsia="zh-CN"/>
        </w:rPr>
        <w:t>在本协议有效期内，双方确认的服务价格不予调整。如续约时需调整价格，乙方应提前【</w:t>
      </w:r>
      <w:r>
        <w:rPr>
          <w:rFonts w:hint="eastAsia" w:ascii="仿宋" w:hAnsi="仿宋" w:eastAsia="仿宋" w:cs="Times New Roman"/>
          <w:sz w:val="24"/>
          <w:szCs w:val="24"/>
          <w:u w:val="single"/>
          <w:lang w:val="en-US" w:eastAsia="zh-CN"/>
        </w:rPr>
        <w:t xml:space="preserve">  </w:t>
      </w:r>
      <w:r>
        <w:rPr>
          <w:rFonts w:hint="eastAsia" w:ascii="仿宋" w:hAnsi="仿宋" w:eastAsia="仿宋" w:cs="Times New Roman"/>
          <w:sz w:val="24"/>
          <w:szCs w:val="24"/>
          <w:lang w:val="en-US" w:eastAsia="zh-CN"/>
        </w:rPr>
        <w:t>】日书面通知甲方，双方协商一致后方可调整。</w:t>
      </w:r>
    </w:p>
    <w:p w14:paraId="33C06C1B">
      <w:pPr>
        <w:spacing w:line="400" w:lineRule="exact"/>
        <w:ind w:firstLine="480" w:firstLineChars="200"/>
        <w:rPr>
          <w:rFonts w:ascii="仿宋" w:hAnsi="仿宋" w:eastAsia="仿宋"/>
          <w:sz w:val="24"/>
          <w:szCs w:val="24"/>
        </w:rPr>
      </w:pPr>
      <w:r>
        <w:rPr>
          <w:rFonts w:hint="eastAsia" w:ascii="仿宋" w:hAnsi="仿宋" w:eastAsia="仿宋"/>
          <w:sz w:val="24"/>
          <w:szCs w:val="24"/>
        </w:rPr>
        <w:t>4</w:t>
      </w:r>
      <w:r>
        <w:rPr>
          <w:rFonts w:ascii="仿宋" w:hAnsi="仿宋" w:eastAsia="仿宋"/>
          <w:sz w:val="24"/>
          <w:szCs w:val="24"/>
        </w:rPr>
        <w:t>.</w:t>
      </w:r>
      <w:r>
        <w:rPr>
          <w:rFonts w:hint="eastAsia" w:ascii="仿宋" w:hAnsi="仿宋" w:eastAsia="仿宋"/>
          <w:sz w:val="24"/>
          <w:szCs w:val="24"/>
        </w:rPr>
        <w:t>7</w:t>
      </w:r>
      <w:r>
        <w:rPr>
          <w:rFonts w:ascii="仿宋" w:hAnsi="仿宋" w:eastAsia="仿宋"/>
          <w:sz w:val="24"/>
          <w:szCs w:val="24"/>
        </w:rPr>
        <w:t>甲方对支付费用有异议，应以书面方式向乙方提出。经双方核对</w:t>
      </w:r>
      <w:r>
        <w:rPr>
          <w:rFonts w:hint="eastAsia" w:ascii="仿宋" w:hAnsi="仿宋" w:eastAsia="仿宋"/>
          <w:sz w:val="24"/>
          <w:szCs w:val="24"/>
        </w:rPr>
        <w:t>，予以</w:t>
      </w:r>
      <w:r>
        <w:rPr>
          <w:rFonts w:ascii="仿宋" w:hAnsi="仿宋" w:eastAsia="仿宋"/>
          <w:sz w:val="24"/>
          <w:szCs w:val="24"/>
        </w:rPr>
        <w:t>确认</w:t>
      </w:r>
      <w:r>
        <w:rPr>
          <w:rFonts w:hint="eastAsia" w:ascii="仿宋" w:hAnsi="仿宋" w:eastAsia="仿宋"/>
          <w:sz w:val="24"/>
          <w:szCs w:val="24"/>
        </w:rPr>
        <w:t>。</w:t>
      </w:r>
    </w:p>
    <w:p w14:paraId="19D578A6">
      <w:pPr>
        <w:spacing w:line="400" w:lineRule="exact"/>
        <w:ind w:firstLine="480" w:firstLineChars="200"/>
        <w:rPr>
          <w:rFonts w:ascii="仿宋" w:hAnsi="仿宋" w:eastAsia="仿宋"/>
          <w:sz w:val="24"/>
          <w:szCs w:val="24"/>
        </w:rPr>
      </w:pPr>
      <w:r>
        <w:rPr>
          <w:rFonts w:hint="eastAsia" w:ascii="仿宋" w:hAnsi="仿宋" w:eastAsia="仿宋"/>
          <w:sz w:val="24"/>
          <w:szCs w:val="24"/>
        </w:rPr>
        <w:t>第五条</w:t>
      </w:r>
      <w:r>
        <w:rPr>
          <w:rFonts w:ascii="仿宋" w:hAnsi="仿宋" w:eastAsia="仿宋"/>
          <w:sz w:val="24"/>
          <w:szCs w:val="24"/>
        </w:rPr>
        <w:t xml:space="preserve"> 服务开通 </w:t>
      </w:r>
    </w:p>
    <w:p w14:paraId="35B7182D">
      <w:pPr>
        <w:spacing w:line="400" w:lineRule="exact"/>
        <w:ind w:firstLine="480" w:firstLineChars="200"/>
        <w:rPr>
          <w:rFonts w:ascii="仿宋" w:hAnsi="仿宋" w:eastAsia="仿宋"/>
          <w:sz w:val="24"/>
          <w:szCs w:val="24"/>
        </w:rPr>
      </w:pPr>
      <w:r>
        <w:rPr>
          <w:rFonts w:hint="eastAsia" w:ascii="仿宋" w:hAnsi="仿宋" w:eastAsia="仿宋"/>
          <w:sz w:val="24"/>
          <w:szCs w:val="24"/>
        </w:rPr>
        <w:t>5</w:t>
      </w:r>
      <w:r>
        <w:rPr>
          <w:rFonts w:ascii="仿宋" w:hAnsi="仿宋" w:eastAsia="仿宋"/>
          <w:sz w:val="24"/>
          <w:szCs w:val="24"/>
        </w:rPr>
        <w:t>.1 甲方</w:t>
      </w:r>
      <w:r>
        <w:rPr>
          <w:rFonts w:hint="eastAsia" w:ascii="仿宋" w:hAnsi="仿宋" w:eastAsia="仿宋"/>
          <w:sz w:val="24"/>
          <w:szCs w:val="24"/>
        </w:rPr>
        <w:t>确认服务需求</w:t>
      </w:r>
      <w:r>
        <w:rPr>
          <w:rFonts w:ascii="仿宋" w:hAnsi="仿宋" w:eastAsia="仿宋"/>
          <w:sz w:val="24"/>
          <w:szCs w:val="24"/>
        </w:rPr>
        <w:t>后，乙方</w:t>
      </w:r>
      <w:r>
        <w:rPr>
          <w:rFonts w:hint="eastAsia" w:ascii="仿宋" w:hAnsi="仿宋" w:eastAsia="仿宋"/>
          <w:sz w:val="24"/>
          <w:szCs w:val="24"/>
        </w:rPr>
        <w:t>根据需求单</w:t>
      </w:r>
      <w:r>
        <w:rPr>
          <w:rFonts w:ascii="仿宋" w:hAnsi="仿宋" w:eastAsia="仿宋"/>
          <w:sz w:val="24"/>
          <w:szCs w:val="24"/>
        </w:rPr>
        <w:t>为甲方开通并提供云电脑服务，甲方登录管理控制台</w:t>
      </w:r>
      <w:r>
        <w:rPr>
          <w:rFonts w:hint="eastAsia" w:ascii="仿宋" w:hAnsi="仿宋" w:eastAsia="仿宋"/>
          <w:sz w:val="24"/>
          <w:szCs w:val="24"/>
        </w:rPr>
        <w:t>,</w:t>
      </w:r>
      <w:r>
        <w:rPr>
          <w:rFonts w:ascii="仿宋" w:hAnsi="仿宋" w:eastAsia="仿宋"/>
          <w:sz w:val="24"/>
          <w:szCs w:val="24"/>
        </w:rPr>
        <w:t>进行云电脑服务相关配置和操作。</w:t>
      </w:r>
    </w:p>
    <w:p w14:paraId="3637F1B5">
      <w:pPr>
        <w:spacing w:line="400" w:lineRule="exact"/>
        <w:ind w:firstLine="480" w:firstLineChars="200"/>
        <w:rPr>
          <w:rFonts w:ascii="仿宋" w:hAnsi="仿宋" w:eastAsia="仿宋"/>
          <w:sz w:val="24"/>
          <w:szCs w:val="24"/>
        </w:rPr>
      </w:pPr>
      <w:r>
        <w:rPr>
          <w:rFonts w:hint="eastAsia" w:ascii="仿宋" w:hAnsi="仿宋" w:eastAsia="仿宋"/>
          <w:sz w:val="24"/>
          <w:szCs w:val="24"/>
        </w:rPr>
        <w:t>5</w:t>
      </w:r>
      <w:r>
        <w:rPr>
          <w:rFonts w:ascii="仿宋" w:hAnsi="仿宋" w:eastAsia="仿宋"/>
          <w:sz w:val="24"/>
          <w:szCs w:val="24"/>
        </w:rPr>
        <w:t>.2</w:t>
      </w:r>
      <w:r>
        <w:rPr>
          <w:rFonts w:hint="eastAsia" w:ascii="仿宋" w:hAnsi="仿宋" w:eastAsia="仿宋"/>
          <w:sz w:val="24"/>
          <w:szCs w:val="24"/>
        </w:rPr>
        <w:t>服务开通后，甲方应立即修改初始密码，并妥善保管账号和密码。甲方账号和密码是甲方办理、使用业务的重要凭证，</w:t>
      </w:r>
      <w:r>
        <w:rPr>
          <w:rFonts w:ascii="仿宋" w:hAnsi="仿宋" w:eastAsia="仿宋"/>
          <w:sz w:val="24"/>
          <w:szCs w:val="24"/>
        </w:rPr>
        <w:t>该账户所发出的指令及相关行为</w:t>
      </w:r>
      <w:r>
        <w:rPr>
          <w:rFonts w:hint="eastAsia" w:ascii="仿宋" w:hAnsi="仿宋" w:eastAsia="仿宋"/>
          <w:sz w:val="24"/>
          <w:szCs w:val="24"/>
        </w:rPr>
        <w:t>均</w:t>
      </w:r>
      <w:r>
        <w:rPr>
          <w:rFonts w:ascii="仿宋" w:hAnsi="仿宋" w:eastAsia="仿宋"/>
          <w:sz w:val="24"/>
          <w:szCs w:val="24"/>
        </w:rPr>
        <w:t>视为甲方的行为</w:t>
      </w:r>
      <w:r>
        <w:rPr>
          <w:rFonts w:hint="eastAsia" w:ascii="仿宋" w:hAnsi="仿宋" w:eastAsia="仿宋"/>
          <w:sz w:val="24"/>
          <w:szCs w:val="24"/>
        </w:rPr>
        <w:t>，甲方应承担相应责任。</w:t>
      </w:r>
    </w:p>
    <w:p w14:paraId="625B62E8">
      <w:pPr>
        <w:spacing w:line="400" w:lineRule="exact"/>
        <w:ind w:firstLine="480" w:firstLineChars="200"/>
        <w:rPr>
          <w:rFonts w:ascii="仿宋" w:hAnsi="仿宋" w:eastAsia="仿宋"/>
          <w:sz w:val="24"/>
          <w:szCs w:val="24"/>
        </w:rPr>
      </w:pPr>
      <w:r>
        <w:rPr>
          <w:rFonts w:hint="eastAsia" w:ascii="仿宋" w:hAnsi="仿宋" w:eastAsia="仿宋"/>
          <w:sz w:val="24"/>
          <w:szCs w:val="24"/>
        </w:rPr>
        <w:t>第六条</w:t>
      </w:r>
      <w:r>
        <w:rPr>
          <w:rFonts w:ascii="仿宋" w:hAnsi="仿宋" w:eastAsia="仿宋"/>
          <w:sz w:val="24"/>
          <w:szCs w:val="24"/>
        </w:rPr>
        <w:t xml:space="preserve"> 服务保证</w:t>
      </w:r>
    </w:p>
    <w:p w14:paraId="50B6F336">
      <w:pPr>
        <w:spacing w:line="400" w:lineRule="exact"/>
        <w:ind w:firstLine="480" w:firstLineChars="200"/>
        <w:rPr>
          <w:rFonts w:ascii="仿宋" w:hAnsi="仿宋" w:eastAsia="仿宋"/>
          <w:sz w:val="24"/>
          <w:szCs w:val="24"/>
        </w:rPr>
      </w:pPr>
      <w:r>
        <w:rPr>
          <w:rFonts w:hint="eastAsia" w:ascii="仿宋" w:hAnsi="仿宋" w:eastAsia="仿宋"/>
          <w:sz w:val="24"/>
          <w:szCs w:val="24"/>
        </w:rPr>
        <w:t>6</w:t>
      </w:r>
      <w:r>
        <w:rPr>
          <w:rFonts w:ascii="仿宋" w:hAnsi="仿宋" w:eastAsia="仿宋"/>
          <w:sz w:val="24"/>
          <w:szCs w:val="24"/>
        </w:rPr>
        <w:t>.1 乙方为甲方提供客户服务的服务热线：400-810-9889</w:t>
      </w:r>
      <w:r>
        <w:rPr>
          <w:rFonts w:hint="eastAsia" w:ascii="仿宋" w:hAnsi="仿宋" w:eastAsia="仿宋"/>
          <w:sz w:val="24"/>
          <w:szCs w:val="24"/>
        </w:rPr>
        <w:t>。</w:t>
      </w:r>
    </w:p>
    <w:p w14:paraId="3D84A2AF">
      <w:pPr>
        <w:spacing w:line="400" w:lineRule="exact"/>
        <w:ind w:firstLine="480" w:firstLineChars="200"/>
        <w:rPr>
          <w:rFonts w:ascii="仿宋" w:hAnsi="仿宋" w:eastAsia="仿宋"/>
          <w:sz w:val="24"/>
          <w:szCs w:val="24"/>
        </w:rPr>
      </w:pPr>
      <w:r>
        <w:rPr>
          <w:rFonts w:hint="eastAsia" w:ascii="仿宋" w:hAnsi="仿宋" w:eastAsia="仿宋"/>
          <w:sz w:val="24"/>
          <w:szCs w:val="24"/>
        </w:rPr>
        <w:t>6</w:t>
      </w:r>
      <w:r>
        <w:rPr>
          <w:rFonts w:ascii="仿宋" w:hAnsi="仿宋" w:eastAsia="仿宋"/>
          <w:sz w:val="24"/>
          <w:szCs w:val="24"/>
        </w:rPr>
        <w:t>.2 乙方为甲方提供客户服务时间：7天×24小时。</w:t>
      </w:r>
    </w:p>
    <w:p w14:paraId="28DBB5A1">
      <w:pPr>
        <w:spacing w:line="400" w:lineRule="exact"/>
        <w:ind w:firstLine="480" w:firstLineChars="200"/>
        <w:rPr>
          <w:rFonts w:ascii="仿宋" w:hAnsi="仿宋" w:eastAsia="仿宋"/>
          <w:sz w:val="24"/>
          <w:szCs w:val="24"/>
        </w:rPr>
      </w:pPr>
      <w:r>
        <w:rPr>
          <w:rFonts w:hint="eastAsia" w:ascii="仿宋" w:hAnsi="仿宋" w:eastAsia="仿宋"/>
          <w:sz w:val="24"/>
          <w:szCs w:val="24"/>
        </w:rPr>
        <w:t>第七条</w:t>
      </w:r>
      <w:r>
        <w:rPr>
          <w:rFonts w:ascii="仿宋" w:hAnsi="仿宋" w:eastAsia="仿宋"/>
          <w:sz w:val="24"/>
          <w:szCs w:val="24"/>
        </w:rPr>
        <w:t xml:space="preserve"> 技术支持保证</w:t>
      </w:r>
    </w:p>
    <w:p w14:paraId="4AAFF14E">
      <w:pPr>
        <w:spacing w:line="400" w:lineRule="exact"/>
        <w:ind w:firstLine="480" w:firstLineChars="200"/>
        <w:rPr>
          <w:rFonts w:ascii="仿宋" w:hAnsi="仿宋" w:eastAsia="仿宋"/>
          <w:sz w:val="24"/>
          <w:szCs w:val="24"/>
        </w:rPr>
      </w:pPr>
      <w:r>
        <w:rPr>
          <w:rFonts w:hint="eastAsia" w:ascii="仿宋" w:hAnsi="仿宋" w:eastAsia="仿宋"/>
          <w:sz w:val="24"/>
          <w:szCs w:val="24"/>
        </w:rPr>
        <w:t>7</w:t>
      </w:r>
      <w:r>
        <w:rPr>
          <w:rFonts w:ascii="仿宋" w:hAnsi="仿宋" w:eastAsia="仿宋"/>
          <w:sz w:val="24"/>
          <w:szCs w:val="24"/>
        </w:rPr>
        <w:t>.1 乙方受理甲方故障或非故障</w:t>
      </w:r>
      <w:r>
        <w:rPr>
          <w:rFonts w:hint="eastAsia" w:ascii="仿宋" w:hAnsi="仿宋" w:eastAsia="仿宋"/>
          <w:sz w:val="24"/>
          <w:szCs w:val="24"/>
        </w:rPr>
        <w:t>申诉</w:t>
      </w:r>
      <w:r>
        <w:rPr>
          <w:rFonts w:ascii="仿宋" w:hAnsi="仿宋" w:eastAsia="仿宋"/>
          <w:sz w:val="24"/>
          <w:szCs w:val="24"/>
        </w:rPr>
        <w:t>后，根据具体情况和甲方需求，为甲方提供技术支持保证。</w:t>
      </w:r>
    </w:p>
    <w:p w14:paraId="1412F1B7">
      <w:pPr>
        <w:spacing w:line="400" w:lineRule="exact"/>
        <w:ind w:firstLine="480" w:firstLineChars="200"/>
        <w:rPr>
          <w:rFonts w:ascii="仿宋" w:hAnsi="仿宋" w:eastAsia="仿宋"/>
          <w:sz w:val="24"/>
          <w:szCs w:val="24"/>
        </w:rPr>
      </w:pPr>
      <w:r>
        <w:rPr>
          <w:rFonts w:hint="eastAsia" w:ascii="仿宋" w:hAnsi="仿宋" w:eastAsia="仿宋"/>
          <w:sz w:val="24"/>
          <w:szCs w:val="24"/>
        </w:rPr>
        <w:t>7</w:t>
      </w:r>
      <w:r>
        <w:rPr>
          <w:rFonts w:ascii="仿宋" w:hAnsi="仿宋" w:eastAsia="仿宋"/>
          <w:sz w:val="24"/>
          <w:szCs w:val="24"/>
        </w:rPr>
        <w:t>.2甲方需要乙方工程师直接对</w:t>
      </w:r>
      <w:r>
        <w:rPr>
          <w:rFonts w:hint="eastAsia" w:ascii="仿宋" w:hAnsi="仿宋" w:eastAsia="仿宋"/>
          <w:sz w:val="24"/>
          <w:szCs w:val="24"/>
        </w:rPr>
        <w:t>本协议提供的云电脑服务</w:t>
      </w:r>
      <w:r>
        <w:rPr>
          <w:rFonts w:ascii="仿宋" w:hAnsi="仿宋" w:eastAsia="仿宋"/>
          <w:sz w:val="24"/>
          <w:szCs w:val="24"/>
        </w:rPr>
        <w:t>进行操作时，应以邮件、工单、电话等方式进行授权。甲方应指定唯一的联系人作为授权人（维护人）</w:t>
      </w:r>
      <w:r>
        <w:rPr>
          <w:rFonts w:hint="eastAsia" w:ascii="仿宋" w:hAnsi="仿宋" w:eastAsia="仿宋"/>
          <w:sz w:val="24"/>
          <w:szCs w:val="24"/>
        </w:rPr>
        <w:t>，</w:t>
      </w:r>
      <w:r>
        <w:rPr>
          <w:rFonts w:ascii="仿宋" w:hAnsi="仿宋" w:eastAsia="仿宋"/>
          <w:sz w:val="24"/>
          <w:szCs w:val="24"/>
        </w:rPr>
        <w:t>并由其在需要时授权于乙方，即只有该授权人有权</w:t>
      </w:r>
      <w:r>
        <w:rPr>
          <w:rFonts w:hint="eastAsia" w:ascii="仿宋" w:hAnsi="仿宋" w:eastAsia="仿宋"/>
          <w:sz w:val="24"/>
          <w:szCs w:val="24"/>
        </w:rPr>
        <w:t>诉</w:t>
      </w:r>
      <w:r>
        <w:rPr>
          <w:rFonts w:ascii="仿宋" w:hAnsi="仿宋" w:eastAsia="仿宋"/>
          <w:sz w:val="24"/>
          <w:szCs w:val="24"/>
        </w:rPr>
        <w:t>求乙方工程师对其云电脑服务进行操作。乙方仅负责操作系统以下的底层部分的运营维护，操作系统及之上部分（如甲方在系统上安装的应用程序）由甲方自行负责。授权</w:t>
      </w:r>
      <w:r>
        <w:rPr>
          <w:rFonts w:hint="eastAsia" w:ascii="仿宋" w:hAnsi="仿宋" w:eastAsia="仿宋"/>
          <w:sz w:val="24"/>
          <w:szCs w:val="24"/>
        </w:rPr>
        <w:t>乙方</w:t>
      </w:r>
      <w:r>
        <w:rPr>
          <w:rFonts w:ascii="仿宋" w:hAnsi="仿宋" w:eastAsia="仿宋"/>
          <w:sz w:val="24"/>
          <w:szCs w:val="24"/>
        </w:rPr>
        <w:t>期间</w:t>
      </w:r>
      <w:r>
        <w:rPr>
          <w:rFonts w:hint="eastAsia" w:ascii="仿宋" w:hAnsi="仿宋" w:eastAsia="仿宋"/>
          <w:sz w:val="24"/>
          <w:szCs w:val="24"/>
        </w:rPr>
        <w:t>，</w:t>
      </w:r>
      <w:r>
        <w:rPr>
          <w:rFonts w:ascii="仿宋" w:hAnsi="仿宋" w:eastAsia="仿宋"/>
          <w:sz w:val="24"/>
          <w:szCs w:val="24"/>
        </w:rPr>
        <w:t>甲方未与乙方工程师沟通，自行进行操作而造成</w:t>
      </w:r>
      <w:r>
        <w:rPr>
          <w:rFonts w:hint="eastAsia" w:ascii="仿宋" w:hAnsi="仿宋" w:eastAsia="仿宋"/>
          <w:sz w:val="24"/>
          <w:szCs w:val="24"/>
        </w:rPr>
        <w:t>故障</w:t>
      </w:r>
      <w:r>
        <w:rPr>
          <w:rFonts w:ascii="仿宋" w:hAnsi="仿宋" w:eastAsia="仿宋"/>
          <w:sz w:val="24"/>
          <w:szCs w:val="24"/>
        </w:rPr>
        <w:t>等风险</w:t>
      </w:r>
      <w:r>
        <w:rPr>
          <w:rFonts w:hint="eastAsia" w:ascii="仿宋" w:hAnsi="仿宋" w:eastAsia="仿宋"/>
          <w:sz w:val="24"/>
          <w:szCs w:val="24"/>
        </w:rPr>
        <w:t>责任</w:t>
      </w:r>
      <w:r>
        <w:rPr>
          <w:rFonts w:ascii="仿宋" w:hAnsi="仿宋" w:eastAsia="仿宋"/>
          <w:sz w:val="24"/>
          <w:szCs w:val="24"/>
        </w:rPr>
        <w:t>，由甲方承担。</w:t>
      </w:r>
    </w:p>
    <w:p w14:paraId="641A1001">
      <w:pPr>
        <w:spacing w:line="400" w:lineRule="exact"/>
        <w:ind w:firstLine="480" w:firstLineChars="200"/>
        <w:rPr>
          <w:rFonts w:ascii="仿宋" w:hAnsi="仿宋" w:eastAsia="仿宋"/>
          <w:sz w:val="24"/>
          <w:szCs w:val="24"/>
        </w:rPr>
      </w:pPr>
      <w:r>
        <w:rPr>
          <w:rFonts w:hint="eastAsia" w:ascii="仿宋" w:hAnsi="仿宋" w:eastAsia="仿宋"/>
          <w:sz w:val="24"/>
          <w:szCs w:val="24"/>
        </w:rPr>
        <w:t>第八条双方</w:t>
      </w:r>
      <w:r>
        <w:rPr>
          <w:rFonts w:ascii="仿宋" w:hAnsi="仿宋" w:eastAsia="仿宋"/>
          <w:sz w:val="24"/>
          <w:szCs w:val="24"/>
        </w:rPr>
        <w:t>权利</w:t>
      </w:r>
      <w:r>
        <w:rPr>
          <w:rFonts w:hint="eastAsia" w:ascii="仿宋" w:hAnsi="仿宋" w:eastAsia="仿宋"/>
          <w:sz w:val="24"/>
          <w:szCs w:val="24"/>
        </w:rPr>
        <w:t>与</w:t>
      </w:r>
      <w:r>
        <w:rPr>
          <w:rFonts w:ascii="仿宋" w:hAnsi="仿宋" w:eastAsia="仿宋"/>
          <w:sz w:val="24"/>
          <w:szCs w:val="24"/>
        </w:rPr>
        <w:t>义务</w:t>
      </w:r>
    </w:p>
    <w:p w14:paraId="4E768052">
      <w:pPr>
        <w:spacing w:line="400" w:lineRule="exact"/>
        <w:ind w:firstLine="480" w:firstLineChars="200"/>
        <w:rPr>
          <w:rFonts w:ascii="仿宋" w:hAnsi="仿宋" w:eastAsia="仿宋"/>
          <w:sz w:val="24"/>
          <w:szCs w:val="24"/>
        </w:rPr>
      </w:pPr>
      <w:r>
        <w:rPr>
          <w:rFonts w:hint="eastAsia" w:ascii="仿宋" w:hAnsi="仿宋" w:eastAsia="仿宋"/>
          <w:sz w:val="24"/>
          <w:szCs w:val="24"/>
        </w:rPr>
        <w:t>8</w:t>
      </w:r>
      <w:r>
        <w:rPr>
          <w:rFonts w:ascii="仿宋" w:hAnsi="仿宋" w:eastAsia="仿宋"/>
          <w:sz w:val="24"/>
          <w:szCs w:val="24"/>
        </w:rPr>
        <w:t xml:space="preserve">.1 </w:t>
      </w:r>
      <w:r>
        <w:rPr>
          <w:rFonts w:hint="eastAsia" w:ascii="仿宋" w:hAnsi="仿宋" w:eastAsia="仿宋"/>
          <w:sz w:val="24"/>
          <w:szCs w:val="24"/>
        </w:rPr>
        <w:t>甲方权利与义务</w:t>
      </w:r>
    </w:p>
    <w:p w14:paraId="673818A4">
      <w:pPr>
        <w:spacing w:line="400" w:lineRule="exact"/>
        <w:ind w:firstLine="480" w:firstLineChars="200"/>
        <w:rPr>
          <w:rFonts w:ascii="仿宋" w:hAnsi="仿宋" w:eastAsia="仿宋"/>
          <w:sz w:val="24"/>
          <w:szCs w:val="24"/>
        </w:rPr>
      </w:pPr>
      <w:r>
        <w:rPr>
          <w:rFonts w:hint="eastAsia" w:ascii="仿宋" w:hAnsi="仿宋" w:eastAsia="仿宋"/>
          <w:sz w:val="24"/>
          <w:szCs w:val="24"/>
        </w:rPr>
        <w:t>8.1.1甲方</w:t>
      </w:r>
      <w:r>
        <w:rPr>
          <w:rFonts w:ascii="仿宋" w:hAnsi="仿宋" w:eastAsia="仿宋"/>
          <w:sz w:val="24"/>
          <w:szCs w:val="24"/>
        </w:rPr>
        <w:t>使用本</w:t>
      </w:r>
      <w:r>
        <w:rPr>
          <w:rFonts w:hint="eastAsia" w:ascii="仿宋" w:hAnsi="仿宋" w:eastAsia="仿宋"/>
          <w:sz w:val="24"/>
          <w:szCs w:val="24"/>
        </w:rPr>
        <w:t>服务时，应遵守相关法律法规，不得侵犯乙方以及任何第三方的合法权益，包括但不限于以下情况：</w:t>
      </w:r>
    </w:p>
    <w:p w14:paraId="3D101694">
      <w:pPr>
        <w:spacing w:line="400" w:lineRule="exact"/>
        <w:ind w:firstLine="480" w:firstLineChars="200"/>
        <w:rPr>
          <w:rFonts w:ascii="仿宋" w:hAnsi="仿宋" w:eastAsia="仿宋"/>
          <w:sz w:val="24"/>
          <w:szCs w:val="24"/>
        </w:rPr>
      </w:pPr>
      <w:r>
        <w:rPr>
          <w:rFonts w:hint="eastAsia" w:ascii="仿宋" w:hAnsi="仿宋" w:eastAsia="仿宋"/>
          <w:sz w:val="24"/>
          <w:szCs w:val="24"/>
        </w:rPr>
        <w:t>8.1.1.1甲方</w:t>
      </w:r>
      <w:r>
        <w:rPr>
          <w:rFonts w:ascii="仿宋" w:hAnsi="仿宋" w:eastAsia="仿宋"/>
          <w:sz w:val="24"/>
          <w:szCs w:val="24"/>
        </w:rPr>
        <w:t>所发布、传输或存储的信息内容不得</w:t>
      </w:r>
      <w:r>
        <w:rPr>
          <w:rFonts w:hint="eastAsia" w:ascii="仿宋" w:hAnsi="仿宋" w:eastAsia="仿宋"/>
          <w:sz w:val="24"/>
          <w:szCs w:val="24"/>
        </w:rPr>
        <w:t>出现</w:t>
      </w:r>
      <w:r>
        <w:rPr>
          <w:rFonts w:ascii="仿宋" w:hAnsi="仿宋" w:eastAsia="仿宋"/>
          <w:sz w:val="24"/>
          <w:szCs w:val="24"/>
        </w:rPr>
        <w:t>以下</w:t>
      </w:r>
      <w:r>
        <w:rPr>
          <w:rFonts w:hint="eastAsia" w:ascii="仿宋" w:hAnsi="仿宋" w:eastAsia="仿宋"/>
          <w:sz w:val="24"/>
          <w:szCs w:val="24"/>
        </w:rPr>
        <w:t>所列情况</w:t>
      </w:r>
      <w:r>
        <w:rPr>
          <w:rFonts w:ascii="仿宋" w:hAnsi="仿宋" w:eastAsia="仿宋"/>
          <w:sz w:val="24"/>
          <w:szCs w:val="24"/>
        </w:rPr>
        <w:t xml:space="preserve">，且不得为他人发布、传输或存储该类信息内容提供任何便利（包括但不限于设置URL、链接等）： </w:t>
      </w:r>
    </w:p>
    <w:p w14:paraId="28D9E987">
      <w:pPr>
        <w:spacing w:line="400" w:lineRule="exact"/>
        <w:ind w:firstLine="480" w:firstLineChars="200"/>
        <w:rPr>
          <w:rFonts w:ascii="仿宋" w:hAnsi="仿宋" w:eastAsia="仿宋"/>
          <w:sz w:val="24"/>
          <w:szCs w:val="24"/>
        </w:rPr>
      </w:pPr>
      <w:r>
        <w:rPr>
          <w:rFonts w:ascii="仿宋" w:hAnsi="仿宋" w:eastAsia="仿宋"/>
          <w:sz w:val="24"/>
          <w:szCs w:val="24"/>
        </w:rPr>
        <w:t>（1）违反国家规定的政治宣传信息。</w:t>
      </w:r>
    </w:p>
    <w:p w14:paraId="58C56561">
      <w:pPr>
        <w:spacing w:line="400" w:lineRule="exact"/>
        <w:ind w:firstLine="480" w:firstLineChars="200"/>
        <w:rPr>
          <w:rFonts w:ascii="仿宋" w:hAnsi="仿宋" w:eastAsia="仿宋"/>
          <w:sz w:val="24"/>
          <w:szCs w:val="24"/>
        </w:rPr>
      </w:pPr>
      <w:r>
        <w:rPr>
          <w:rFonts w:ascii="仿宋" w:hAnsi="仿宋" w:eastAsia="仿宋"/>
          <w:sz w:val="24"/>
          <w:szCs w:val="24"/>
        </w:rPr>
        <w:t>（2）危害国家安全、泄露国家秘密的信息。</w:t>
      </w:r>
    </w:p>
    <w:p w14:paraId="1EF297BD">
      <w:pPr>
        <w:spacing w:line="400" w:lineRule="exact"/>
        <w:ind w:firstLine="480" w:firstLineChars="200"/>
        <w:rPr>
          <w:rFonts w:ascii="仿宋" w:hAnsi="仿宋" w:eastAsia="仿宋"/>
          <w:sz w:val="24"/>
          <w:szCs w:val="24"/>
        </w:rPr>
      </w:pPr>
      <w:r>
        <w:rPr>
          <w:rFonts w:ascii="仿宋" w:hAnsi="仿宋" w:eastAsia="仿宋"/>
          <w:sz w:val="24"/>
          <w:szCs w:val="24"/>
        </w:rPr>
        <w:t>（3）宣扬封建迷信，散布淫秽色情、赌博、暴力、恐怖或者教唆犯罪的信息。</w:t>
      </w:r>
    </w:p>
    <w:p w14:paraId="35FDC2FA">
      <w:pPr>
        <w:spacing w:line="400" w:lineRule="exact"/>
        <w:ind w:firstLine="480" w:firstLineChars="200"/>
        <w:rPr>
          <w:rFonts w:ascii="仿宋" w:hAnsi="仿宋" w:eastAsia="仿宋"/>
          <w:sz w:val="24"/>
          <w:szCs w:val="24"/>
        </w:rPr>
      </w:pPr>
      <w:r>
        <w:rPr>
          <w:rFonts w:ascii="仿宋" w:hAnsi="仿宋" w:eastAsia="仿宋"/>
          <w:sz w:val="24"/>
          <w:szCs w:val="24"/>
        </w:rPr>
        <w:t xml:space="preserve">（4）违反国家民族政策和宗教政策的信息。 </w:t>
      </w:r>
    </w:p>
    <w:p w14:paraId="26FC39D4">
      <w:pPr>
        <w:spacing w:line="400" w:lineRule="exact"/>
        <w:ind w:firstLine="480" w:firstLineChars="200"/>
        <w:rPr>
          <w:rFonts w:ascii="仿宋" w:hAnsi="仿宋" w:eastAsia="仿宋"/>
          <w:sz w:val="24"/>
          <w:szCs w:val="24"/>
        </w:rPr>
      </w:pPr>
      <w:r>
        <w:rPr>
          <w:rFonts w:ascii="仿宋" w:hAnsi="仿宋" w:eastAsia="仿宋"/>
          <w:sz w:val="24"/>
          <w:szCs w:val="24"/>
        </w:rPr>
        <w:t xml:space="preserve">（5）博彩有奖、赌博游戏、“私服”、“外挂”等非法活动。 </w:t>
      </w:r>
    </w:p>
    <w:p w14:paraId="19C32CFA">
      <w:pPr>
        <w:spacing w:line="400" w:lineRule="exact"/>
        <w:ind w:firstLine="480" w:firstLineChars="200"/>
        <w:rPr>
          <w:rFonts w:ascii="仿宋" w:hAnsi="仿宋" w:eastAsia="仿宋"/>
          <w:sz w:val="24"/>
          <w:szCs w:val="24"/>
        </w:rPr>
      </w:pPr>
      <w:r>
        <w:rPr>
          <w:rFonts w:ascii="仿宋" w:hAnsi="仿宋" w:eastAsia="仿宋"/>
          <w:sz w:val="24"/>
          <w:szCs w:val="24"/>
        </w:rPr>
        <w:t xml:space="preserve">（6）侮辱或者诽谤他人，侵害他人合法权益。 </w:t>
      </w:r>
    </w:p>
    <w:p w14:paraId="606D01E9">
      <w:pPr>
        <w:spacing w:line="400" w:lineRule="exact"/>
        <w:ind w:firstLine="480" w:firstLineChars="200"/>
        <w:rPr>
          <w:rFonts w:ascii="仿宋" w:hAnsi="仿宋" w:eastAsia="仿宋"/>
          <w:sz w:val="24"/>
          <w:szCs w:val="24"/>
        </w:rPr>
      </w:pPr>
      <w:r>
        <w:rPr>
          <w:rFonts w:ascii="仿宋" w:hAnsi="仿宋" w:eastAsia="仿宋"/>
          <w:sz w:val="24"/>
          <w:szCs w:val="24"/>
        </w:rPr>
        <w:t xml:space="preserve">（7）妨碍互联网运行安全的信息。 </w:t>
      </w:r>
    </w:p>
    <w:p w14:paraId="29B9168C">
      <w:pPr>
        <w:spacing w:line="400" w:lineRule="exact"/>
        <w:ind w:firstLine="480" w:firstLineChars="200"/>
        <w:rPr>
          <w:rFonts w:ascii="仿宋" w:hAnsi="仿宋" w:eastAsia="仿宋"/>
          <w:sz w:val="24"/>
          <w:szCs w:val="24"/>
        </w:rPr>
      </w:pPr>
      <w:r>
        <w:rPr>
          <w:rFonts w:ascii="仿宋" w:hAnsi="仿宋" w:eastAsia="仿宋"/>
          <w:sz w:val="24"/>
          <w:szCs w:val="24"/>
        </w:rPr>
        <w:t>（8）其它有损于社会秩序、社会治安、社会公共道德，违反法律法规强制性规定，或侵害他人合法权益的信息内容。</w:t>
      </w:r>
    </w:p>
    <w:p w14:paraId="70CEB2CD">
      <w:pPr>
        <w:spacing w:line="400" w:lineRule="exact"/>
        <w:ind w:firstLine="480" w:firstLineChars="200"/>
        <w:rPr>
          <w:rFonts w:ascii="仿宋" w:hAnsi="仿宋" w:eastAsia="仿宋"/>
          <w:sz w:val="24"/>
          <w:szCs w:val="24"/>
        </w:rPr>
      </w:pPr>
      <w:r>
        <w:rPr>
          <w:rFonts w:hint="eastAsia" w:ascii="仿宋" w:hAnsi="仿宋" w:eastAsia="仿宋"/>
          <w:sz w:val="24"/>
          <w:szCs w:val="24"/>
        </w:rPr>
        <w:t>8.1</w:t>
      </w:r>
      <w:r>
        <w:rPr>
          <w:rFonts w:ascii="仿宋" w:hAnsi="仿宋" w:eastAsia="仿宋"/>
          <w:sz w:val="24"/>
          <w:szCs w:val="24"/>
        </w:rPr>
        <w:t>.</w:t>
      </w:r>
      <w:r>
        <w:rPr>
          <w:rFonts w:hint="eastAsia" w:ascii="仿宋" w:hAnsi="仿宋" w:eastAsia="仿宋"/>
          <w:sz w:val="24"/>
          <w:szCs w:val="24"/>
        </w:rPr>
        <w:t>1.2甲方</w:t>
      </w:r>
      <w:r>
        <w:rPr>
          <w:rFonts w:ascii="仿宋" w:hAnsi="仿宋" w:eastAsia="仿宋"/>
          <w:sz w:val="24"/>
          <w:szCs w:val="24"/>
        </w:rPr>
        <w:t>不得有任何危害或可能危害</w:t>
      </w:r>
      <w:r>
        <w:rPr>
          <w:rFonts w:hint="eastAsia" w:ascii="仿宋" w:hAnsi="仿宋" w:eastAsia="仿宋"/>
          <w:sz w:val="24"/>
          <w:szCs w:val="24"/>
        </w:rPr>
        <w:t>本</w:t>
      </w:r>
      <w:r>
        <w:rPr>
          <w:rFonts w:ascii="仿宋" w:hAnsi="仿宋" w:eastAsia="仿宋"/>
          <w:sz w:val="24"/>
          <w:szCs w:val="24"/>
        </w:rPr>
        <w:t>服务相关平台及网络安全和信息安全的行为，包括但不限于：</w:t>
      </w:r>
    </w:p>
    <w:p w14:paraId="2D2121F3">
      <w:pPr>
        <w:spacing w:line="400" w:lineRule="exact"/>
        <w:ind w:firstLine="480" w:firstLineChars="200"/>
        <w:rPr>
          <w:rFonts w:ascii="仿宋" w:hAnsi="仿宋" w:eastAsia="仿宋"/>
          <w:sz w:val="24"/>
          <w:szCs w:val="24"/>
        </w:rPr>
      </w:pPr>
      <w:r>
        <w:rPr>
          <w:rFonts w:ascii="仿宋" w:hAnsi="仿宋" w:eastAsia="仿宋"/>
          <w:sz w:val="24"/>
          <w:szCs w:val="24"/>
        </w:rPr>
        <w:t>（1）对</w:t>
      </w:r>
      <w:r>
        <w:rPr>
          <w:rFonts w:hint="eastAsia" w:ascii="仿宋" w:hAnsi="仿宋" w:eastAsia="仿宋"/>
          <w:sz w:val="24"/>
          <w:szCs w:val="24"/>
        </w:rPr>
        <w:t>服务</w:t>
      </w:r>
      <w:r>
        <w:rPr>
          <w:rFonts w:ascii="仿宋" w:hAnsi="仿宋" w:eastAsia="仿宋"/>
          <w:sz w:val="24"/>
          <w:szCs w:val="24"/>
        </w:rPr>
        <w:t xml:space="preserve">门户、相关平台的功能或者存储、处理、传输的数据和应用程序进行删除或者修改。 </w:t>
      </w:r>
    </w:p>
    <w:p w14:paraId="21885DE7">
      <w:pPr>
        <w:spacing w:line="400" w:lineRule="exact"/>
        <w:ind w:firstLine="480" w:firstLineChars="200"/>
        <w:rPr>
          <w:rFonts w:ascii="仿宋" w:hAnsi="仿宋" w:eastAsia="仿宋"/>
          <w:sz w:val="24"/>
          <w:szCs w:val="24"/>
        </w:rPr>
      </w:pPr>
      <w:r>
        <w:rPr>
          <w:rFonts w:ascii="仿宋" w:hAnsi="仿宋" w:eastAsia="仿宋"/>
          <w:sz w:val="24"/>
          <w:szCs w:val="24"/>
        </w:rPr>
        <w:t xml:space="preserve">（2）利用网络及系统从事窃取或者破坏他人信息、损害他人合法权益的活动。 </w:t>
      </w:r>
    </w:p>
    <w:p w14:paraId="3DCA49E1">
      <w:pPr>
        <w:spacing w:line="400" w:lineRule="exact"/>
        <w:ind w:firstLine="480" w:firstLineChars="200"/>
        <w:rPr>
          <w:rFonts w:ascii="仿宋" w:hAnsi="仿宋" w:eastAsia="仿宋"/>
          <w:sz w:val="24"/>
          <w:szCs w:val="24"/>
        </w:rPr>
      </w:pPr>
      <w:r>
        <w:rPr>
          <w:rFonts w:ascii="仿宋" w:hAnsi="仿宋" w:eastAsia="仿宋"/>
          <w:sz w:val="24"/>
          <w:szCs w:val="24"/>
        </w:rPr>
        <w:t xml:space="preserve">（3）故意制作、复制、传播计算机病毒或者以其他方式攻击他人服务。 </w:t>
      </w:r>
    </w:p>
    <w:p w14:paraId="557A4C0F">
      <w:pPr>
        <w:spacing w:line="400" w:lineRule="exact"/>
        <w:ind w:firstLine="480" w:firstLineChars="200"/>
        <w:rPr>
          <w:rFonts w:ascii="仿宋" w:hAnsi="仿宋" w:eastAsia="仿宋"/>
          <w:sz w:val="24"/>
          <w:szCs w:val="24"/>
        </w:rPr>
      </w:pPr>
      <w:r>
        <w:rPr>
          <w:rFonts w:ascii="仿宋" w:hAnsi="仿宋" w:eastAsia="仿宋"/>
          <w:sz w:val="24"/>
          <w:szCs w:val="24"/>
        </w:rPr>
        <w:t xml:space="preserve">（4）进行钓鱼、黑客攻击、网络诈骗等非法行为，网站或空间中含有或涉嫌散播病毒、木马、恶意代码等，或通过虚拟主机对其他网站、主机进行涉嫌攻击的行为，如扫描、嗅探、ARP欺骗、DOS等。 </w:t>
      </w:r>
    </w:p>
    <w:p w14:paraId="1F4C24CB">
      <w:pPr>
        <w:spacing w:line="400" w:lineRule="exact"/>
        <w:ind w:firstLine="480" w:firstLineChars="200"/>
        <w:rPr>
          <w:rFonts w:ascii="仿宋" w:hAnsi="仿宋" w:eastAsia="仿宋"/>
          <w:sz w:val="24"/>
          <w:szCs w:val="24"/>
        </w:rPr>
      </w:pPr>
      <w:r>
        <w:rPr>
          <w:rFonts w:ascii="仿宋" w:hAnsi="仿宋" w:eastAsia="仿宋"/>
          <w:sz w:val="24"/>
          <w:szCs w:val="24"/>
        </w:rPr>
        <w:t xml:space="preserve">（5）危害网络安全和信息安全的其他行为。 </w:t>
      </w:r>
    </w:p>
    <w:p w14:paraId="47CAAE4B">
      <w:pPr>
        <w:spacing w:line="400" w:lineRule="exact"/>
        <w:ind w:firstLine="480" w:firstLineChars="200"/>
        <w:rPr>
          <w:rFonts w:ascii="仿宋" w:hAnsi="仿宋" w:eastAsia="仿宋"/>
          <w:sz w:val="24"/>
          <w:szCs w:val="24"/>
        </w:rPr>
      </w:pPr>
      <w:r>
        <w:rPr>
          <w:rFonts w:hint="eastAsia" w:ascii="仿宋" w:hAnsi="仿宋" w:eastAsia="仿宋"/>
          <w:sz w:val="24"/>
          <w:szCs w:val="24"/>
        </w:rPr>
        <w:t>8.1</w:t>
      </w:r>
      <w:r>
        <w:rPr>
          <w:rFonts w:ascii="仿宋" w:hAnsi="仿宋" w:eastAsia="仿宋"/>
          <w:sz w:val="24"/>
          <w:szCs w:val="24"/>
        </w:rPr>
        <w:t>.</w:t>
      </w:r>
      <w:r>
        <w:rPr>
          <w:rFonts w:hint="eastAsia" w:ascii="仿宋" w:hAnsi="仿宋" w:eastAsia="仿宋"/>
          <w:sz w:val="24"/>
          <w:szCs w:val="24"/>
        </w:rPr>
        <w:t>1.</w:t>
      </w:r>
      <w:r>
        <w:rPr>
          <w:rFonts w:ascii="仿宋" w:hAnsi="仿宋" w:eastAsia="仿宋"/>
          <w:sz w:val="24"/>
          <w:szCs w:val="24"/>
        </w:rPr>
        <w:t>3 甲方不散布电子邮件广告、垃圾邮件（SPAM）：不利用乙方提供的服务散发不受欢迎的或者未经请求的电子邮件、电子广告或包含反动、色情等违法或有害信息的电子邮件。</w:t>
      </w:r>
    </w:p>
    <w:p w14:paraId="28487FDB">
      <w:pPr>
        <w:spacing w:line="400" w:lineRule="exact"/>
        <w:ind w:firstLine="480" w:firstLineChars="200"/>
        <w:rPr>
          <w:rFonts w:ascii="仿宋" w:hAnsi="仿宋" w:eastAsia="仿宋"/>
          <w:sz w:val="24"/>
          <w:szCs w:val="24"/>
        </w:rPr>
      </w:pPr>
      <w:r>
        <w:rPr>
          <w:rFonts w:hint="eastAsia" w:ascii="仿宋" w:hAnsi="仿宋" w:eastAsia="仿宋"/>
          <w:sz w:val="24"/>
          <w:szCs w:val="24"/>
        </w:rPr>
        <w:t>8.1</w:t>
      </w:r>
      <w:r>
        <w:rPr>
          <w:rFonts w:ascii="仿宋" w:hAnsi="仿宋" w:eastAsia="仿宋"/>
          <w:sz w:val="24"/>
          <w:szCs w:val="24"/>
        </w:rPr>
        <w:t>.</w:t>
      </w:r>
      <w:r>
        <w:rPr>
          <w:rFonts w:hint="eastAsia" w:ascii="仿宋" w:hAnsi="仿宋" w:eastAsia="仿宋"/>
          <w:sz w:val="24"/>
          <w:szCs w:val="24"/>
        </w:rPr>
        <w:t>1.</w:t>
      </w:r>
      <w:r>
        <w:rPr>
          <w:rFonts w:ascii="仿宋" w:hAnsi="仿宋" w:eastAsia="仿宋"/>
          <w:sz w:val="24"/>
          <w:szCs w:val="24"/>
        </w:rPr>
        <w:t>4 甲方不得建立或利用设备、配置运行与本服务无关的程序或进程，而大量占用乙方云计算资源（如云服务器、网络带宽、存储空间等）所组成的平台中服务器内存、CPU或者网络带宽资源，给乙方云业务服务相关平台、乙方服务门户或者乙方其他用户的网络、服务器（包括但不限于本地及外地和国际的网络、服务器等）、产品/应用等带来严重负荷，影响乙方与国际互联网或者乙方与特定网络、服务器及乙方内部的通畅联系，或者导致乙方云平台产品与服务或者乙方的其他用户网站所在的服务器宕机、死机或者用户基于云平台的产品/应用不可访问等。</w:t>
      </w:r>
    </w:p>
    <w:p w14:paraId="77D78813">
      <w:pPr>
        <w:spacing w:line="400" w:lineRule="exact"/>
        <w:ind w:firstLine="480" w:firstLineChars="200"/>
        <w:rPr>
          <w:rFonts w:ascii="仿宋" w:hAnsi="仿宋" w:eastAsia="仿宋"/>
          <w:sz w:val="24"/>
          <w:szCs w:val="24"/>
        </w:rPr>
      </w:pPr>
      <w:r>
        <w:rPr>
          <w:rFonts w:hint="eastAsia" w:ascii="仿宋" w:hAnsi="仿宋" w:eastAsia="仿宋"/>
          <w:sz w:val="24"/>
          <w:szCs w:val="24"/>
        </w:rPr>
        <w:t>8.1</w:t>
      </w:r>
      <w:r>
        <w:rPr>
          <w:rFonts w:ascii="仿宋" w:hAnsi="仿宋" w:eastAsia="仿宋"/>
          <w:sz w:val="24"/>
          <w:szCs w:val="24"/>
        </w:rPr>
        <w:t>.</w:t>
      </w:r>
      <w:r>
        <w:rPr>
          <w:rFonts w:hint="eastAsia" w:ascii="仿宋" w:hAnsi="仿宋" w:eastAsia="仿宋"/>
          <w:sz w:val="24"/>
          <w:szCs w:val="24"/>
        </w:rPr>
        <w:t>1.</w:t>
      </w:r>
      <w:r>
        <w:rPr>
          <w:rFonts w:ascii="仿宋" w:hAnsi="仿宋" w:eastAsia="仿宋"/>
          <w:sz w:val="24"/>
          <w:szCs w:val="24"/>
        </w:rPr>
        <w:t>5 甲方不进行任何改变或试图改变乙方提供的系统配置或破坏系统安全的行为。</w:t>
      </w:r>
    </w:p>
    <w:p w14:paraId="5A7E409E">
      <w:pPr>
        <w:spacing w:line="400" w:lineRule="exact"/>
        <w:ind w:firstLine="480" w:firstLineChars="200"/>
        <w:rPr>
          <w:rFonts w:ascii="仿宋" w:hAnsi="仿宋" w:eastAsia="仿宋"/>
          <w:sz w:val="24"/>
          <w:szCs w:val="24"/>
        </w:rPr>
      </w:pPr>
      <w:r>
        <w:rPr>
          <w:rFonts w:hint="eastAsia" w:ascii="仿宋" w:hAnsi="仿宋" w:eastAsia="仿宋"/>
          <w:sz w:val="24"/>
          <w:szCs w:val="24"/>
        </w:rPr>
        <w:t>8.1</w:t>
      </w:r>
      <w:r>
        <w:rPr>
          <w:rFonts w:ascii="仿宋" w:hAnsi="仿宋" w:eastAsia="仿宋"/>
          <w:sz w:val="24"/>
          <w:szCs w:val="24"/>
        </w:rPr>
        <w:t>.</w:t>
      </w:r>
      <w:r>
        <w:rPr>
          <w:rFonts w:hint="eastAsia" w:ascii="仿宋" w:hAnsi="仿宋" w:eastAsia="仿宋"/>
          <w:sz w:val="24"/>
          <w:szCs w:val="24"/>
        </w:rPr>
        <w:t>1.</w:t>
      </w:r>
      <w:r>
        <w:rPr>
          <w:rFonts w:ascii="仿宋" w:hAnsi="仿宋" w:eastAsia="仿宋"/>
          <w:sz w:val="24"/>
          <w:szCs w:val="24"/>
        </w:rPr>
        <w:t>6 若甲方存在上述</w:t>
      </w:r>
      <w:r>
        <w:rPr>
          <w:rFonts w:hint="eastAsia" w:ascii="仿宋" w:hAnsi="仿宋" w:eastAsia="仿宋"/>
          <w:sz w:val="24"/>
          <w:szCs w:val="24"/>
        </w:rPr>
        <w:t>8.1</w:t>
      </w:r>
      <w:r>
        <w:rPr>
          <w:rFonts w:ascii="仿宋" w:hAnsi="仿宋" w:eastAsia="仿宋"/>
          <w:sz w:val="24"/>
          <w:szCs w:val="24"/>
        </w:rPr>
        <w:t>.</w:t>
      </w:r>
      <w:r>
        <w:rPr>
          <w:rFonts w:hint="eastAsia" w:ascii="仿宋" w:hAnsi="仿宋" w:eastAsia="仿宋"/>
          <w:sz w:val="24"/>
          <w:szCs w:val="24"/>
        </w:rPr>
        <w:t>1.</w:t>
      </w:r>
      <w:r>
        <w:rPr>
          <w:rFonts w:ascii="仿宋" w:hAnsi="仿宋" w:eastAsia="仿宋"/>
          <w:sz w:val="24"/>
          <w:szCs w:val="24"/>
        </w:rPr>
        <w:t>1至</w:t>
      </w:r>
      <w:r>
        <w:rPr>
          <w:rFonts w:hint="eastAsia" w:ascii="仿宋" w:hAnsi="仿宋" w:eastAsia="仿宋"/>
          <w:sz w:val="24"/>
          <w:szCs w:val="24"/>
        </w:rPr>
        <w:t>8.1</w:t>
      </w:r>
      <w:r>
        <w:rPr>
          <w:rFonts w:ascii="仿宋" w:hAnsi="仿宋" w:eastAsia="仿宋"/>
          <w:sz w:val="24"/>
          <w:szCs w:val="24"/>
        </w:rPr>
        <w:t>.</w:t>
      </w:r>
      <w:r>
        <w:rPr>
          <w:rFonts w:hint="eastAsia" w:ascii="仿宋" w:hAnsi="仿宋" w:eastAsia="仿宋"/>
          <w:sz w:val="24"/>
          <w:szCs w:val="24"/>
        </w:rPr>
        <w:t>1.</w:t>
      </w:r>
      <w:r>
        <w:rPr>
          <w:rFonts w:ascii="仿宋" w:hAnsi="仿宋" w:eastAsia="仿宋"/>
          <w:sz w:val="24"/>
          <w:szCs w:val="24"/>
        </w:rPr>
        <w:t>5条约定的任一情形的，乙方有权根据相关情况采取相应处理措施，包括但不限于立即中止服务、终止服务或删除相应信息，保存有关记录，并向政府主管部门报告，由此引起的一切后果和责任由甲方负责。同时，乙方有权解除本合同，并不承担任何责任。</w:t>
      </w:r>
    </w:p>
    <w:p w14:paraId="4ED279BA">
      <w:pPr>
        <w:spacing w:line="400" w:lineRule="exact"/>
        <w:ind w:firstLine="480" w:firstLineChars="200"/>
        <w:rPr>
          <w:rFonts w:ascii="仿宋" w:hAnsi="仿宋" w:eastAsia="仿宋"/>
          <w:sz w:val="24"/>
          <w:szCs w:val="24"/>
        </w:rPr>
      </w:pPr>
      <w:r>
        <w:rPr>
          <w:rFonts w:hint="eastAsia" w:ascii="仿宋" w:hAnsi="仿宋" w:eastAsia="仿宋"/>
          <w:sz w:val="24"/>
          <w:szCs w:val="24"/>
        </w:rPr>
        <w:t>8.1.2甲方</w:t>
      </w:r>
      <w:r>
        <w:rPr>
          <w:rFonts w:ascii="仿宋" w:hAnsi="仿宋" w:eastAsia="仿宋"/>
          <w:sz w:val="24"/>
          <w:szCs w:val="24"/>
        </w:rPr>
        <w:t>自行</w:t>
      </w:r>
      <w:r>
        <w:rPr>
          <w:rFonts w:hint="eastAsia" w:ascii="仿宋" w:hAnsi="仿宋" w:eastAsia="仿宋"/>
          <w:sz w:val="24"/>
          <w:szCs w:val="24"/>
        </w:rPr>
        <w:t>安装并</w:t>
      </w:r>
      <w:r>
        <w:rPr>
          <w:rFonts w:ascii="仿宋" w:hAnsi="仿宋" w:eastAsia="仿宋"/>
          <w:sz w:val="24"/>
          <w:szCs w:val="24"/>
        </w:rPr>
        <w:t>使用软件</w:t>
      </w:r>
      <w:r>
        <w:rPr>
          <w:rFonts w:hint="eastAsia" w:ascii="仿宋" w:hAnsi="仿宋" w:eastAsia="仿宋"/>
          <w:sz w:val="24"/>
          <w:szCs w:val="24"/>
        </w:rPr>
        <w:t>、数据和技术时</w:t>
      </w:r>
      <w:r>
        <w:rPr>
          <w:rFonts w:ascii="仿宋" w:hAnsi="仿宋" w:eastAsia="仿宋"/>
          <w:sz w:val="24"/>
          <w:szCs w:val="24"/>
        </w:rPr>
        <w:t>，应保证</w:t>
      </w:r>
      <w:r>
        <w:rPr>
          <w:rFonts w:hint="eastAsia" w:ascii="仿宋" w:hAnsi="仿宋" w:eastAsia="仿宋"/>
          <w:sz w:val="24"/>
          <w:szCs w:val="24"/>
        </w:rPr>
        <w:t>该</w:t>
      </w:r>
      <w:r>
        <w:rPr>
          <w:rFonts w:ascii="仿宋" w:hAnsi="仿宋" w:eastAsia="仿宋"/>
          <w:sz w:val="24"/>
          <w:szCs w:val="24"/>
        </w:rPr>
        <w:t>软件</w:t>
      </w:r>
      <w:r>
        <w:rPr>
          <w:rFonts w:hint="eastAsia" w:ascii="仿宋" w:hAnsi="仿宋" w:eastAsia="仿宋"/>
          <w:sz w:val="24"/>
          <w:szCs w:val="24"/>
        </w:rPr>
        <w:t>、数据和技术</w:t>
      </w:r>
      <w:r>
        <w:rPr>
          <w:rFonts w:ascii="仿宋" w:hAnsi="仿宋" w:eastAsia="仿宋"/>
          <w:sz w:val="24"/>
          <w:szCs w:val="24"/>
        </w:rPr>
        <w:t>的合法性</w:t>
      </w:r>
      <w:r>
        <w:rPr>
          <w:rFonts w:hint="eastAsia" w:ascii="仿宋" w:hAnsi="仿宋" w:eastAsia="仿宋"/>
          <w:sz w:val="24"/>
          <w:szCs w:val="24"/>
        </w:rPr>
        <w:t>，不对任何第三方的权益造成侵害</w:t>
      </w:r>
      <w:r>
        <w:rPr>
          <w:rFonts w:ascii="仿宋" w:hAnsi="仿宋" w:eastAsia="仿宋"/>
          <w:sz w:val="24"/>
          <w:szCs w:val="24"/>
        </w:rPr>
        <w:t xml:space="preserve">。 </w:t>
      </w:r>
    </w:p>
    <w:p w14:paraId="47311723">
      <w:pPr>
        <w:spacing w:line="400" w:lineRule="exact"/>
        <w:ind w:firstLine="480" w:firstLineChars="200"/>
        <w:rPr>
          <w:rFonts w:ascii="仿宋" w:hAnsi="仿宋" w:eastAsia="仿宋"/>
          <w:sz w:val="24"/>
          <w:szCs w:val="24"/>
        </w:rPr>
      </w:pPr>
      <w:r>
        <w:rPr>
          <w:rFonts w:hint="eastAsia" w:ascii="仿宋" w:hAnsi="仿宋" w:eastAsia="仿宋"/>
          <w:sz w:val="24"/>
          <w:szCs w:val="24"/>
        </w:rPr>
        <w:t>8.1.3甲方对</w:t>
      </w:r>
      <w:r>
        <w:rPr>
          <w:rFonts w:ascii="仿宋" w:hAnsi="仿宋" w:eastAsia="仿宋"/>
          <w:sz w:val="24"/>
          <w:szCs w:val="24"/>
        </w:rPr>
        <w:t>所涉自身信息和资料、数据、</w:t>
      </w:r>
      <w:r>
        <w:rPr>
          <w:rFonts w:hint="eastAsia" w:ascii="仿宋" w:hAnsi="仿宋" w:eastAsia="仿宋"/>
          <w:sz w:val="24"/>
          <w:szCs w:val="24"/>
        </w:rPr>
        <w:t>甲方</w:t>
      </w:r>
      <w:r>
        <w:rPr>
          <w:rFonts w:ascii="仿宋" w:hAnsi="仿宋" w:eastAsia="仿宋"/>
          <w:sz w:val="24"/>
          <w:szCs w:val="24"/>
        </w:rPr>
        <w:t>的最终用户及其他相关主体的信息和资料、数据等，承担</w:t>
      </w:r>
      <w:r>
        <w:rPr>
          <w:rFonts w:hint="eastAsia" w:ascii="仿宋" w:hAnsi="仿宋" w:eastAsia="仿宋"/>
          <w:sz w:val="24"/>
          <w:szCs w:val="24"/>
        </w:rPr>
        <w:t>因</w:t>
      </w:r>
      <w:r>
        <w:rPr>
          <w:rFonts w:ascii="仿宋" w:hAnsi="仿宋" w:eastAsia="仿宋"/>
          <w:sz w:val="24"/>
          <w:szCs w:val="24"/>
        </w:rPr>
        <w:t>自身原因造成的丢失、遗漏、毁损</w:t>
      </w:r>
      <w:r>
        <w:rPr>
          <w:rFonts w:hint="eastAsia" w:ascii="仿宋" w:hAnsi="仿宋" w:eastAsia="仿宋"/>
          <w:sz w:val="24"/>
          <w:szCs w:val="24"/>
        </w:rPr>
        <w:t>、泄密等</w:t>
      </w:r>
      <w:r>
        <w:rPr>
          <w:rFonts w:ascii="仿宋" w:hAnsi="仿宋" w:eastAsia="仿宋"/>
          <w:sz w:val="24"/>
          <w:szCs w:val="24"/>
        </w:rPr>
        <w:t>一切后果和责任。</w:t>
      </w:r>
    </w:p>
    <w:p w14:paraId="59F20811">
      <w:pPr>
        <w:spacing w:line="400" w:lineRule="exact"/>
        <w:ind w:firstLine="480" w:firstLineChars="200"/>
        <w:rPr>
          <w:rFonts w:ascii="仿宋" w:hAnsi="仿宋" w:eastAsia="仿宋"/>
          <w:sz w:val="24"/>
          <w:szCs w:val="24"/>
        </w:rPr>
      </w:pPr>
      <w:r>
        <w:rPr>
          <w:rFonts w:hint="eastAsia" w:ascii="仿宋" w:hAnsi="仿宋" w:eastAsia="仿宋"/>
          <w:sz w:val="24"/>
          <w:szCs w:val="24"/>
        </w:rPr>
        <w:t>8.1.4甲方</w:t>
      </w:r>
      <w:r>
        <w:rPr>
          <w:rFonts w:ascii="仿宋" w:hAnsi="仿宋" w:eastAsia="仿宋"/>
          <w:sz w:val="24"/>
          <w:szCs w:val="24"/>
        </w:rPr>
        <w:t>对</w:t>
      </w:r>
      <w:r>
        <w:rPr>
          <w:rFonts w:hint="eastAsia" w:ascii="仿宋" w:hAnsi="仿宋" w:eastAsia="仿宋"/>
          <w:sz w:val="24"/>
          <w:szCs w:val="24"/>
        </w:rPr>
        <w:t>乙方</w:t>
      </w:r>
      <w:r>
        <w:rPr>
          <w:rFonts w:ascii="仿宋" w:hAnsi="仿宋" w:eastAsia="仿宋"/>
          <w:sz w:val="24"/>
          <w:szCs w:val="24"/>
        </w:rPr>
        <w:t>分配的IP地址具有使用权，</w:t>
      </w:r>
      <w:r>
        <w:rPr>
          <w:rFonts w:hint="eastAsia" w:ascii="仿宋" w:hAnsi="仿宋" w:eastAsia="仿宋"/>
          <w:sz w:val="24"/>
          <w:szCs w:val="24"/>
        </w:rPr>
        <w:t>但</w:t>
      </w:r>
      <w:r>
        <w:rPr>
          <w:rFonts w:ascii="仿宋" w:hAnsi="仿宋" w:eastAsia="仿宋"/>
          <w:sz w:val="24"/>
          <w:szCs w:val="24"/>
        </w:rPr>
        <w:t>不可以任何方式转由他人使用</w:t>
      </w:r>
      <w:r>
        <w:rPr>
          <w:rFonts w:hint="eastAsia" w:ascii="仿宋" w:hAnsi="仿宋" w:eastAsia="仿宋"/>
          <w:sz w:val="24"/>
          <w:szCs w:val="24"/>
        </w:rPr>
        <w:t>，且</w:t>
      </w:r>
      <w:r>
        <w:rPr>
          <w:rFonts w:ascii="仿宋" w:hAnsi="仿宋" w:eastAsia="仿宋"/>
          <w:sz w:val="24"/>
          <w:szCs w:val="24"/>
        </w:rPr>
        <w:t>不得使用</w:t>
      </w:r>
      <w:r>
        <w:rPr>
          <w:rFonts w:hint="eastAsia" w:ascii="仿宋" w:hAnsi="仿宋" w:eastAsia="仿宋"/>
          <w:sz w:val="24"/>
          <w:szCs w:val="24"/>
        </w:rPr>
        <w:t>乙方</w:t>
      </w:r>
      <w:r>
        <w:rPr>
          <w:rFonts w:ascii="仿宋" w:hAnsi="仿宋" w:eastAsia="仿宋"/>
          <w:sz w:val="24"/>
          <w:szCs w:val="24"/>
        </w:rPr>
        <w:t>未分配给</w:t>
      </w:r>
      <w:r>
        <w:rPr>
          <w:rFonts w:hint="eastAsia" w:ascii="仿宋" w:hAnsi="仿宋" w:eastAsia="仿宋"/>
          <w:sz w:val="24"/>
          <w:szCs w:val="24"/>
        </w:rPr>
        <w:t>甲方</w:t>
      </w:r>
      <w:r>
        <w:rPr>
          <w:rFonts w:ascii="仿宋" w:hAnsi="仿宋" w:eastAsia="仿宋"/>
          <w:sz w:val="24"/>
          <w:szCs w:val="24"/>
        </w:rPr>
        <w:t>的IP地址。</w:t>
      </w:r>
      <w:r>
        <w:rPr>
          <w:rFonts w:hint="eastAsia" w:ascii="仿宋" w:hAnsi="仿宋" w:eastAsia="仿宋"/>
          <w:sz w:val="24"/>
          <w:szCs w:val="24"/>
        </w:rPr>
        <w:t>乙方</w:t>
      </w:r>
      <w:r>
        <w:rPr>
          <w:rFonts w:ascii="仿宋" w:hAnsi="仿宋" w:eastAsia="仿宋"/>
          <w:sz w:val="24"/>
          <w:szCs w:val="24"/>
        </w:rPr>
        <w:t>不再使用</w:t>
      </w:r>
      <w:r>
        <w:rPr>
          <w:rFonts w:hint="eastAsia" w:ascii="仿宋" w:hAnsi="仿宋" w:eastAsia="仿宋"/>
          <w:sz w:val="24"/>
          <w:szCs w:val="24"/>
        </w:rPr>
        <w:t>本服务</w:t>
      </w:r>
      <w:r>
        <w:rPr>
          <w:rFonts w:ascii="仿宋" w:hAnsi="仿宋" w:eastAsia="仿宋"/>
          <w:sz w:val="24"/>
          <w:szCs w:val="24"/>
        </w:rPr>
        <w:t>时，相关IP地址使用权由</w:t>
      </w:r>
      <w:r>
        <w:rPr>
          <w:rFonts w:hint="eastAsia" w:ascii="仿宋" w:hAnsi="仿宋" w:eastAsia="仿宋"/>
          <w:sz w:val="24"/>
          <w:szCs w:val="24"/>
        </w:rPr>
        <w:t>甲方</w:t>
      </w:r>
      <w:r>
        <w:rPr>
          <w:rFonts w:ascii="仿宋" w:hAnsi="仿宋" w:eastAsia="仿宋"/>
          <w:sz w:val="24"/>
          <w:szCs w:val="24"/>
        </w:rPr>
        <w:t>收回。</w:t>
      </w:r>
    </w:p>
    <w:p w14:paraId="4AF973CA">
      <w:pPr>
        <w:spacing w:line="400" w:lineRule="exact"/>
        <w:ind w:firstLine="480" w:firstLineChars="200"/>
        <w:rPr>
          <w:rFonts w:ascii="仿宋" w:hAnsi="仿宋" w:eastAsia="仿宋"/>
          <w:sz w:val="24"/>
          <w:szCs w:val="24"/>
        </w:rPr>
      </w:pPr>
      <w:r>
        <w:rPr>
          <w:rFonts w:hint="eastAsia" w:ascii="仿宋" w:hAnsi="仿宋" w:eastAsia="仿宋"/>
          <w:sz w:val="24"/>
          <w:szCs w:val="24"/>
        </w:rPr>
        <w:t>8.1.5</w:t>
      </w:r>
      <w:r>
        <w:rPr>
          <w:rFonts w:ascii="仿宋" w:hAnsi="仿宋" w:eastAsia="仿宋"/>
          <w:sz w:val="24"/>
          <w:szCs w:val="24"/>
        </w:rPr>
        <w:t>甲方应</w:t>
      </w:r>
      <w:r>
        <w:rPr>
          <w:rFonts w:hint="eastAsia" w:ascii="仿宋" w:hAnsi="仿宋" w:eastAsia="仿宋"/>
          <w:sz w:val="24"/>
          <w:szCs w:val="24"/>
        </w:rPr>
        <w:t>提供必要的技术参数</w:t>
      </w:r>
      <w:r>
        <w:rPr>
          <w:rFonts w:ascii="仿宋" w:hAnsi="仿宋" w:eastAsia="仿宋"/>
          <w:sz w:val="24"/>
          <w:szCs w:val="24"/>
        </w:rPr>
        <w:t>配合乙方完成</w:t>
      </w:r>
      <w:r>
        <w:rPr>
          <w:rFonts w:hint="eastAsia" w:ascii="仿宋" w:hAnsi="仿宋" w:eastAsia="仿宋"/>
          <w:sz w:val="24"/>
          <w:szCs w:val="24"/>
        </w:rPr>
        <w:t>本</w:t>
      </w:r>
      <w:r>
        <w:rPr>
          <w:rFonts w:ascii="仿宋" w:hAnsi="仿宋" w:eastAsia="仿宋"/>
          <w:sz w:val="24"/>
          <w:szCs w:val="24"/>
        </w:rPr>
        <w:t>服务</w:t>
      </w:r>
      <w:r>
        <w:rPr>
          <w:rFonts w:hint="eastAsia" w:ascii="仿宋" w:hAnsi="仿宋" w:eastAsia="仿宋"/>
          <w:sz w:val="24"/>
          <w:szCs w:val="24"/>
        </w:rPr>
        <w:t>提供</w:t>
      </w:r>
      <w:r>
        <w:rPr>
          <w:rFonts w:ascii="仿宋" w:hAnsi="仿宋" w:eastAsia="仿宋"/>
          <w:sz w:val="24"/>
          <w:szCs w:val="24"/>
        </w:rPr>
        <w:t>工程的实施、调测，以确保本服务的正常运行。</w:t>
      </w:r>
      <w:r>
        <w:rPr>
          <w:rFonts w:hint="eastAsia" w:ascii="仿宋" w:hAnsi="仿宋" w:eastAsia="仿宋"/>
          <w:sz w:val="24"/>
          <w:szCs w:val="24"/>
        </w:rPr>
        <w:t>提供的内容</w:t>
      </w:r>
      <w:r>
        <w:rPr>
          <w:rFonts w:ascii="仿宋" w:hAnsi="仿宋" w:eastAsia="仿宋"/>
          <w:sz w:val="24"/>
          <w:szCs w:val="24"/>
        </w:rPr>
        <w:t>包括但不限于IP地址段及对应的应用类型、服务器相关参数、组网结构和网络资源等</w:t>
      </w:r>
      <w:r>
        <w:rPr>
          <w:rFonts w:hint="eastAsia" w:ascii="仿宋" w:hAnsi="仿宋" w:eastAsia="仿宋"/>
          <w:sz w:val="24"/>
          <w:szCs w:val="24"/>
        </w:rPr>
        <w:t>。</w:t>
      </w:r>
    </w:p>
    <w:p w14:paraId="26CED0BC">
      <w:pPr>
        <w:spacing w:line="400" w:lineRule="exact"/>
        <w:ind w:firstLine="480" w:firstLineChars="200"/>
        <w:rPr>
          <w:rFonts w:ascii="仿宋" w:hAnsi="仿宋" w:eastAsia="仿宋"/>
          <w:sz w:val="24"/>
          <w:szCs w:val="24"/>
        </w:rPr>
      </w:pPr>
      <w:r>
        <w:rPr>
          <w:rFonts w:hint="eastAsia" w:ascii="仿宋" w:hAnsi="仿宋" w:eastAsia="仿宋"/>
          <w:sz w:val="24"/>
          <w:szCs w:val="24"/>
        </w:rPr>
        <w:t>8.1.6甲方应按时足额向乙方缴纳本合同约定的各项费用。</w:t>
      </w:r>
    </w:p>
    <w:p w14:paraId="14A5170C">
      <w:pPr>
        <w:spacing w:line="400" w:lineRule="exact"/>
        <w:ind w:firstLine="480" w:firstLineChars="200"/>
        <w:rPr>
          <w:rFonts w:ascii="仿宋" w:hAnsi="仿宋" w:eastAsia="仿宋"/>
          <w:sz w:val="24"/>
          <w:szCs w:val="24"/>
        </w:rPr>
      </w:pPr>
      <w:r>
        <w:rPr>
          <w:rFonts w:hint="eastAsia" w:ascii="仿宋" w:hAnsi="仿宋" w:eastAsia="仿宋"/>
          <w:sz w:val="24"/>
          <w:szCs w:val="24"/>
        </w:rPr>
        <w:t>8.2乙方权利与义务</w:t>
      </w:r>
    </w:p>
    <w:p w14:paraId="2294B45B">
      <w:pPr>
        <w:spacing w:line="400" w:lineRule="exact"/>
        <w:ind w:firstLine="480" w:firstLineChars="200"/>
        <w:rPr>
          <w:rFonts w:ascii="仿宋" w:hAnsi="仿宋" w:eastAsia="仿宋"/>
          <w:sz w:val="24"/>
          <w:szCs w:val="24"/>
        </w:rPr>
      </w:pPr>
      <w:r>
        <w:rPr>
          <w:rFonts w:hint="eastAsia" w:ascii="仿宋" w:hAnsi="仿宋" w:eastAsia="仿宋"/>
          <w:sz w:val="24"/>
          <w:szCs w:val="24"/>
        </w:rPr>
        <w:t>8.2.1乙方可以通过营业网点、网站、电话、广播、短信、彩信、电子邮件、电视、公开张贴、信函、报纸、互联网媒体等一种或数种方式，公布、通知或告知本服务项目、范围、时限、资费方案以及其他相关服务内容。甲方使用本服务，表示甲方</w:t>
      </w:r>
      <w:r>
        <w:rPr>
          <w:rFonts w:ascii="仿宋" w:hAnsi="仿宋" w:eastAsia="仿宋"/>
          <w:sz w:val="24"/>
          <w:szCs w:val="24"/>
        </w:rPr>
        <w:t>已充分阅读、理解、接受并将遵守</w:t>
      </w:r>
      <w:r>
        <w:rPr>
          <w:rFonts w:hint="eastAsia" w:ascii="仿宋" w:hAnsi="仿宋" w:eastAsia="仿宋"/>
          <w:sz w:val="24"/>
          <w:szCs w:val="24"/>
        </w:rPr>
        <w:t>乙方采取上述方式公布的</w:t>
      </w:r>
      <w:r>
        <w:rPr>
          <w:rFonts w:ascii="仿宋" w:hAnsi="仿宋" w:eastAsia="仿宋"/>
          <w:sz w:val="24"/>
          <w:szCs w:val="24"/>
        </w:rPr>
        <w:t>服务内容</w:t>
      </w:r>
      <w:r>
        <w:rPr>
          <w:rFonts w:hint="eastAsia" w:ascii="仿宋" w:hAnsi="仿宋" w:eastAsia="仿宋"/>
          <w:sz w:val="24"/>
          <w:szCs w:val="24"/>
        </w:rPr>
        <w:t>。</w:t>
      </w:r>
    </w:p>
    <w:p w14:paraId="0C367701">
      <w:pPr>
        <w:spacing w:line="400" w:lineRule="exact"/>
        <w:ind w:firstLine="480" w:firstLineChars="200"/>
        <w:rPr>
          <w:rFonts w:ascii="仿宋" w:hAnsi="仿宋" w:eastAsia="仿宋"/>
          <w:sz w:val="24"/>
          <w:szCs w:val="24"/>
        </w:rPr>
      </w:pPr>
      <w:r>
        <w:rPr>
          <w:rFonts w:hint="eastAsia" w:ascii="仿宋" w:hAnsi="仿宋" w:eastAsia="仿宋"/>
          <w:sz w:val="24"/>
          <w:szCs w:val="24"/>
        </w:rPr>
        <w:t>8</w:t>
      </w:r>
      <w:r>
        <w:rPr>
          <w:rFonts w:ascii="仿宋" w:hAnsi="仿宋" w:eastAsia="仿宋"/>
          <w:sz w:val="24"/>
          <w:szCs w:val="24"/>
        </w:rPr>
        <w:t xml:space="preserve">.2.2 </w:t>
      </w:r>
      <w:r>
        <w:rPr>
          <w:rFonts w:hint="eastAsia" w:ascii="仿宋" w:hAnsi="仿宋" w:eastAsia="仿宋"/>
          <w:sz w:val="24"/>
          <w:szCs w:val="24"/>
        </w:rPr>
        <w:t>乙方有权对甲方使用本服务对外公布的信息内容进行检查，一旦发现含有违反本协议约定，包括但不限于任何违法或有违社会公序良俗的内容、超出经营许可或备案项目范围的内容，或指向这些内容链接的数据或信息的，乙方有权要求甲方限期进行修改、删除，如甲方在时限内不予改正，则乙方有权终止服务。</w:t>
      </w:r>
    </w:p>
    <w:p w14:paraId="0D4DAB50">
      <w:pPr>
        <w:spacing w:line="400" w:lineRule="exact"/>
        <w:ind w:firstLine="480" w:firstLineChars="200"/>
        <w:rPr>
          <w:rFonts w:ascii="仿宋" w:hAnsi="仿宋" w:eastAsia="仿宋"/>
          <w:sz w:val="24"/>
          <w:szCs w:val="24"/>
        </w:rPr>
      </w:pPr>
      <w:r>
        <w:rPr>
          <w:rFonts w:hint="eastAsia" w:ascii="仿宋" w:hAnsi="仿宋" w:eastAsia="仿宋"/>
          <w:sz w:val="24"/>
          <w:szCs w:val="24"/>
        </w:rPr>
        <w:t>8.2.3乙方向甲方提供操作系统（如微软、</w:t>
      </w:r>
      <w:r>
        <w:rPr>
          <w:rFonts w:ascii="仿宋" w:hAnsi="仿宋" w:eastAsia="仿宋"/>
          <w:sz w:val="24"/>
          <w:szCs w:val="24"/>
        </w:rPr>
        <w:t>Linux等）等软件服务时，保证该软件的提供和使用不违反国家相关法律法规的要求。但</w:t>
      </w:r>
      <w:r>
        <w:rPr>
          <w:rFonts w:hint="eastAsia" w:ascii="仿宋" w:hAnsi="仿宋" w:eastAsia="仿宋"/>
          <w:sz w:val="24"/>
          <w:szCs w:val="24"/>
        </w:rPr>
        <w:t>乙</w:t>
      </w:r>
      <w:r>
        <w:rPr>
          <w:rFonts w:ascii="仿宋" w:hAnsi="仿宋" w:eastAsia="仿宋"/>
          <w:sz w:val="24"/>
          <w:szCs w:val="24"/>
        </w:rPr>
        <w:t>方并不是相关软件的技术提供方或服务方，不承担由于相关软件所导致的一切技术问题及由此引发的</w:t>
      </w:r>
      <w:r>
        <w:rPr>
          <w:rFonts w:hint="eastAsia" w:ascii="仿宋" w:hAnsi="仿宋" w:eastAsia="仿宋"/>
          <w:sz w:val="24"/>
          <w:szCs w:val="24"/>
        </w:rPr>
        <w:t>甲方</w:t>
      </w:r>
      <w:r>
        <w:rPr>
          <w:rFonts w:ascii="仿宋" w:hAnsi="仿宋" w:eastAsia="仿宋"/>
          <w:sz w:val="24"/>
          <w:szCs w:val="24"/>
        </w:rPr>
        <w:t>的责任或损失。</w:t>
      </w:r>
    </w:p>
    <w:p w14:paraId="16367447">
      <w:pPr>
        <w:spacing w:line="400" w:lineRule="exact"/>
        <w:ind w:firstLine="480" w:firstLineChars="200"/>
        <w:rPr>
          <w:rFonts w:hint="eastAsia" w:ascii="仿宋" w:hAnsi="仿宋" w:eastAsia="仿宋" w:cs="Times New Roman"/>
          <w:sz w:val="24"/>
          <w:szCs w:val="24"/>
        </w:rPr>
      </w:pPr>
      <w:r>
        <w:rPr>
          <w:rFonts w:hint="eastAsia" w:ascii="仿宋" w:hAnsi="仿宋" w:eastAsia="仿宋" w:cs="Times New Roman"/>
          <w:sz w:val="24"/>
          <w:szCs w:val="24"/>
        </w:rPr>
        <w:t>8.2.4乙方负责解决因乙方网络、硬件或软件等乙方可控制范围内的原因导致的云计算资源、云存储资源、互联网接入等方面的故障。</w:t>
      </w:r>
    </w:p>
    <w:p w14:paraId="029A084D">
      <w:pPr>
        <w:spacing w:line="400" w:lineRule="exact"/>
        <w:ind w:firstLine="480" w:firstLineChars="200"/>
        <w:rPr>
          <w:rFonts w:ascii="仿宋" w:hAnsi="仿宋" w:eastAsia="仿宋"/>
          <w:sz w:val="24"/>
          <w:szCs w:val="24"/>
        </w:rPr>
      </w:pPr>
      <w:r>
        <w:rPr>
          <w:rFonts w:hint="eastAsia" w:ascii="仿宋" w:hAnsi="仿宋" w:eastAsia="仿宋"/>
          <w:sz w:val="24"/>
          <w:szCs w:val="24"/>
        </w:rPr>
        <w:t>8.2.5</w:t>
      </w:r>
      <w:r>
        <w:rPr>
          <w:rFonts w:ascii="仿宋" w:hAnsi="仿宋" w:eastAsia="仿宋"/>
          <w:sz w:val="24"/>
          <w:szCs w:val="24"/>
        </w:rPr>
        <w:t>甲方理解并充分认可，虽然乙方已经建立（并将根据技术的发展不断完善）必要的技术措施来防御包括计算机病毒、网络入侵和攻击破坏（包括但不限于DDOS）等危害网络安全事项或行为（以下统称该等行为），但鉴于网络安全技术的局限性、相对性以及该等行为的不可预见性，因此如因甲方账户遭遇该等行为而给乙方或者乙方网络或服务器（包括但不限于本地及外地和国际的网络、服务器等）带来危害，或影响乙方与国际互联网或者乙方与特定网络、服务器及乙方内部的通畅联系，乙方有权决定暂停或终止服务，如因甲方原因给乙方带来重大网络事故</w:t>
      </w:r>
      <w:r>
        <w:rPr>
          <w:rFonts w:hint="eastAsia" w:ascii="仿宋" w:hAnsi="仿宋" w:eastAsia="仿宋"/>
          <w:sz w:val="24"/>
          <w:szCs w:val="24"/>
        </w:rPr>
        <w:t>，乙方将保留追究甲方法律责任及赔偿的权利。因上述条款导致乙方终止为甲方提供服务的，乙方将按照甲方实际使用天数计算服务费用。</w:t>
      </w:r>
    </w:p>
    <w:p w14:paraId="1F92D5A4">
      <w:pPr>
        <w:spacing w:line="400" w:lineRule="exact"/>
        <w:ind w:firstLine="480" w:firstLineChars="200"/>
        <w:rPr>
          <w:rFonts w:ascii="仿宋" w:hAnsi="仿宋" w:eastAsia="仿宋"/>
          <w:sz w:val="24"/>
          <w:szCs w:val="24"/>
        </w:rPr>
      </w:pPr>
      <w:r>
        <w:rPr>
          <w:rFonts w:hint="eastAsia" w:ascii="仿宋" w:hAnsi="仿宋" w:eastAsia="仿宋"/>
          <w:sz w:val="24"/>
          <w:szCs w:val="24"/>
        </w:rPr>
        <w:t>8.2.6乙方发现甲方账户存在异常使用的情况，包括但不限于短时间内频繁登陆、频繁切换</w:t>
      </w:r>
      <w:r>
        <w:rPr>
          <w:rFonts w:ascii="仿宋" w:hAnsi="仿宋" w:eastAsia="仿宋"/>
          <w:sz w:val="24"/>
          <w:szCs w:val="24"/>
        </w:rPr>
        <w:t>IP地址登陆等，有权为维护</w:t>
      </w:r>
      <w:r>
        <w:rPr>
          <w:rFonts w:hint="eastAsia" w:ascii="仿宋" w:hAnsi="仿宋" w:eastAsia="仿宋"/>
          <w:sz w:val="24"/>
          <w:szCs w:val="24"/>
        </w:rPr>
        <w:t>甲方</w:t>
      </w:r>
      <w:r>
        <w:rPr>
          <w:rFonts w:ascii="仿宋" w:hAnsi="仿宋" w:eastAsia="仿宋"/>
          <w:sz w:val="24"/>
          <w:szCs w:val="24"/>
        </w:rPr>
        <w:t>账户的安全及平台的安全，对上述账号采取中止使用限制措施。中止期间，</w:t>
      </w:r>
      <w:r>
        <w:rPr>
          <w:rFonts w:hint="eastAsia" w:ascii="仿宋" w:hAnsi="仿宋" w:eastAsia="仿宋"/>
          <w:sz w:val="24"/>
          <w:szCs w:val="24"/>
        </w:rPr>
        <w:t>甲方应</w:t>
      </w:r>
      <w:r>
        <w:rPr>
          <w:rFonts w:ascii="仿宋" w:hAnsi="仿宋" w:eastAsia="仿宋"/>
          <w:sz w:val="24"/>
          <w:szCs w:val="24"/>
        </w:rPr>
        <w:t>书面形式向</w:t>
      </w:r>
      <w:r>
        <w:rPr>
          <w:rFonts w:hint="eastAsia" w:ascii="仿宋" w:hAnsi="仿宋" w:eastAsia="仿宋"/>
          <w:sz w:val="24"/>
          <w:szCs w:val="24"/>
        </w:rPr>
        <w:t>乙方</w:t>
      </w:r>
      <w:r>
        <w:rPr>
          <w:rFonts w:ascii="仿宋" w:hAnsi="仿宋" w:eastAsia="仿宋"/>
          <w:sz w:val="24"/>
          <w:szCs w:val="24"/>
        </w:rPr>
        <w:t>做出解释，并提交相关证明；</w:t>
      </w:r>
      <w:r>
        <w:rPr>
          <w:rFonts w:hint="eastAsia" w:ascii="仿宋" w:hAnsi="仿宋" w:eastAsia="仿宋"/>
          <w:sz w:val="24"/>
          <w:szCs w:val="24"/>
        </w:rPr>
        <w:t>乙方</w:t>
      </w:r>
      <w:r>
        <w:rPr>
          <w:rFonts w:ascii="仿宋" w:hAnsi="仿宋" w:eastAsia="仿宋"/>
          <w:sz w:val="24"/>
          <w:szCs w:val="24"/>
        </w:rPr>
        <w:t>对</w:t>
      </w:r>
      <w:r>
        <w:rPr>
          <w:rFonts w:hint="eastAsia" w:ascii="仿宋" w:hAnsi="仿宋" w:eastAsia="仿宋"/>
          <w:sz w:val="24"/>
          <w:szCs w:val="24"/>
        </w:rPr>
        <w:t>甲方</w:t>
      </w:r>
      <w:r>
        <w:rPr>
          <w:rFonts w:ascii="仿宋" w:hAnsi="仿宋" w:eastAsia="仿宋"/>
          <w:sz w:val="24"/>
          <w:szCs w:val="24"/>
        </w:rPr>
        <w:t>的解释及证明进行核查、认定，并做出恢复使用、维持中止措施等决定。</w:t>
      </w:r>
    </w:p>
    <w:p w14:paraId="63591EDE">
      <w:pPr>
        <w:spacing w:line="400" w:lineRule="exact"/>
        <w:ind w:firstLine="480" w:firstLineChars="200"/>
        <w:rPr>
          <w:rFonts w:ascii="仿宋" w:hAnsi="仿宋" w:eastAsia="仿宋"/>
          <w:sz w:val="24"/>
          <w:szCs w:val="24"/>
        </w:rPr>
      </w:pPr>
      <w:r>
        <w:rPr>
          <w:rFonts w:hint="eastAsia" w:ascii="仿宋" w:hAnsi="仿宋" w:eastAsia="仿宋"/>
          <w:sz w:val="24"/>
          <w:szCs w:val="24"/>
        </w:rPr>
        <w:t>第九条 违约责任</w:t>
      </w:r>
    </w:p>
    <w:p w14:paraId="1B905E65">
      <w:pPr>
        <w:spacing w:line="400" w:lineRule="exact"/>
        <w:ind w:firstLine="480" w:firstLineChars="200"/>
        <w:rPr>
          <w:rFonts w:ascii="仿宋" w:hAnsi="仿宋" w:eastAsia="仿宋"/>
          <w:sz w:val="24"/>
          <w:szCs w:val="24"/>
        </w:rPr>
      </w:pPr>
      <w:r>
        <w:rPr>
          <w:rFonts w:hint="eastAsia" w:ascii="仿宋" w:hAnsi="仿宋" w:eastAsia="仿宋"/>
          <w:sz w:val="24"/>
          <w:szCs w:val="24"/>
        </w:rPr>
        <w:t>9</w:t>
      </w:r>
      <w:r>
        <w:rPr>
          <w:rFonts w:ascii="仿宋" w:hAnsi="仿宋" w:eastAsia="仿宋"/>
          <w:sz w:val="24"/>
          <w:szCs w:val="24"/>
        </w:rPr>
        <w:t>.</w:t>
      </w:r>
      <w:r>
        <w:rPr>
          <w:rFonts w:hint="eastAsia" w:ascii="仿宋" w:hAnsi="仿宋" w:eastAsia="仿宋"/>
          <w:sz w:val="24"/>
          <w:szCs w:val="24"/>
        </w:rPr>
        <w:t>1甲方若</w:t>
      </w:r>
      <w:r>
        <w:rPr>
          <w:rFonts w:ascii="仿宋" w:hAnsi="仿宋" w:eastAsia="仿宋"/>
          <w:sz w:val="24"/>
          <w:szCs w:val="24"/>
        </w:rPr>
        <w:t>违反有关法律法规或本协议，使</w:t>
      </w:r>
      <w:r>
        <w:rPr>
          <w:rFonts w:hint="eastAsia" w:ascii="仿宋" w:hAnsi="仿宋" w:eastAsia="仿宋"/>
          <w:sz w:val="24"/>
          <w:szCs w:val="24"/>
        </w:rPr>
        <w:t>乙方</w:t>
      </w:r>
      <w:r>
        <w:rPr>
          <w:rFonts w:ascii="仿宋" w:hAnsi="仿宋" w:eastAsia="仿宋"/>
          <w:sz w:val="24"/>
          <w:szCs w:val="24"/>
        </w:rPr>
        <w:t>遭受任何损失，受到第三方的索赔或任何行政管理部门的处罚，</w:t>
      </w:r>
      <w:r>
        <w:rPr>
          <w:rFonts w:hint="eastAsia" w:ascii="仿宋" w:hAnsi="仿宋" w:eastAsia="仿宋"/>
          <w:sz w:val="24"/>
          <w:szCs w:val="24"/>
        </w:rPr>
        <w:t>甲方</w:t>
      </w:r>
      <w:r>
        <w:rPr>
          <w:rFonts w:ascii="仿宋" w:hAnsi="仿宋" w:eastAsia="仿宋"/>
          <w:sz w:val="24"/>
          <w:szCs w:val="24"/>
        </w:rPr>
        <w:t>应对</w:t>
      </w:r>
      <w:r>
        <w:rPr>
          <w:rFonts w:hint="eastAsia" w:ascii="仿宋" w:hAnsi="仿宋" w:eastAsia="仿宋"/>
          <w:sz w:val="24"/>
          <w:szCs w:val="24"/>
        </w:rPr>
        <w:t>乙方</w:t>
      </w:r>
      <w:r>
        <w:rPr>
          <w:rFonts w:ascii="仿宋" w:hAnsi="仿宋" w:eastAsia="仿宋"/>
          <w:sz w:val="24"/>
          <w:szCs w:val="24"/>
        </w:rPr>
        <w:t>、其他用户或相关第三方的实际损失进行全额赔偿（包括合理的律师费用等必要费用）</w:t>
      </w:r>
      <w:r>
        <w:rPr>
          <w:rFonts w:hint="eastAsia" w:ascii="仿宋" w:hAnsi="仿宋" w:eastAsia="仿宋"/>
          <w:sz w:val="24"/>
          <w:szCs w:val="24"/>
        </w:rPr>
        <w:t>；</w:t>
      </w:r>
    </w:p>
    <w:p w14:paraId="2EDCD10A">
      <w:pPr>
        <w:spacing w:line="400" w:lineRule="exact"/>
        <w:ind w:firstLine="480" w:firstLineChars="200"/>
        <w:rPr>
          <w:rFonts w:ascii="仿宋" w:hAnsi="仿宋" w:eastAsia="仿宋"/>
          <w:sz w:val="24"/>
          <w:szCs w:val="24"/>
        </w:rPr>
      </w:pPr>
      <w:r>
        <w:rPr>
          <w:rFonts w:hint="eastAsia" w:ascii="仿宋" w:hAnsi="仿宋" w:eastAsia="仿宋"/>
          <w:sz w:val="24"/>
          <w:szCs w:val="24"/>
        </w:rPr>
        <w:t>9.2甲方逾期付费的，除向乙方补交（非强制性收费）欠费外，每逾期</w:t>
      </w:r>
      <w:r>
        <w:rPr>
          <w:rFonts w:ascii="仿宋" w:hAnsi="仿宋" w:eastAsia="仿宋"/>
          <w:sz w:val="24"/>
          <w:szCs w:val="24"/>
        </w:rPr>
        <w:t>1日应按照所欠金额的千分之三向</w:t>
      </w:r>
      <w:r>
        <w:rPr>
          <w:rFonts w:hint="eastAsia" w:ascii="仿宋" w:hAnsi="仿宋" w:eastAsia="仿宋"/>
          <w:sz w:val="24"/>
          <w:szCs w:val="24"/>
        </w:rPr>
        <w:t>甲</w:t>
      </w:r>
      <w:r>
        <w:rPr>
          <w:rFonts w:ascii="仿宋" w:hAnsi="仿宋" w:eastAsia="仿宋"/>
          <w:sz w:val="24"/>
          <w:szCs w:val="24"/>
        </w:rPr>
        <w:t>方支付违约金</w:t>
      </w:r>
      <w:r>
        <w:rPr>
          <w:rFonts w:hint="eastAsia" w:ascii="仿宋" w:hAnsi="仿宋" w:eastAsia="仿宋"/>
          <w:sz w:val="24"/>
          <w:szCs w:val="24"/>
        </w:rPr>
        <w:t>。</w:t>
      </w:r>
    </w:p>
    <w:p w14:paraId="239FA047">
      <w:pPr>
        <w:spacing w:line="400" w:lineRule="exact"/>
        <w:ind w:firstLine="480" w:firstLineChars="200"/>
        <w:rPr>
          <w:rFonts w:ascii="仿宋" w:hAnsi="仿宋" w:eastAsia="仿宋"/>
          <w:sz w:val="24"/>
          <w:szCs w:val="24"/>
        </w:rPr>
      </w:pPr>
      <w:r>
        <w:rPr>
          <w:rFonts w:hint="eastAsia" w:ascii="仿宋" w:hAnsi="仿宋" w:eastAsia="仿宋"/>
          <w:sz w:val="24"/>
          <w:szCs w:val="24"/>
        </w:rPr>
        <w:t>9.3因乙方自身及其控制范围内原因造成甲方连续</w:t>
      </w:r>
      <w:r>
        <w:rPr>
          <w:rFonts w:ascii="仿宋" w:hAnsi="仿宋" w:eastAsia="仿宋"/>
          <w:sz w:val="24"/>
          <w:szCs w:val="24"/>
        </w:rPr>
        <w:t>72小时不能按约定正常使用服务的，甲方有权终止</w:t>
      </w:r>
      <w:r>
        <w:rPr>
          <w:rFonts w:hint="eastAsia" w:ascii="仿宋" w:hAnsi="仿宋" w:eastAsia="仿宋"/>
          <w:sz w:val="24"/>
          <w:szCs w:val="24"/>
        </w:rPr>
        <w:t>使用本</w:t>
      </w:r>
      <w:r>
        <w:rPr>
          <w:rFonts w:ascii="仿宋" w:hAnsi="仿宋" w:eastAsia="仿宋"/>
          <w:sz w:val="24"/>
          <w:szCs w:val="24"/>
        </w:rPr>
        <w:t>服务，并要求</w:t>
      </w:r>
      <w:r>
        <w:rPr>
          <w:rFonts w:hint="eastAsia" w:ascii="仿宋" w:hAnsi="仿宋" w:eastAsia="仿宋"/>
          <w:sz w:val="24"/>
          <w:szCs w:val="24"/>
        </w:rPr>
        <w:t>乙</w:t>
      </w:r>
      <w:r>
        <w:rPr>
          <w:rFonts w:ascii="仿宋" w:hAnsi="仿宋" w:eastAsia="仿宋"/>
          <w:sz w:val="24"/>
          <w:szCs w:val="24"/>
        </w:rPr>
        <w:t>方进行赔偿</w:t>
      </w:r>
      <w:r>
        <w:rPr>
          <w:rFonts w:hint="eastAsia" w:ascii="仿宋" w:hAnsi="仿宋" w:eastAsia="仿宋"/>
          <w:sz w:val="24"/>
          <w:szCs w:val="24"/>
        </w:rPr>
        <w:t>。</w:t>
      </w:r>
    </w:p>
    <w:p w14:paraId="63F77772">
      <w:pPr>
        <w:spacing w:line="400" w:lineRule="exact"/>
        <w:ind w:firstLine="480" w:firstLineChars="200"/>
        <w:rPr>
          <w:rFonts w:hint="eastAsia" w:ascii="仿宋" w:hAnsi="仿宋" w:eastAsia="仿宋" w:cs="Times New Roman"/>
          <w:sz w:val="24"/>
          <w:szCs w:val="24"/>
        </w:rPr>
      </w:pPr>
      <w:r>
        <w:rPr>
          <w:rFonts w:hint="eastAsia" w:ascii="仿宋" w:hAnsi="仿宋" w:eastAsia="仿宋"/>
          <w:sz w:val="24"/>
          <w:szCs w:val="24"/>
          <w:u w:val="none"/>
        </w:rPr>
        <w:t>9</w:t>
      </w:r>
      <w:r>
        <w:rPr>
          <w:rFonts w:hint="eastAsia" w:ascii="仿宋" w:hAnsi="仿宋" w:eastAsia="仿宋" w:cs="Times New Roman"/>
          <w:sz w:val="24"/>
          <w:szCs w:val="24"/>
        </w:rPr>
        <w:t xml:space="preserve">.4在任何情况下，乙方依据本协议向甲方承担的违约赔偿责任总额不得超过向甲方收取的违约所涉及服务已支付之（ </w:t>
      </w:r>
      <w:r>
        <w:rPr>
          <w:rFonts w:hint="eastAsia" w:ascii="仿宋" w:hAnsi="仿宋" w:eastAsia="仿宋" w:cs="Times New Roman"/>
          <w:sz w:val="24"/>
          <w:szCs w:val="24"/>
          <w:lang w:val="en-US" w:eastAsia="zh-CN"/>
        </w:rPr>
        <w:t>壹</w:t>
      </w:r>
      <w:r>
        <w:rPr>
          <w:rFonts w:hint="eastAsia" w:ascii="仿宋" w:hAnsi="仿宋" w:eastAsia="仿宋" w:cs="Times New Roman"/>
          <w:sz w:val="24"/>
          <w:szCs w:val="24"/>
        </w:rPr>
        <w:t xml:space="preserve"> ）个月服务费用。但该赔偿上限不适用于因乙方的故意或重大过失、违反保密义务、侵犯甲方知识产权或个人信息权益所导致的损失。</w:t>
      </w:r>
    </w:p>
    <w:p w14:paraId="3B0B1561">
      <w:pPr>
        <w:spacing w:line="400" w:lineRule="exact"/>
        <w:ind w:firstLine="480" w:firstLineChars="200"/>
        <w:rPr>
          <w:rFonts w:hint="eastAsia" w:ascii="仿宋" w:hAnsi="仿宋" w:eastAsia="仿宋" w:cs="Times New Roman"/>
          <w:sz w:val="24"/>
          <w:szCs w:val="24"/>
          <w:lang w:val="en-US" w:eastAsia="zh-CN"/>
        </w:rPr>
      </w:pPr>
      <w:r>
        <w:rPr>
          <w:rFonts w:hint="eastAsia" w:ascii="仿宋" w:hAnsi="仿宋" w:eastAsia="仿宋" w:cs="Times New Roman"/>
          <w:sz w:val="24"/>
          <w:szCs w:val="24"/>
        </w:rPr>
        <w:t>9.5鉴于计算机、互联网的特殊性，经提前【</w:t>
      </w:r>
      <w:r>
        <w:rPr>
          <w:rFonts w:hint="eastAsia" w:ascii="仿宋" w:hAnsi="仿宋" w:eastAsia="仿宋" w:cs="Times New Roman"/>
          <w:sz w:val="24"/>
          <w:szCs w:val="24"/>
          <w:u w:val="single"/>
          <w:lang w:val="en-US" w:eastAsia="zh-CN"/>
        </w:rPr>
        <w:t xml:space="preserve">  </w:t>
      </w:r>
      <w:r>
        <w:rPr>
          <w:rFonts w:hint="eastAsia" w:ascii="仿宋" w:hAnsi="仿宋" w:eastAsia="仿宋" w:cs="Times New Roman"/>
          <w:sz w:val="24"/>
          <w:szCs w:val="24"/>
        </w:rPr>
        <w:t>】小时通知的、为提升服务质量的计划内系统维护不属于乙方违约，但乙方应尽力将该等中断安排在业务低峰期，且单次中断时间不得超过【</w:t>
      </w:r>
      <w:r>
        <w:rPr>
          <w:rFonts w:hint="eastAsia" w:ascii="仿宋" w:hAnsi="仿宋" w:eastAsia="仿宋" w:cs="Times New Roman"/>
          <w:sz w:val="24"/>
          <w:szCs w:val="24"/>
          <w:u w:val="single"/>
          <w:lang w:val="en-US" w:eastAsia="zh-CN"/>
        </w:rPr>
        <w:t xml:space="preserve">  </w:t>
      </w:r>
      <w:r>
        <w:rPr>
          <w:rFonts w:hint="eastAsia" w:ascii="仿宋" w:hAnsi="仿宋" w:eastAsia="仿宋" w:cs="Times New Roman"/>
          <w:sz w:val="24"/>
          <w:szCs w:val="24"/>
        </w:rPr>
        <w:t>】小时，每月累计不得超过【</w:t>
      </w:r>
      <w:r>
        <w:rPr>
          <w:rFonts w:hint="eastAsia" w:ascii="仿宋" w:hAnsi="仿宋" w:eastAsia="仿宋" w:cs="Times New Roman"/>
          <w:sz w:val="24"/>
          <w:szCs w:val="24"/>
          <w:u w:val="single"/>
          <w:lang w:val="en-US" w:eastAsia="zh-CN"/>
        </w:rPr>
        <w:t xml:space="preserve">  </w:t>
      </w:r>
      <w:r>
        <w:rPr>
          <w:rFonts w:hint="eastAsia" w:ascii="仿宋" w:hAnsi="仿宋" w:eastAsia="仿宋" w:cs="Times New Roman"/>
          <w:sz w:val="24"/>
          <w:szCs w:val="24"/>
        </w:rPr>
        <w:t>】小时。因不可抗力导致的故障，乙方应及时通知甲方并采取合理措施减少影响。</w:t>
      </w:r>
    </w:p>
    <w:p w14:paraId="461C24C2">
      <w:pPr>
        <w:spacing w:line="400" w:lineRule="exact"/>
        <w:ind w:firstLine="480" w:firstLineChars="200"/>
        <w:rPr>
          <w:rFonts w:ascii="仿宋" w:hAnsi="仿宋" w:eastAsia="仿宋"/>
          <w:sz w:val="24"/>
          <w:szCs w:val="24"/>
        </w:rPr>
      </w:pPr>
      <w:r>
        <w:rPr>
          <w:rFonts w:hint="eastAsia" w:ascii="仿宋" w:hAnsi="仿宋" w:eastAsia="仿宋"/>
          <w:sz w:val="24"/>
          <w:szCs w:val="24"/>
        </w:rPr>
        <w:t>第十条 不可抗力及免责</w:t>
      </w:r>
    </w:p>
    <w:p w14:paraId="4969242C">
      <w:pPr>
        <w:spacing w:line="400" w:lineRule="exact"/>
        <w:ind w:firstLine="480" w:firstLineChars="200"/>
        <w:rPr>
          <w:rFonts w:ascii="仿宋" w:hAnsi="仿宋" w:eastAsia="仿宋"/>
          <w:sz w:val="24"/>
          <w:szCs w:val="24"/>
        </w:rPr>
      </w:pPr>
      <w:r>
        <w:rPr>
          <w:rFonts w:hint="eastAsia" w:ascii="仿宋" w:hAnsi="仿宋" w:eastAsia="仿宋"/>
          <w:sz w:val="24"/>
          <w:szCs w:val="24"/>
        </w:rPr>
        <w:t>对于因不可抗力以及意外事件引起的任何后果，乙方不承担任何责任。不可抗力、意外事件是指不能预见、不能克服并不能避免且对一方或双方当事人造成重大影响的客观事件，包括但不限于自然灾害如洪水、地震、瘟疫流行等以及社会事件如战争、罢工、动乱、政府行为、</w:t>
      </w:r>
      <w:r>
        <w:rPr>
          <w:rFonts w:hint="eastAsia" w:ascii="仿宋" w:hAnsi="仿宋" w:eastAsia="仿宋"/>
          <w:sz w:val="24"/>
          <w:szCs w:val="24"/>
          <w:lang w:val="en-US" w:eastAsia="zh-CN"/>
        </w:rPr>
        <w:t>网络</w:t>
      </w:r>
      <w:r>
        <w:rPr>
          <w:rFonts w:hint="eastAsia" w:ascii="仿宋" w:hAnsi="仿宋" w:eastAsia="仿宋"/>
          <w:sz w:val="24"/>
          <w:szCs w:val="24"/>
        </w:rPr>
        <w:t>主干线路中断、黑客、网路堵塞、</w:t>
      </w:r>
      <w:r>
        <w:rPr>
          <w:rFonts w:hint="eastAsia" w:ascii="仿宋" w:hAnsi="仿宋" w:eastAsia="仿宋"/>
          <w:sz w:val="24"/>
          <w:szCs w:val="24"/>
          <w:lang w:val="en-US" w:eastAsia="zh-CN"/>
        </w:rPr>
        <w:t>政府相关</w:t>
      </w:r>
      <w:r>
        <w:rPr>
          <w:rFonts w:hint="eastAsia" w:ascii="仿宋" w:hAnsi="仿宋" w:eastAsia="仿宋"/>
          <w:sz w:val="24"/>
          <w:szCs w:val="24"/>
        </w:rPr>
        <w:t>部门技术调整和政府管制等。</w:t>
      </w:r>
    </w:p>
    <w:p w14:paraId="7F7D9E96">
      <w:pPr>
        <w:numPr>
          <w:ilvl w:val="0"/>
          <w:numId w:val="1"/>
        </w:numPr>
        <w:spacing w:line="400" w:lineRule="exact"/>
        <w:ind w:firstLine="480" w:firstLineChars="200"/>
        <w:rPr>
          <w:rFonts w:ascii="仿宋" w:hAnsi="仿宋" w:eastAsia="仿宋"/>
          <w:sz w:val="24"/>
          <w:szCs w:val="24"/>
        </w:rPr>
      </w:pPr>
      <w:r>
        <w:rPr>
          <w:rFonts w:ascii="仿宋" w:hAnsi="仿宋" w:eastAsia="仿宋"/>
          <w:sz w:val="24"/>
          <w:szCs w:val="24"/>
        </w:rPr>
        <w:t>协议期限及终止</w:t>
      </w:r>
    </w:p>
    <w:p w14:paraId="16DFCE50">
      <w:pPr>
        <w:spacing w:line="400" w:lineRule="exact"/>
        <w:ind w:firstLine="480" w:firstLineChars="200"/>
        <w:rPr>
          <w:rFonts w:hint="eastAsia" w:ascii="仿宋" w:hAnsi="仿宋" w:eastAsia="仿宋"/>
          <w:sz w:val="24"/>
          <w:szCs w:val="24"/>
          <w:lang w:eastAsia="zh-CN"/>
        </w:rPr>
      </w:pPr>
      <w:r>
        <w:rPr>
          <w:rFonts w:hint="eastAsia" w:ascii="仿宋" w:hAnsi="仿宋" w:eastAsia="仿宋"/>
          <w:sz w:val="24"/>
          <w:szCs w:val="24"/>
        </w:rPr>
        <w:t>11.1本协议有效期为</w:t>
      </w:r>
      <w:r>
        <w:rPr>
          <w:rFonts w:hint="eastAsia" w:ascii="仿宋" w:hAnsi="仿宋" w:eastAsia="仿宋"/>
          <w:sz w:val="24"/>
          <w:szCs w:val="24"/>
          <w:u w:val="single"/>
          <w:lang w:val="en-US" w:eastAsia="zh-CN"/>
        </w:rPr>
        <w:t>12个</w:t>
      </w:r>
      <w:r>
        <w:rPr>
          <w:rFonts w:hint="eastAsia" w:ascii="仿宋" w:hAnsi="仿宋" w:eastAsia="仿宋"/>
          <w:sz w:val="24"/>
          <w:szCs w:val="24"/>
        </w:rPr>
        <w:t>月，</w:t>
      </w:r>
      <w:r>
        <w:rPr>
          <w:rFonts w:hint="eastAsia" w:ascii="仿宋" w:hAnsi="仿宋" w:eastAsia="仿宋"/>
          <w:sz w:val="24"/>
          <w:u w:val="single"/>
          <w:lang w:val="en-US" w:eastAsia="zh-CN"/>
        </w:rPr>
        <w:t xml:space="preserve">     </w:t>
      </w:r>
      <w:r>
        <w:rPr>
          <w:rFonts w:hint="eastAsia" w:ascii="仿宋" w:hAnsi="仿宋" w:eastAsia="仿宋"/>
          <w:sz w:val="24"/>
        </w:rPr>
        <w:t>年</w:t>
      </w:r>
      <w:r>
        <w:rPr>
          <w:rFonts w:hint="eastAsia" w:ascii="仿宋" w:hAnsi="仿宋" w:eastAsia="仿宋"/>
          <w:sz w:val="24"/>
          <w:u w:val="single"/>
          <w:lang w:val="en-US" w:eastAsia="zh-CN"/>
        </w:rPr>
        <w:t xml:space="preserve">   </w:t>
      </w:r>
      <w:r>
        <w:rPr>
          <w:rFonts w:hint="eastAsia" w:ascii="仿宋" w:hAnsi="仿宋" w:eastAsia="仿宋"/>
          <w:sz w:val="24"/>
        </w:rPr>
        <w:t>月</w:t>
      </w:r>
      <w:r>
        <w:rPr>
          <w:rFonts w:hint="eastAsia" w:ascii="仿宋" w:hAnsi="仿宋" w:eastAsia="仿宋"/>
          <w:sz w:val="24"/>
          <w:u w:val="single"/>
          <w:lang w:val="en-US" w:eastAsia="zh-CN"/>
        </w:rPr>
        <w:t xml:space="preserve">   </w:t>
      </w:r>
      <w:r>
        <w:rPr>
          <w:rFonts w:hint="eastAsia" w:ascii="仿宋" w:hAnsi="仿宋" w:eastAsia="仿宋"/>
          <w:sz w:val="24"/>
        </w:rPr>
        <w:t>日至</w:t>
      </w:r>
      <w:r>
        <w:rPr>
          <w:rFonts w:hint="eastAsia" w:ascii="仿宋" w:hAnsi="仿宋" w:eastAsia="仿宋"/>
          <w:sz w:val="24"/>
          <w:u w:val="single"/>
          <w:lang w:val="en-US" w:eastAsia="zh-CN"/>
        </w:rPr>
        <w:t xml:space="preserve">    </w:t>
      </w:r>
      <w:r>
        <w:rPr>
          <w:rFonts w:hint="eastAsia" w:ascii="仿宋" w:hAnsi="仿宋" w:eastAsia="仿宋"/>
          <w:sz w:val="24"/>
        </w:rPr>
        <w:t>年</w:t>
      </w:r>
      <w:r>
        <w:rPr>
          <w:rFonts w:hint="eastAsia" w:ascii="仿宋" w:hAnsi="仿宋" w:eastAsia="仿宋"/>
          <w:sz w:val="24"/>
          <w:u w:val="single"/>
          <w:lang w:val="en-US" w:eastAsia="zh-CN"/>
        </w:rPr>
        <w:t xml:space="preserve">   </w:t>
      </w:r>
      <w:r>
        <w:rPr>
          <w:rFonts w:hint="eastAsia" w:ascii="仿宋" w:hAnsi="仿宋" w:eastAsia="仿宋"/>
          <w:sz w:val="24"/>
        </w:rPr>
        <w:t>月</w:t>
      </w:r>
      <w:r>
        <w:rPr>
          <w:rFonts w:hint="eastAsia" w:ascii="仿宋" w:hAnsi="仿宋" w:eastAsia="仿宋"/>
          <w:sz w:val="24"/>
          <w:u w:val="single"/>
          <w:lang w:val="en-US" w:eastAsia="zh-CN"/>
        </w:rPr>
        <w:t xml:space="preserve">   </w:t>
      </w:r>
      <w:r>
        <w:rPr>
          <w:rFonts w:hint="eastAsia" w:ascii="仿宋" w:hAnsi="仿宋" w:eastAsia="仿宋"/>
          <w:sz w:val="24"/>
        </w:rPr>
        <w:t>日</w:t>
      </w:r>
      <w:r>
        <w:rPr>
          <w:rFonts w:hint="eastAsia" w:ascii="仿宋" w:hAnsi="仿宋" w:eastAsia="仿宋" w:cs="Times New Roman"/>
          <w:sz w:val="24"/>
          <w:szCs w:val="24"/>
        </w:rPr>
        <w:t>。</w:t>
      </w:r>
    </w:p>
    <w:p w14:paraId="07B34634">
      <w:pPr>
        <w:spacing w:line="400" w:lineRule="exact"/>
        <w:ind w:firstLine="480" w:firstLineChars="200"/>
        <w:rPr>
          <w:rFonts w:hint="eastAsia" w:ascii="仿宋" w:hAnsi="仿宋" w:eastAsia="仿宋"/>
          <w:sz w:val="24"/>
          <w:szCs w:val="24"/>
        </w:rPr>
      </w:pPr>
      <w:r>
        <w:rPr>
          <w:rFonts w:hint="eastAsia" w:ascii="仿宋" w:hAnsi="仿宋" w:eastAsia="仿宋"/>
          <w:sz w:val="24"/>
          <w:szCs w:val="24"/>
        </w:rPr>
        <w:t>11.2除非任何一方在服务期届满前</w:t>
      </w:r>
      <w:r>
        <w:rPr>
          <w:rFonts w:hint="eastAsia" w:ascii="仿宋" w:hAnsi="仿宋" w:eastAsia="仿宋"/>
          <w:b/>
          <w:bCs/>
          <w:sz w:val="24"/>
          <w:szCs w:val="24"/>
          <w:u w:val="single"/>
          <w:lang w:val="en-US" w:eastAsia="zh-CN"/>
        </w:rPr>
        <w:t xml:space="preserve">  </w:t>
      </w:r>
      <w:r>
        <w:rPr>
          <w:rFonts w:hint="eastAsia" w:ascii="仿宋" w:hAnsi="仿宋" w:eastAsia="仿宋"/>
          <w:b/>
          <w:bCs/>
          <w:sz w:val="24"/>
          <w:szCs w:val="24"/>
        </w:rPr>
        <w:t>日</w:t>
      </w:r>
      <w:r>
        <w:rPr>
          <w:rFonts w:hint="eastAsia" w:ascii="仿宋" w:hAnsi="仿宋" w:eastAsia="仿宋"/>
          <w:sz w:val="24"/>
          <w:szCs w:val="24"/>
        </w:rPr>
        <w:t>书面通知另一方不再续展，否则服务期将自动续展，续展的服务期与本协议服务期相同，续展次数为壹次。除非双方另有约定，本合同内容对于续展期仍有约束力。</w:t>
      </w:r>
    </w:p>
    <w:p w14:paraId="0F51BB56">
      <w:pPr>
        <w:spacing w:line="400" w:lineRule="exact"/>
        <w:ind w:firstLine="480" w:firstLineChars="200"/>
        <w:rPr>
          <w:rFonts w:hint="eastAsia" w:ascii="仿宋" w:hAnsi="仿宋" w:eastAsia="仿宋"/>
          <w:sz w:val="24"/>
          <w:szCs w:val="24"/>
        </w:rPr>
      </w:pPr>
      <w:r>
        <w:rPr>
          <w:rFonts w:hint="eastAsia" w:ascii="仿宋" w:hAnsi="仿宋" w:eastAsia="仿宋"/>
          <w:sz w:val="24"/>
          <w:szCs w:val="24"/>
        </w:rPr>
        <w:t>11.3 乙方在下述情形下，有权终止本协议：</w:t>
      </w:r>
    </w:p>
    <w:p w14:paraId="29770688">
      <w:pPr>
        <w:spacing w:line="400" w:lineRule="exact"/>
        <w:ind w:firstLine="480" w:firstLineChars="200"/>
        <w:rPr>
          <w:rFonts w:ascii="仿宋" w:hAnsi="仿宋" w:eastAsia="仿宋"/>
          <w:sz w:val="24"/>
          <w:szCs w:val="24"/>
        </w:rPr>
      </w:pPr>
      <w:r>
        <w:rPr>
          <w:rFonts w:ascii="仿宋" w:hAnsi="仿宋" w:eastAsia="仿宋"/>
          <w:sz w:val="24"/>
          <w:szCs w:val="24"/>
        </w:rPr>
        <w:t>（1）依据法律</w:t>
      </w:r>
      <w:r>
        <w:rPr>
          <w:rFonts w:hint="eastAsia" w:ascii="仿宋" w:hAnsi="仿宋" w:eastAsia="仿宋"/>
          <w:sz w:val="24"/>
          <w:szCs w:val="24"/>
        </w:rPr>
        <w:t>、</w:t>
      </w:r>
      <w:r>
        <w:rPr>
          <w:rFonts w:ascii="仿宋" w:hAnsi="仿宋" w:eastAsia="仿宋"/>
          <w:sz w:val="24"/>
          <w:szCs w:val="24"/>
        </w:rPr>
        <w:t>法规或政府机关的要求；</w:t>
      </w:r>
    </w:p>
    <w:p w14:paraId="2F2BC5E5">
      <w:pPr>
        <w:spacing w:line="400" w:lineRule="exact"/>
        <w:ind w:firstLine="480" w:firstLineChars="200"/>
        <w:rPr>
          <w:rFonts w:ascii="仿宋" w:hAnsi="仿宋" w:eastAsia="仿宋"/>
          <w:sz w:val="24"/>
          <w:szCs w:val="24"/>
        </w:rPr>
      </w:pPr>
      <w:r>
        <w:rPr>
          <w:rFonts w:ascii="仿宋" w:hAnsi="仿宋" w:eastAsia="仿宋"/>
          <w:sz w:val="24"/>
          <w:szCs w:val="24"/>
        </w:rPr>
        <w:t>（2）乙方认为继续向甲方提供服务将会造成经济技术</w:t>
      </w:r>
      <w:r>
        <w:rPr>
          <w:rFonts w:hint="eastAsia" w:ascii="仿宋" w:hAnsi="仿宋" w:eastAsia="仿宋"/>
          <w:sz w:val="24"/>
          <w:szCs w:val="24"/>
        </w:rPr>
        <w:t>、</w:t>
      </w:r>
      <w:r>
        <w:rPr>
          <w:rFonts w:ascii="仿宋" w:hAnsi="仿宋" w:eastAsia="仿宋"/>
          <w:sz w:val="24"/>
          <w:szCs w:val="24"/>
        </w:rPr>
        <w:t>或安全风险；</w:t>
      </w:r>
    </w:p>
    <w:p w14:paraId="70494B19">
      <w:pPr>
        <w:spacing w:line="400" w:lineRule="exact"/>
        <w:ind w:firstLine="480" w:firstLineChars="200"/>
        <w:rPr>
          <w:rFonts w:ascii="仿宋" w:hAnsi="仿宋" w:eastAsia="仿宋"/>
          <w:sz w:val="24"/>
          <w:szCs w:val="24"/>
        </w:rPr>
      </w:pPr>
      <w:r>
        <w:rPr>
          <w:rFonts w:ascii="仿宋" w:hAnsi="仿宋" w:eastAsia="仿宋"/>
          <w:sz w:val="24"/>
          <w:szCs w:val="24"/>
        </w:rPr>
        <w:t>（3）法律</w:t>
      </w:r>
      <w:r>
        <w:rPr>
          <w:rFonts w:hint="eastAsia" w:ascii="仿宋" w:hAnsi="仿宋" w:eastAsia="仿宋"/>
          <w:sz w:val="24"/>
          <w:szCs w:val="24"/>
        </w:rPr>
        <w:t>、法规</w:t>
      </w:r>
      <w:r>
        <w:rPr>
          <w:rFonts w:ascii="仿宋" w:hAnsi="仿宋" w:eastAsia="仿宋"/>
          <w:sz w:val="24"/>
          <w:szCs w:val="24"/>
        </w:rPr>
        <w:t>或政策变动</w:t>
      </w:r>
      <w:r>
        <w:rPr>
          <w:rFonts w:hint="eastAsia" w:ascii="仿宋" w:hAnsi="仿宋" w:eastAsia="仿宋"/>
          <w:sz w:val="24"/>
          <w:szCs w:val="24"/>
        </w:rPr>
        <w:t>，致使</w:t>
      </w:r>
      <w:r>
        <w:rPr>
          <w:rFonts w:ascii="仿宋" w:hAnsi="仿宋" w:eastAsia="仿宋"/>
          <w:sz w:val="24"/>
          <w:szCs w:val="24"/>
        </w:rPr>
        <w:t>乙方继续提供服务不可行；</w:t>
      </w:r>
    </w:p>
    <w:p w14:paraId="7DB8F4F9">
      <w:pPr>
        <w:spacing w:line="400" w:lineRule="exact"/>
        <w:ind w:firstLine="480" w:firstLineChars="200"/>
        <w:rPr>
          <w:rFonts w:ascii="仿宋" w:hAnsi="仿宋" w:eastAsia="仿宋"/>
          <w:sz w:val="24"/>
          <w:szCs w:val="24"/>
        </w:rPr>
      </w:pPr>
      <w:r>
        <w:rPr>
          <w:rFonts w:hint="eastAsia" w:ascii="仿宋" w:hAnsi="仿宋" w:eastAsia="仿宋"/>
          <w:sz w:val="24"/>
          <w:szCs w:val="24"/>
        </w:rPr>
        <w:t>（4）</w:t>
      </w:r>
      <w:r>
        <w:rPr>
          <w:rFonts w:ascii="仿宋" w:hAnsi="仿宋" w:eastAsia="仿宋"/>
          <w:sz w:val="24"/>
          <w:szCs w:val="24"/>
        </w:rPr>
        <w:t>甲方</w:t>
      </w:r>
      <w:r>
        <w:rPr>
          <w:rFonts w:hint="eastAsia" w:ascii="仿宋" w:hAnsi="仿宋" w:eastAsia="仿宋"/>
          <w:sz w:val="24"/>
          <w:szCs w:val="24"/>
        </w:rPr>
        <w:t>未</w:t>
      </w:r>
      <w:r>
        <w:rPr>
          <w:rFonts w:ascii="仿宋" w:hAnsi="仿宋" w:eastAsia="仿宋"/>
          <w:sz w:val="24"/>
          <w:szCs w:val="24"/>
        </w:rPr>
        <w:t>按时足额支付相关费用；</w:t>
      </w:r>
    </w:p>
    <w:p w14:paraId="0FBC6C56">
      <w:pPr>
        <w:spacing w:line="400" w:lineRule="exact"/>
        <w:ind w:firstLine="480" w:firstLineChars="200"/>
        <w:rPr>
          <w:rFonts w:ascii="仿宋" w:hAnsi="仿宋" w:eastAsia="仿宋"/>
          <w:sz w:val="24"/>
          <w:szCs w:val="24"/>
        </w:rPr>
      </w:pPr>
      <w:r>
        <w:rPr>
          <w:rFonts w:ascii="仿宋" w:hAnsi="仿宋" w:eastAsia="仿宋"/>
          <w:sz w:val="24"/>
          <w:szCs w:val="24"/>
        </w:rPr>
        <w:t>（5）</w:t>
      </w:r>
      <w:r>
        <w:rPr>
          <w:rFonts w:hint="eastAsia" w:ascii="仿宋" w:hAnsi="仿宋" w:eastAsia="仿宋"/>
          <w:sz w:val="24"/>
          <w:szCs w:val="24"/>
        </w:rPr>
        <w:t>甲方</w:t>
      </w:r>
      <w:r>
        <w:rPr>
          <w:rFonts w:ascii="仿宋" w:hAnsi="仿宋" w:eastAsia="仿宋"/>
          <w:sz w:val="24"/>
          <w:szCs w:val="24"/>
        </w:rPr>
        <w:t>违反本协议</w:t>
      </w:r>
      <w:r>
        <w:rPr>
          <w:rFonts w:hint="eastAsia" w:ascii="仿宋" w:hAnsi="仿宋" w:eastAsia="仿宋"/>
          <w:sz w:val="24"/>
          <w:szCs w:val="24"/>
        </w:rPr>
        <w:t>保证条款</w:t>
      </w:r>
      <w:r>
        <w:rPr>
          <w:rFonts w:ascii="仿宋" w:hAnsi="仿宋" w:eastAsia="仿宋"/>
          <w:sz w:val="24"/>
          <w:szCs w:val="24"/>
        </w:rPr>
        <w:t>，包括但不限于在本协议签订时不具备开展业务所需的全部资质许可、履行相关手续，或在本协议有效期内丧失全部或部分资质</w:t>
      </w:r>
      <w:r>
        <w:rPr>
          <w:rFonts w:hint="eastAsia" w:ascii="仿宋" w:hAnsi="仿宋" w:eastAsia="仿宋"/>
          <w:sz w:val="24"/>
          <w:szCs w:val="24"/>
        </w:rPr>
        <w:t>。</w:t>
      </w:r>
    </w:p>
    <w:p w14:paraId="3AFE0B32">
      <w:pPr>
        <w:spacing w:line="400" w:lineRule="exact"/>
        <w:ind w:firstLine="480" w:firstLineChars="200"/>
        <w:rPr>
          <w:rFonts w:ascii="仿宋" w:hAnsi="仿宋" w:eastAsia="仿宋"/>
          <w:sz w:val="24"/>
          <w:szCs w:val="24"/>
        </w:rPr>
      </w:pPr>
      <w:r>
        <w:rPr>
          <w:rFonts w:hint="eastAsia" w:ascii="仿宋" w:hAnsi="仿宋" w:eastAsia="仿宋"/>
          <w:sz w:val="24"/>
          <w:szCs w:val="24"/>
        </w:rPr>
        <w:t>11</w:t>
      </w:r>
      <w:r>
        <w:rPr>
          <w:rFonts w:ascii="仿宋" w:hAnsi="仿宋" w:eastAsia="仿宋"/>
          <w:sz w:val="24"/>
          <w:szCs w:val="24"/>
        </w:rPr>
        <w:t>.</w:t>
      </w:r>
      <w:r>
        <w:rPr>
          <w:rFonts w:hint="eastAsia" w:ascii="仿宋" w:hAnsi="仿宋" w:eastAsia="仿宋"/>
          <w:sz w:val="24"/>
          <w:szCs w:val="24"/>
        </w:rPr>
        <w:t>4</w:t>
      </w:r>
      <w:r>
        <w:rPr>
          <w:rFonts w:ascii="仿宋" w:hAnsi="仿宋" w:eastAsia="仿宋"/>
          <w:sz w:val="24"/>
          <w:szCs w:val="24"/>
        </w:rPr>
        <w:t xml:space="preserve"> 乙方依据本协议约定终止本协议的</w:t>
      </w:r>
      <w:r>
        <w:rPr>
          <w:rFonts w:hint="eastAsia" w:ascii="仿宋" w:hAnsi="仿宋" w:eastAsia="仿宋"/>
          <w:sz w:val="24"/>
          <w:szCs w:val="24"/>
        </w:rPr>
        <w:t>，</w:t>
      </w:r>
      <w:r>
        <w:rPr>
          <w:rFonts w:ascii="仿宋" w:hAnsi="仿宋" w:eastAsia="仿宋"/>
          <w:sz w:val="24"/>
          <w:szCs w:val="24"/>
        </w:rPr>
        <w:t>乙方将按照甲方实际使用天数计算服务费用，将剩余款项（如有）返还，并保留依照法律追究甲方违约责任的权利。</w:t>
      </w:r>
    </w:p>
    <w:p w14:paraId="48AE547B">
      <w:pPr>
        <w:spacing w:line="400" w:lineRule="exact"/>
        <w:ind w:firstLine="480" w:firstLineChars="200"/>
        <w:rPr>
          <w:rFonts w:ascii="仿宋" w:hAnsi="仿宋" w:eastAsia="仿宋"/>
          <w:sz w:val="24"/>
          <w:szCs w:val="24"/>
        </w:rPr>
      </w:pPr>
      <w:r>
        <w:rPr>
          <w:rFonts w:hint="eastAsia" w:ascii="仿宋" w:hAnsi="仿宋" w:eastAsia="仿宋"/>
          <w:sz w:val="24"/>
          <w:szCs w:val="24"/>
        </w:rPr>
        <w:t>11.5</w:t>
      </w:r>
      <w:r>
        <w:rPr>
          <w:rFonts w:ascii="仿宋" w:hAnsi="仿宋" w:eastAsia="仿宋"/>
          <w:sz w:val="24"/>
          <w:szCs w:val="24"/>
        </w:rPr>
        <w:t>如本协议中的任何条款无论因何种原因完全或部分无效或不具有执行力，本协议的其余条款仍应有效并且有约束力。</w:t>
      </w:r>
    </w:p>
    <w:p w14:paraId="3E641558">
      <w:pPr>
        <w:spacing w:line="400" w:lineRule="exact"/>
        <w:ind w:firstLine="480" w:firstLineChars="200"/>
        <w:rPr>
          <w:rFonts w:ascii="仿宋" w:hAnsi="仿宋" w:eastAsia="仿宋"/>
          <w:sz w:val="24"/>
          <w:szCs w:val="24"/>
        </w:rPr>
      </w:pPr>
      <w:r>
        <w:rPr>
          <w:rFonts w:hint="eastAsia" w:ascii="仿宋" w:hAnsi="仿宋" w:eastAsia="仿宋"/>
          <w:sz w:val="24"/>
          <w:szCs w:val="24"/>
        </w:rPr>
        <w:t>第十二条 保密</w:t>
      </w:r>
    </w:p>
    <w:p w14:paraId="7ACA5998">
      <w:pPr>
        <w:spacing w:line="400" w:lineRule="exact"/>
        <w:ind w:firstLine="480" w:firstLineChars="200"/>
        <w:rPr>
          <w:rFonts w:ascii="仿宋" w:hAnsi="仿宋" w:eastAsia="仿宋"/>
          <w:sz w:val="24"/>
          <w:szCs w:val="24"/>
        </w:rPr>
      </w:pPr>
      <w:r>
        <w:rPr>
          <w:rFonts w:ascii="仿宋" w:hAnsi="仿宋" w:eastAsia="仿宋"/>
          <w:sz w:val="24"/>
          <w:szCs w:val="24"/>
        </w:rPr>
        <w:t>1</w:t>
      </w:r>
      <w:r>
        <w:rPr>
          <w:rFonts w:hint="eastAsia" w:ascii="仿宋" w:hAnsi="仿宋" w:eastAsia="仿宋"/>
          <w:sz w:val="24"/>
          <w:szCs w:val="24"/>
        </w:rPr>
        <w:t>2</w:t>
      </w:r>
      <w:r>
        <w:rPr>
          <w:rFonts w:ascii="仿宋" w:hAnsi="仿宋" w:eastAsia="仿宋"/>
          <w:sz w:val="24"/>
          <w:szCs w:val="24"/>
        </w:rPr>
        <w:t>.1</w:t>
      </w:r>
      <w:r>
        <w:rPr>
          <w:rFonts w:hint="eastAsia" w:ascii="仿宋" w:hAnsi="仿宋" w:eastAsia="仿宋"/>
          <w:sz w:val="24"/>
          <w:szCs w:val="24"/>
        </w:rPr>
        <w:t>甲、乙双方</w:t>
      </w:r>
      <w:r>
        <w:rPr>
          <w:rFonts w:ascii="仿宋" w:hAnsi="仿宋" w:eastAsia="仿宋"/>
          <w:sz w:val="24"/>
          <w:szCs w:val="24"/>
        </w:rPr>
        <w:t>未经对方书面许可，任何一方不得向第三方提供或者披露因履行本协议而</w:t>
      </w:r>
      <w:r>
        <w:rPr>
          <w:rFonts w:hint="eastAsia" w:ascii="仿宋" w:hAnsi="仿宋" w:eastAsia="仿宋"/>
          <w:sz w:val="24"/>
          <w:szCs w:val="24"/>
        </w:rPr>
        <w:t>获</w:t>
      </w:r>
      <w:r>
        <w:rPr>
          <w:rFonts w:ascii="仿宋" w:hAnsi="仿宋" w:eastAsia="仿宋"/>
          <w:sz w:val="24"/>
          <w:szCs w:val="24"/>
        </w:rPr>
        <w:t>知的</w:t>
      </w:r>
      <w:r>
        <w:rPr>
          <w:rFonts w:hint="eastAsia" w:ascii="仿宋" w:hAnsi="仿宋" w:eastAsia="仿宋"/>
          <w:sz w:val="24"/>
          <w:szCs w:val="24"/>
        </w:rPr>
        <w:t>对方</w:t>
      </w:r>
      <w:r>
        <w:rPr>
          <w:rFonts w:ascii="仿宋" w:hAnsi="仿宋" w:eastAsia="仿宋"/>
          <w:sz w:val="24"/>
          <w:szCs w:val="24"/>
        </w:rPr>
        <w:t>有关资料和信息。</w:t>
      </w:r>
    </w:p>
    <w:p w14:paraId="50E3DFE0">
      <w:pPr>
        <w:spacing w:line="400" w:lineRule="exact"/>
        <w:ind w:firstLine="480" w:firstLineChars="200"/>
        <w:rPr>
          <w:rFonts w:ascii="仿宋" w:hAnsi="仿宋" w:eastAsia="仿宋"/>
          <w:sz w:val="24"/>
          <w:szCs w:val="24"/>
        </w:rPr>
      </w:pPr>
      <w:r>
        <w:rPr>
          <w:rFonts w:ascii="仿宋" w:hAnsi="仿宋" w:eastAsia="仿宋"/>
          <w:sz w:val="24"/>
          <w:szCs w:val="24"/>
        </w:rPr>
        <w:t>1</w:t>
      </w:r>
      <w:r>
        <w:rPr>
          <w:rFonts w:hint="eastAsia" w:ascii="仿宋" w:hAnsi="仿宋" w:eastAsia="仿宋"/>
          <w:sz w:val="24"/>
          <w:szCs w:val="24"/>
        </w:rPr>
        <w:t>2</w:t>
      </w:r>
      <w:r>
        <w:rPr>
          <w:rFonts w:ascii="仿宋" w:hAnsi="仿宋" w:eastAsia="仿宋"/>
          <w:sz w:val="24"/>
          <w:szCs w:val="24"/>
        </w:rPr>
        <w:t>.2</w:t>
      </w:r>
      <w:r>
        <w:rPr>
          <w:rFonts w:hint="eastAsia" w:ascii="仿宋" w:hAnsi="仿宋" w:eastAsia="仿宋"/>
          <w:sz w:val="24"/>
          <w:szCs w:val="24"/>
        </w:rPr>
        <w:t>本保密条款在本合同有效期内及本合同终止后[2]年之内持续有效。</w:t>
      </w:r>
    </w:p>
    <w:p w14:paraId="5F3A1A97">
      <w:pPr>
        <w:spacing w:line="400" w:lineRule="exact"/>
        <w:ind w:firstLine="480" w:firstLineChars="200"/>
        <w:rPr>
          <w:rFonts w:ascii="仿宋" w:hAnsi="仿宋" w:eastAsia="仿宋"/>
          <w:sz w:val="24"/>
          <w:szCs w:val="24"/>
        </w:rPr>
      </w:pPr>
      <w:r>
        <w:rPr>
          <w:rFonts w:hint="eastAsia" w:ascii="仿宋" w:hAnsi="仿宋" w:eastAsia="仿宋"/>
          <w:sz w:val="24"/>
          <w:szCs w:val="24"/>
        </w:rPr>
        <w:t>第十三条 法律适用和争议解决</w:t>
      </w:r>
    </w:p>
    <w:p w14:paraId="20CADFFB">
      <w:pPr>
        <w:spacing w:line="400" w:lineRule="exact"/>
        <w:ind w:firstLine="480" w:firstLineChars="200"/>
        <w:rPr>
          <w:rFonts w:hint="eastAsia" w:ascii="仿宋" w:hAnsi="仿宋" w:eastAsia="仿宋" w:cs="Times New Roman"/>
          <w:sz w:val="24"/>
          <w:szCs w:val="24"/>
        </w:rPr>
      </w:pPr>
      <w:r>
        <w:rPr>
          <w:rFonts w:hint="eastAsia" w:ascii="仿宋" w:hAnsi="仿宋" w:eastAsia="仿宋" w:cs="Times New Roman"/>
          <w:sz w:val="24"/>
          <w:szCs w:val="24"/>
        </w:rPr>
        <w:t>13.1本协议适用中华人民共和国法律。</w:t>
      </w:r>
    </w:p>
    <w:p w14:paraId="43268531">
      <w:pPr>
        <w:spacing w:line="400" w:lineRule="exact"/>
        <w:ind w:firstLine="480" w:firstLineChars="200"/>
        <w:rPr>
          <w:rFonts w:hint="eastAsia" w:ascii="仿宋" w:hAnsi="仿宋" w:eastAsia="仿宋"/>
          <w:sz w:val="24"/>
          <w:szCs w:val="24"/>
        </w:rPr>
      </w:pPr>
      <w:r>
        <w:rPr>
          <w:rFonts w:hint="eastAsia" w:ascii="仿宋" w:hAnsi="仿宋" w:eastAsia="仿宋" w:cs="Times New Roman"/>
          <w:sz w:val="24"/>
          <w:szCs w:val="24"/>
        </w:rPr>
        <w:t>13.2因本协议发生争议，双方友好协商解决。协商不成，应向</w:t>
      </w:r>
      <w:r>
        <w:rPr>
          <w:rFonts w:hint="eastAsia" w:ascii="仿宋" w:hAnsi="仿宋" w:eastAsia="仿宋" w:cs="Times New Roman"/>
          <w:sz w:val="24"/>
          <w:szCs w:val="24"/>
          <w:lang w:val="en-US" w:eastAsia="zh-CN"/>
        </w:rPr>
        <w:t>项目所在地有管辖权的</w:t>
      </w:r>
      <w:r>
        <w:rPr>
          <w:rFonts w:hint="eastAsia" w:ascii="仿宋" w:hAnsi="仿宋" w:eastAsia="仿宋" w:cs="Times New Roman"/>
          <w:sz w:val="24"/>
          <w:szCs w:val="24"/>
        </w:rPr>
        <w:t>人民法院提起诉讼。</w:t>
      </w:r>
    </w:p>
    <w:p w14:paraId="681B31AD">
      <w:pPr>
        <w:spacing w:line="400" w:lineRule="exact"/>
        <w:ind w:firstLine="480" w:firstLineChars="200"/>
        <w:rPr>
          <w:rFonts w:ascii="仿宋" w:hAnsi="仿宋" w:eastAsia="仿宋"/>
          <w:sz w:val="24"/>
          <w:szCs w:val="24"/>
        </w:rPr>
      </w:pPr>
      <w:r>
        <w:rPr>
          <w:rFonts w:hint="eastAsia" w:ascii="仿宋" w:hAnsi="仿宋" w:eastAsia="仿宋"/>
          <w:sz w:val="24"/>
          <w:szCs w:val="24"/>
        </w:rPr>
        <w:t>第十四条</w:t>
      </w:r>
      <w:r>
        <w:rPr>
          <w:rFonts w:hint="eastAsia" w:ascii="仿宋" w:hAnsi="仿宋" w:eastAsia="仿宋"/>
          <w:sz w:val="24"/>
          <w:szCs w:val="24"/>
          <w:lang w:val="en-US" w:eastAsia="zh-CN"/>
        </w:rPr>
        <w:t xml:space="preserve"> </w:t>
      </w:r>
      <w:r>
        <w:rPr>
          <w:rFonts w:hint="eastAsia" w:ascii="仿宋" w:hAnsi="仿宋" w:eastAsia="仿宋"/>
          <w:sz w:val="24"/>
          <w:szCs w:val="24"/>
        </w:rPr>
        <w:t>其他</w:t>
      </w:r>
    </w:p>
    <w:p w14:paraId="5A910ABD">
      <w:pPr>
        <w:spacing w:line="400" w:lineRule="exact"/>
        <w:ind w:firstLine="480" w:firstLineChars="200"/>
        <w:rPr>
          <w:rFonts w:hint="eastAsia" w:ascii="仿宋" w:hAnsi="仿宋" w:eastAsia="仿宋" w:cs="Times New Roman"/>
          <w:sz w:val="24"/>
          <w:szCs w:val="24"/>
          <w:lang w:eastAsia="zh-CN"/>
        </w:rPr>
      </w:pPr>
      <w:r>
        <w:rPr>
          <w:rFonts w:hint="eastAsia" w:ascii="仿宋" w:hAnsi="仿宋" w:eastAsia="仿宋" w:cs="Times New Roman"/>
          <w:sz w:val="24"/>
          <w:szCs w:val="24"/>
          <w:lang w:val="en-US" w:eastAsia="zh-CN"/>
        </w:rPr>
        <w:t xml:space="preserve">14.1 </w:t>
      </w:r>
      <w:r>
        <w:rPr>
          <w:rFonts w:ascii="仿宋" w:hAnsi="仿宋" w:eastAsia="仿宋" w:cs="Times New Roman"/>
          <w:sz w:val="24"/>
          <w:szCs w:val="24"/>
        </w:rPr>
        <w:t>双方同意，附件为本合同不可分割的部分。若附件与合同正文有任何冲突，以合同正文为准</w:t>
      </w:r>
      <w:r>
        <w:rPr>
          <w:rFonts w:hint="eastAsia" w:ascii="仿宋" w:hAnsi="仿宋" w:eastAsia="仿宋" w:cs="Times New Roman"/>
          <w:sz w:val="24"/>
          <w:szCs w:val="24"/>
          <w:lang w:eastAsia="zh-CN"/>
        </w:rPr>
        <w:t>。</w:t>
      </w:r>
    </w:p>
    <w:p w14:paraId="65221715">
      <w:pPr>
        <w:spacing w:line="400" w:lineRule="exact"/>
        <w:ind w:firstLine="480" w:firstLineChars="200"/>
        <w:rPr>
          <w:rFonts w:ascii="仿宋" w:hAnsi="仿宋" w:eastAsia="仿宋" w:cs="Times New Roman"/>
          <w:sz w:val="24"/>
          <w:szCs w:val="24"/>
        </w:rPr>
      </w:pPr>
      <w:r>
        <w:rPr>
          <w:rFonts w:hint="eastAsia" w:ascii="仿宋" w:hAnsi="仿宋" w:eastAsia="仿宋" w:cs="Times New Roman"/>
          <w:sz w:val="24"/>
          <w:szCs w:val="24"/>
          <w:lang w:val="en-US" w:eastAsia="zh-CN"/>
        </w:rPr>
        <w:t xml:space="preserve">14.2 </w:t>
      </w:r>
      <w:r>
        <w:rPr>
          <w:rFonts w:ascii="仿宋" w:hAnsi="仿宋" w:eastAsia="仿宋" w:cs="Times New Roman"/>
          <w:sz w:val="24"/>
          <w:szCs w:val="24"/>
        </w:rPr>
        <w:t>本合同一式[</w:t>
      </w:r>
      <w:r>
        <w:rPr>
          <w:rFonts w:hint="eastAsia" w:ascii="仿宋" w:hAnsi="仿宋" w:eastAsia="仿宋" w:cs="Times New Roman"/>
          <w:sz w:val="24"/>
          <w:szCs w:val="24"/>
          <w:lang w:eastAsia="zh-CN"/>
        </w:rPr>
        <w:t>肆</w:t>
      </w:r>
      <w:r>
        <w:rPr>
          <w:rFonts w:ascii="仿宋" w:hAnsi="仿宋" w:eastAsia="仿宋" w:cs="Times New Roman"/>
          <w:sz w:val="24"/>
          <w:szCs w:val="24"/>
        </w:rPr>
        <w:t>]份，双方各执[</w:t>
      </w:r>
      <w:r>
        <w:rPr>
          <w:rFonts w:hint="eastAsia" w:ascii="仿宋" w:hAnsi="仿宋" w:eastAsia="仿宋" w:cs="Times New Roman"/>
          <w:sz w:val="24"/>
          <w:szCs w:val="24"/>
          <w:lang w:eastAsia="zh-CN"/>
        </w:rPr>
        <w:t>贰</w:t>
      </w:r>
      <w:r>
        <w:rPr>
          <w:rFonts w:ascii="仿宋" w:hAnsi="仿宋" w:eastAsia="仿宋" w:cs="Times New Roman"/>
          <w:sz w:val="24"/>
          <w:szCs w:val="24"/>
        </w:rPr>
        <w:t>]份，具有同等法律效力。</w:t>
      </w:r>
    </w:p>
    <w:p w14:paraId="28DD3BAB">
      <w:pPr>
        <w:widowControl/>
        <w:spacing w:line="400" w:lineRule="exact"/>
        <w:ind w:firstLine="3000" w:firstLineChars="1250"/>
        <w:jc w:val="left"/>
        <w:rPr>
          <w:rFonts w:ascii="仿宋" w:hAnsi="仿宋" w:eastAsia="仿宋"/>
          <w:sz w:val="24"/>
          <w:szCs w:val="24"/>
        </w:rPr>
      </w:pPr>
      <w:r>
        <w:rPr>
          <w:rFonts w:ascii="仿宋" w:hAnsi="仿宋" w:eastAsia="仿宋"/>
          <w:sz w:val="24"/>
          <w:szCs w:val="24"/>
        </w:rPr>
        <w:br w:type="page"/>
      </w:r>
    </w:p>
    <w:p w14:paraId="7F18B708">
      <w:pPr>
        <w:spacing w:line="400" w:lineRule="exact"/>
        <w:jc w:val="center"/>
        <w:rPr>
          <w:rFonts w:ascii="仿宋" w:hAnsi="仿宋" w:eastAsia="仿宋"/>
          <w:sz w:val="24"/>
          <w:szCs w:val="24"/>
        </w:rPr>
      </w:pPr>
      <w:r>
        <w:rPr>
          <w:rFonts w:hint="eastAsia" w:ascii="仿宋" w:hAnsi="仿宋" w:eastAsia="仿宋"/>
          <w:sz w:val="24"/>
          <w:szCs w:val="24"/>
        </w:rPr>
        <w:t>（签章页）</w:t>
      </w:r>
    </w:p>
    <w:p w14:paraId="1BD26850">
      <w:pPr>
        <w:spacing w:line="400" w:lineRule="exact"/>
        <w:rPr>
          <w:rFonts w:ascii="仿宋" w:hAnsi="仿宋" w:eastAsia="仿宋"/>
          <w:sz w:val="24"/>
          <w:szCs w:val="24"/>
        </w:rPr>
      </w:pPr>
    </w:p>
    <w:p w14:paraId="62E6451E">
      <w:pPr>
        <w:spacing w:line="400" w:lineRule="exact"/>
        <w:rPr>
          <w:rFonts w:ascii="仿宋" w:hAnsi="仿宋" w:eastAsia="仿宋"/>
          <w:sz w:val="24"/>
          <w:szCs w:val="24"/>
        </w:rPr>
      </w:pPr>
    </w:p>
    <w:p w14:paraId="61AC0914">
      <w:pPr>
        <w:spacing w:line="400" w:lineRule="exact"/>
        <w:rPr>
          <w:rFonts w:hint="eastAsia" w:ascii="仿宋" w:hAnsi="仿宋" w:eastAsia="仿宋"/>
          <w:sz w:val="24"/>
          <w:lang w:eastAsia="zh-CN"/>
        </w:rPr>
      </w:pPr>
      <w:r>
        <w:rPr>
          <w:rFonts w:hint="eastAsia" w:ascii="仿宋" w:hAnsi="仿宋" w:eastAsia="仿宋"/>
          <w:sz w:val="24"/>
        </w:rPr>
        <w:t>甲方：</w:t>
      </w:r>
    </w:p>
    <w:p w14:paraId="7B55C2E0">
      <w:pPr>
        <w:spacing w:line="400" w:lineRule="exact"/>
        <w:rPr>
          <w:rFonts w:ascii="仿宋" w:hAnsi="仿宋" w:eastAsia="仿宋"/>
          <w:sz w:val="24"/>
        </w:rPr>
      </w:pPr>
      <w:r>
        <w:rPr>
          <w:rFonts w:hint="eastAsia" w:ascii="仿宋" w:hAnsi="仿宋" w:eastAsia="仿宋"/>
          <w:sz w:val="24"/>
        </w:rPr>
        <w:t>法定代表人</w:t>
      </w:r>
      <w:r>
        <w:rPr>
          <w:rFonts w:ascii="仿宋" w:hAnsi="仿宋" w:eastAsia="仿宋"/>
          <w:sz w:val="24"/>
        </w:rPr>
        <w:t>/负责人</w:t>
      </w:r>
    </w:p>
    <w:p w14:paraId="77C7EBFD">
      <w:pPr>
        <w:spacing w:line="400" w:lineRule="exact"/>
        <w:rPr>
          <w:rFonts w:ascii="仿宋" w:hAnsi="仿宋" w:eastAsia="仿宋"/>
          <w:sz w:val="24"/>
        </w:rPr>
      </w:pPr>
      <w:r>
        <w:rPr>
          <w:rFonts w:hint="eastAsia" w:ascii="仿宋" w:hAnsi="仿宋" w:eastAsia="仿宋"/>
          <w:sz w:val="24"/>
        </w:rPr>
        <w:t>或授权代表：</w:t>
      </w:r>
    </w:p>
    <w:p w14:paraId="6EEA394E">
      <w:pPr>
        <w:spacing w:line="400" w:lineRule="exact"/>
        <w:rPr>
          <w:rFonts w:ascii="仿宋" w:hAnsi="仿宋" w:eastAsia="仿宋"/>
          <w:sz w:val="24"/>
        </w:rPr>
      </w:pPr>
    </w:p>
    <w:p w14:paraId="404CE6D6">
      <w:pPr>
        <w:spacing w:line="400" w:lineRule="exact"/>
        <w:ind w:firstLine="1440" w:firstLineChars="600"/>
        <w:rPr>
          <w:rFonts w:ascii="仿宋" w:hAnsi="仿宋" w:eastAsia="仿宋"/>
          <w:sz w:val="24"/>
        </w:rPr>
      </w:pPr>
      <w:r>
        <w:rPr>
          <w:rFonts w:hint="eastAsia" w:ascii="仿宋" w:hAnsi="仿宋" w:eastAsia="仿宋"/>
          <w:sz w:val="24"/>
        </w:rPr>
        <w:t>年   月  日</w:t>
      </w:r>
    </w:p>
    <w:p w14:paraId="17BD0F73">
      <w:pPr>
        <w:spacing w:line="400" w:lineRule="exact"/>
        <w:rPr>
          <w:rFonts w:hint="eastAsia" w:ascii="仿宋" w:hAnsi="仿宋" w:eastAsia="仿宋"/>
          <w:sz w:val="24"/>
        </w:rPr>
      </w:pPr>
    </w:p>
    <w:p w14:paraId="672BC62C">
      <w:pPr>
        <w:spacing w:line="400" w:lineRule="exact"/>
        <w:rPr>
          <w:rFonts w:hint="eastAsia" w:ascii="仿宋" w:hAnsi="仿宋" w:eastAsia="仿宋"/>
          <w:sz w:val="24"/>
        </w:rPr>
      </w:pPr>
    </w:p>
    <w:p w14:paraId="38C4309B">
      <w:pPr>
        <w:spacing w:line="400" w:lineRule="exact"/>
        <w:rPr>
          <w:rFonts w:hint="eastAsia" w:ascii="仿宋" w:hAnsi="仿宋" w:eastAsia="仿宋"/>
          <w:sz w:val="24"/>
        </w:rPr>
      </w:pPr>
    </w:p>
    <w:p w14:paraId="79391BC8">
      <w:pPr>
        <w:spacing w:line="400" w:lineRule="exact"/>
        <w:rPr>
          <w:rFonts w:ascii="仿宋" w:hAnsi="仿宋" w:eastAsia="仿宋"/>
          <w:sz w:val="24"/>
        </w:rPr>
      </w:pPr>
      <w:r>
        <w:rPr>
          <w:rFonts w:hint="eastAsia" w:ascii="仿宋" w:hAnsi="仿宋" w:eastAsia="仿宋"/>
          <w:sz w:val="24"/>
        </w:rPr>
        <w:t>乙方：</w:t>
      </w:r>
    </w:p>
    <w:p w14:paraId="3268C0A1">
      <w:pPr>
        <w:spacing w:line="400" w:lineRule="exact"/>
        <w:rPr>
          <w:rFonts w:ascii="仿宋" w:hAnsi="仿宋" w:eastAsia="仿宋"/>
          <w:sz w:val="24"/>
        </w:rPr>
      </w:pPr>
      <w:r>
        <w:rPr>
          <w:rFonts w:hint="eastAsia" w:ascii="仿宋" w:hAnsi="仿宋" w:eastAsia="仿宋"/>
          <w:sz w:val="24"/>
        </w:rPr>
        <w:t>法定代表人</w:t>
      </w:r>
      <w:r>
        <w:rPr>
          <w:rFonts w:ascii="仿宋" w:hAnsi="仿宋" w:eastAsia="仿宋"/>
          <w:sz w:val="24"/>
        </w:rPr>
        <w:t xml:space="preserve">/负责人                     </w:t>
      </w:r>
    </w:p>
    <w:p w14:paraId="57EDD7F5">
      <w:pPr>
        <w:spacing w:line="400" w:lineRule="exact"/>
        <w:rPr>
          <w:rFonts w:ascii="仿宋" w:hAnsi="仿宋" w:eastAsia="仿宋"/>
          <w:sz w:val="24"/>
        </w:rPr>
      </w:pPr>
      <w:r>
        <w:rPr>
          <w:rFonts w:hint="eastAsia" w:ascii="仿宋" w:hAnsi="仿宋" w:eastAsia="仿宋"/>
          <w:sz w:val="24"/>
        </w:rPr>
        <w:t>或授权代表：</w:t>
      </w:r>
    </w:p>
    <w:p w14:paraId="5E6CD6A9">
      <w:pPr>
        <w:spacing w:line="400" w:lineRule="exact"/>
        <w:rPr>
          <w:rFonts w:ascii="仿宋" w:hAnsi="仿宋" w:eastAsia="仿宋"/>
          <w:sz w:val="24"/>
        </w:rPr>
      </w:pPr>
    </w:p>
    <w:p w14:paraId="1D11A739">
      <w:pPr>
        <w:spacing w:line="400" w:lineRule="exact"/>
        <w:ind w:firstLine="1440" w:firstLineChars="600"/>
        <w:rPr>
          <w:rFonts w:ascii="仿宋" w:hAnsi="仿宋" w:eastAsia="仿宋"/>
          <w:sz w:val="24"/>
        </w:rPr>
      </w:pPr>
      <w:r>
        <w:rPr>
          <w:rFonts w:hint="eastAsia" w:ascii="仿宋" w:hAnsi="仿宋" w:eastAsia="仿宋"/>
          <w:sz w:val="24"/>
        </w:rPr>
        <w:t>年   月  日</w:t>
      </w:r>
    </w:p>
    <w:p w14:paraId="2A92BFAF">
      <w:pPr>
        <w:spacing w:line="400" w:lineRule="exact"/>
        <w:rPr>
          <w:rFonts w:ascii="仿宋" w:hAnsi="仿宋" w:eastAsia="仿宋"/>
          <w:sz w:val="24"/>
        </w:rPr>
      </w:pPr>
    </w:p>
    <w:p w14:paraId="13697EF5">
      <w:pPr>
        <w:spacing w:line="400" w:lineRule="exact"/>
        <w:rPr>
          <w:rFonts w:ascii="仿宋" w:hAnsi="仿宋" w:eastAsia="仿宋"/>
          <w:sz w:val="24"/>
        </w:rPr>
      </w:pPr>
    </w:p>
    <w:p w14:paraId="1C7D4F5C">
      <w:pPr>
        <w:widowControl/>
        <w:spacing w:line="400" w:lineRule="exact"/>
        <w:jc w:val="center"/>
        <w:rPr>
          <w:rFonts w:ascii="仿宋" w:hAnsi="仿宋" w:eastAsia="仿宋"/>
          <w:sz w:val="24"/>
          <w:szCs w:val="24"/>
          <w:highlight w:val="yellow"/>
        </w:rPr>
      </w:pPr>
    </w:p>
    <w:p w14:paraId="05E1ACF5">
      <w:pPr>
        <w:widowControl/>
        <w:spacing w:line="400" w:lineRule="exact"/>
        <w:jc w:val="left"/>
        <w:rPr>
          <w:rFonts w:hint="eastAsia" w:ascii="仿宋" w:hAnsi="仿宋" w:eastAsia="仿宋"/>
          <w:sz w:val="24"/>
          <w:szCs w:val="24"/>
          <w:highlight w:val="yellow"/>
        </w:rPr>
      </w:pPr>
    </w:p>
    <w:p w14:paraId="12A92158">
      <w:pPr>
        <w:widowControl/>
        <w:spacing w:line="400" w:lineRule="exact"/>
        <w:jc w:val="left"/>
        <w:rPr>
          <w:rFonts w:hint="eastAsia" w:ascii="仿宋" w:hAnsi="仿宋" w:eastAsia="仿宋"/>
          <w:sz w:val="24"/>
          <w:szCs w:val="24"/>
          <w:highlight w:val="yellow"/>
        </w:rPr>
      </w:pPr>
    </w:p>
    <w:p w14:paraId="3A326B3F">
      <w:pPr>
        <w:widowControl/>
        <w:spacing w:line="400" w:lineRule="exact"/>
        <w:jc w:val="left"/>
        <w:rPr>
          <w:rFonts w:hint="eastAsia" w:ascii="仿宋" w:hAnsi="仿宋" w:eastAsia="仿宋"/>
          <w:sz w:val="24"/>
          <w:szCs w:val="24"/>
          <w:highlight w:val="yellow"/>
        </w:rPr>
      </w:pPr>
    </w:p>
    <w:p w14:paraId="4850E5F0">
      <w:pPr>
        <w:widowControl/>
        <w:spacing w:line="400" w:lineRule="exact"/>
        <w:jc w:val="left"/>
        <w:rPr>
          <w:rFonts w:hint="eastAsia" w:ascii="仿宋" w:hAnsi="仿宋" w:eastAsia="仿宋"/>
          <w:sz w:val="24"/>
          <w:szCs w:val="24"/>
          <w:highlight w:val="yellow"/>
        </w:rPr>
      </w:pPr>
    </w:p>
    <w:p w14:paraId="3EBFABDB">
      <w:pPr>
        <w:widowControl/>
        <w:spacing w:line="400" w:lineRule="exact"/>
        <w:jc w:val="left"/>
        <w:rPr>
          <w:rFonts w:hint="eastAsia" w:ascii="仿宋" w:hAnsi="仿宋" w:eastAsia="仿宋"/>
          <w:sz w:val="24"/>
          <w:szCs w:val="24"/>
          <w:highlight w:val="yellow"/>
        </w:rPr>
      </w:pPr>
    </w:p>
    <w:p w14:paraId="1998B40B">
      <w:pPr>
        <w:widowControl/>
        <w:spacing w:line="400" w:lineRule="exact"/>
        <w:jc w:val="left"/>
        <w:rPr>
          <w:rFonts w:hint="eastAsia" w:ascii="仿宋" w:hAnsi="仿宋" w:eastAsia="仿宋"/>
          <w:sz w:val="24"/>
          <w:szCs w:val="24"/>
          <w:highlight w:val="yellow"/>
        </w:rPr>
      </w:pPr>
    </w:p>
    <w:p w14:paraId="4A79FF61">
      <w:pPr>
        <w:widowControl/>
        <w:spacing w:line="400" w:lineRule="exact"/>
        <w:jc w:val="left"/>
        <w:rPr>
          <w:rFonts w:hint="eastAsia" w:ascii="仿宋" w:hAnsi="仿宋" w:eastAsia="仿宋"/>
          <w:sz w:val="24"/>
          <w:szCs w:val="24"/>
          <w:highlight w:val="yellow"/>
        </w:rPr>
      </w:pPr>
    </w:p>
    <w:p w14:paraId="6258F45C">
      <w:pPr>
        <w:widowControl/>
        <w:spacing w:line="400" w:lineRule="exact"/>
        <w:jc w:val="left"/>
        <w:rPr>
          <w:rFonts w:hint="eastAsia" w:ascii="仿宋" w:hAnsi="仿宋" w:eastAsia="仿宋"/>
          <w:sz w:val="24"/>
          <w:szCs w:val="24"/>
          <w:highlight w:val="yellow"/>
        </w:rPr>
      </w:pPr>
    </w:p>
    <w:p w14:paraId="2E6AB390">
      <w:pPr>
        <w:widowControl/>
        <w:spacing w:line="400" w:lineRule="exact"/>
        <w:jc w:val="left"/>
        <w:rPr>
          <w:rFonts w:hint="eastAsia" w:ascii="仿宋" w:hAnsi="仿宋" w:eastAsia="仿宋"/>
          <w:sz w:val="24"/>
          <w:szCs w:val="24"/>
          <w:highlight w:val="yellow"/>
        </w:rPr>
      </w:pPr>
    </w:p>
    <w:p w14:paraId="5FB42395">
      <w:pPr>
        <w:widowControl/>
        <w:spacing w:line="400" w:lineRule="exact"/>
        <w:jc w:val="left"/>
        <w:rPr>
          <w:rFonts w:ascii="仿宋" w:hAnsi="仿宋" w:eastAsia="仿宋"/>
          <w:sz w:val="24"/>
          <w:szCs w:val="24"/>
          <w:highlight w:val="yellow"/>
        </w:rPr>
      </w:pPr>
    </w:p>
    <w:p w14:paraId="390B38E1">
      <w:pPr>
        <w:widowControl/>
        <w:spacing w:line="400" w:lineRule="exact"/>
        <w:jc w:val="left"/>
        <w:rPr>
          <w:rFonts w:ascii="仿宋" w:hAnsi="仿宋" w:eastAsia="仿宋"/>
          <w:sz w:val="24"/>
          <w:szCs w:val="24"/>
          <w:highlight w:val="yellow"/>
        </w:rPr>
      </w:pPr>
    </w:p>
    <w:p w14:paraId="6BA37CBA">
      <w:pPr>
        <w:spacing w:line="400" w:lineRule="exact"/>
        <w:jc w:val="left"/>
        <w:rPr>
          <w:rFonts w:hint="eastAsia" w:ascii="仿宋" w:hAnsi="仿宋" w:eastAsia="仿宋"/>
          <w:sz w:val="24"/>
          <w:szCs w:val="24"/>
        </w:rPr>
      </w:pPr>
    </w:p>
    <w:p w14:paraId="2FF7A436">
      <w:pPr>
        <w:spacing w:line="400" w:lineRule="exact"/>
        <w:jc w:val="left"/>
        <w:rPr>
          <w:rFonts w:hint="eastAsia" w:ascii="仿宋" w:hAnsi="仿宋" w:eastAsia="仿宋"/>
          <w:sz w:val="24"/>
          <w:szCs w:val="24"/>
        </w:rPr>
      </w:pPr>
    </w:p>
    <w:p w14:paraId="12449D94">
      <w:pPr>
        <w:snapToGrid w:val="0"/>
        <w:spacing w:line="360" w:lineRule="exact"/>
        <w:rPr>
          <w:rFonts w:ascii="仿宋" w:hAnsi="仿宋" w:eastAsia="仿宋"/>
          <w:sz w:val="24"/>
          <w:szCs w:val="24"/>
        </w:rPr>
      </w:pPr>
    </w:p>
    <w:p w14:paraId="3836D5E5">
      <w:bookmarkStart w:id="1" w:name="_GoBack"/>
      <w:bookmarkEnd w:id="1"/>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CFD7A17"/>
    <w:multiLevelType w:val="singleLevel"/>
    <w:tmpl w:val="BCFD7A17"/>
    <w:lvl w:ilvl="0" w:tentative="0">
      <w:start w:val="11"/>
      <w:numFmt w:val="chineseCounting"/>
      <w:suff w:val="space"/>
      <w:lvlText w:val="第%1条"/>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32E2A23"/>
    <w:rsid w:val="08E66565"/>
    <w:rsid w:val="559E11CA"/>
    <w:rsid w:val="73385DF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等线" w:hAnsi="等线" w:eastAsia="等线" w:cs="Times New Roman"/>
      <w:kern w:val="2"/>
      <w:sz w:val="21"/>
      <w:szCs w:val="22"/>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footer"/>
    <w:basedOn w:val="1"/>
    <w:unhideWhenUsed/>
    <w:qFormat/>
    <w:uiPriority w:val="99"/>
    <w:pPr>
      <w:tabs>
        <w:tab w:val="center" w:pos="4153"/>
        <w:tab w:val="right" w:pos="8306"/>
      </w:tabs>
      <w:snapToGrid w:val="0"/>
      <w:jc w:val="left"/>
    </w:pPr>
    <w:rPr>
      <w:rFonts w:ascii="Times New Roman" w:hAnsi="Times New Roman" w:eastAsia="宋体"/>
      <w:kern w:val="0"/>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0</Words>
  <Characters>0</Characters>
  <Lines>0</Lines>
  <Paragraphs>0</Paragraphs>
  <TotalTime>0</TotalTime>
  <ScaleCrop>false</ScaleCrop>
  <LinksUpToDate>false</LinksUpToDate>
  <CharactersWithSpaces>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2024-07-11T01:37:00Z</dcterms:created>
  <dc:creator>鼎力中创2</dc:creator>
  <cp:lastModifiedBy>WPS_1694750927</cp:lastModifiedBy>
  <dcterms:modified xsi:type="dcterms:W3CDTF">2025-11-25T06:42:43Z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51EE8E83C2F04DA9B8D571FF71CD2FCF_12</vt:lpwstr>
  </property>
  <property fmtid="{D5CDD505-2E9C-101B-9397-08002B2CF9AE}" pid="4" name="KSOTemplateDocerSaveRecord">
    <vt:lpwstr>eyJoZGlkIjoiNGRmZTQ4MGNhYjJkYzY4ODI4YzhkZGFmZTY2OWVlMzAiLCJ1c2VySWQiOiIxNTMyNTc4MzYyIn0=</vt:lpwstr>
  </property>
</Properties>
</file>