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C305D">
      <w:pPr>
        <w:rPr>
          <w:rFonts w:hint="eastAsia"/>
        </w:rPr>
      </w:pPr>
    </w:p>
    <w:p w14:paraId="02AE4C5B">
      <w:pPr>
        <w:spacing w:line="360" w:lineRule="auto"/>
        <w:jc w:val="center"/>
        <w:rPr>
          <w:rFonts w:hint="eastAsia"/>
          <w:spacing w:val="12"/>
          <w:sz w:val="44"/>
          <w:szCs w:val="44"/>
        </w:rPr>
      </w:pPr>
    </w:p>
    <w:p w14:paraId="7EAD0FEC">
      <w:pPr>
        <w:spacing w:line="360" w:lineRule="auto"/>
        <w:jc w:val="center"/>
        <w:rPr>
          <w:rFonts w:hint="eastAsia"/>
          <w:spacing w:val="12"/>
          <w:sz w:val="44"/>
          <w:szCs w:val="44"/>
        </w:rPr>
      </w:pPr>
    </w:p>
    <w:p w14:paraId="17BDE0CB">
      <w:pPr>
        <w:pStyle w:val="3"/>
        <w:rPr>
          <w:rFonts w:hint="default" w:eastAsia="宋体"/>
          <w:highlight w:val="yellow"/>
          <w:u w:val="single"/>
          <w:lang w:val="en-US" w:eastAsia="zh-CN"/>
        </w:rPr>
      </w:pPr>
      <w:r>
        <w:rPr>
          <w:rFonts w:hint="eastAsia"/>
          <w:spacing w:val="12"/>
          <w:sz w:val="52"/>
          <w:szCs w:val="52"/>
          <w:highlight w:val="none"/>
          <w:lang w:val="en-US" w:eastAsia="zh-CN"/>
        </w:rPr>
        <w:t xml:space="preserve">  </w:t>
      </w:r>
      <w:r>
        <w:rPr>
          <w:rFonts w:hint="eastAsia"/>
          <w:spacing w:val="12"/>
          <w:sz w:val="52"/>
          <w:szCs w:val="52"/>
          <w:highlight w:val="none"/>
          <w:u w:val="single"/>
          <w:lang w:val="en-US" w:eastAsia="zh-CN"/>
        </w:rPr>
        <w:t xml:space="preserve">            （项目名称）       </w:t>
      </w:r>
    </w:p>
    <w:p w14:paraId="31F4EEE9">
      <w:pPr>
        <w:rPr>
          <w:rFonts w:hint="eastAsia"/>
          <w:highlight w:val="yellow"/>
        </w:rPr>
      </w:pPr>
    </w:p>
    <w:p w14:paraId="474D6D92">
      <w:pPr>
        <w:spacing w:line="360" w:lineRule="auto"/>
        <w:jc w:val="center"/>
        <w:rPr>
          <w:rFonts w:hint="eastAsia"/>
          <w:spacing w:val="12"/>
          <w:sz w:val="44"/>
          <w:szCs w:val="44"/>
          <w:highlight w:val="yellow"/>
        </w:rPr>
      </w:pPr>
    </w:p>
    <w:p w14:paraId="4C67BAB3">
      <w:pPr>
        <w:spacing w:line="360" w:lineRule="auto"/>
        <w:jc w:val="center"/>
        <w:rPr>
          <w:rFonts w:hint="eastAsia"/>
          <w:spacing w:val="12"/>
          <w:sz w:val="44"/>
          <w:szCs w:val="44"/>
          <w:highlight w:val="yellow"/>
        </w:rPr>
      </w:pPr>
    </w:p>
    <w:p w14:paraId="17BF7AD5">
      <w:pPr>
        <w:spacing w:line="360" w:lineRule="auto"/>
        <w:jc w:val="center"/>
        <w:rPr>
          <w:rFonts w:hint="eastAsia"/>
          <w:spacing w:val="12"/>
          <w:sz w:val="44"/>
          <w:szCs w:val="44"/>
          <w:highlight w:val="yellow"/>
        </w:rPr>
      </w:pPr>
    </w:p>
    <w:p w14:paraId="298ED2D0">
      <w:pPr>
        <w:spacing w:line="360" w:lineRule="auto"/>
        <w:jc w:val="center"/>
        <w:rPr>
          <w:rFonts w:hint="eastAsia"/>
          <w:spacing w:val="12"/>
          <w:sz w:val="44"/>
          <w:szCs w:val="44"/>
          <w:highlight w:val="none"/>
        </w:rPr>
      </w:pPr>
      <w:r>
        <w:rPr>
          <w:rFonts w:hint="eastAsia"/>
          <w:spacing w:val="12"/>
          <w:sz w:val="44"/>
          <w:szCs w:val="44"/>
          <w:highlight w:val="none"/>
        </w:rPr>
        <w:t>政府采购合同书</w:t>
      </w:r>
    </w:p>
    <w:p w14:paraId="27F7DEBD">
      <w:pPr>
        <w:spacing w:line="360" w:lineRule="auto"/>
        <w:jc w:val="center"/>
        <w:rPr>
          <w:rFonts w:hint="eastAsia"/>
          <w:spacing w:val="12"/>
          <w:sz w:val="44"/>
          <w:szCs w:val="44"/>
          <w:highlight w:val="none"/>
        </w:rPr>
      </w:pPr>
      <w:r>
        <w:rPr>
          <w:rFonts w:hint="eastAsia"/>
          <w:spacing w:val="12"/>
          <w:sz w:val="32"/>
          <w:szCs w:val="32"/>
          <w:highlight w:val="none"/>
        </w:rPr>
        <w:t xml:space="preserve">                   </w:t>
      </w:r>
    </w:p>
    <w:p w14:paraId="7CE10E1C">
      <w:pPr>
        <w:spacing w:line="360" w:lineRule="auto"/>
        <w:rPr>
          <w:spacing w:val="12"/>
          <w:sz w:val="32"/>
          <w:szCs w:val="32"/>
          <w:highlight w:val="none"/>
          <w:u w:val="single"/>
        </w:rPr>
      </w:pPr>
    </w:p>
    <w:p w14:paraId="32E8A811">
      <w:pPr>
        <w:pStyle w:val="7"/>
        <w:ind w:firstLine="0"/>
        <w:rPr>
          <w:spacing w:val="12"/>
          <w:sz w:val="32"/>
          <w:szCs w:val="32"/>
          <w:highlight w:val="none"/>
          <w:u w:val="single"/>
        </w:rPr>
      </w:pPr>
    </w:p>
    <w:p w14:paraId="3BC488DA">
      <w:pPr>
        <w:pStyle w:val="7"/>
        <w:ind w:firstLine="0"/>
        <w:rPr>
          <w:rFonts w:hint="eastAsia"/>
          <w:spacing w:val="12"/>
          <w:sz w:val="32"/>
          <w:szCs w:val="32"/>
          <w:highlight w:val="none"/>
        </w:rPr>
      </w:pPr>
    </w:p>
    <w:p w14:paraId="48A3B183">
      <w:pPr>
        <w:pStyle w:val="7"/>
        <w:ind w:firstLine="0"/>
        <w:rPr>
          <w:rFonts w:hint="eastAsia"/>
          <w:spacing w:val="12"/>
          <w:sz w:val="32"/>
          <w:szCs w:val="32"/>
          <w:highlight w:val="none"/>
        </w:rPr>
      </w:pPr>
    </w:p>
    <w:p w14:paraId="4096C519">
      <w:pPr>
        <w:spacing w:line="360" w:lineRule="auto"/>
        <w:ind w:firstLine="1720" w:firstLineChars="500"/>
        <w:jc w:val="left"/>
        <w:rPr>
          <w:rFonts w:hint="eastAsia"/>
          <w:spacing w:val="12"/>
          <w:sz w:val="32"/>
          <w:szCs w:val="32"/>
          <w:highlight w:val="none"/>
        </w:rPr>
      </w:pPr>
    </w:p>
    <w:p w14:paraId="7151F931">
      <w:pPr>
        <w:spacing w:line="360" w:lineRule="auto"/>
        <w:ind w:firstLine="1720" w:firstLineChars="500"/>
        <w:jc w:val="left"/>
        <w:rPr>
          <w:rFonts w:hint="eastAsia"/>
          <w:spacing w:val="12"/>
          <w:sz w:val="32"/>
          <w:szCs w:val="32"/>
          <w:highlight w:val="none"/>
        </w:rPr>
      </w:pPr>
    </w:p>
    <w:p w14:paraId="68F8A3C1">
      <w:pPr>
        <w:spacing w:line="360" w:lineRule="auto"/>
        <w:ind w:firstLine="1720" w:firstLineChars="500"/>
        <w:jc w:val="left"/>
        <w:rPr>
          <w:rFonts w:hint="eastAsia"/>
          <w:spacing w:val="12"/>
          <w:sz w:val="32"/>
          <w:szCs w:val="32"/>
          <w:highlight w:val="none"/>
        </w:rPr>
      </w:pPr>
    </w:p>
    <w:p w14:paraId="5C2D9108">
      <w:pPr>
        <w:keepNext w:val="0"/>
        <w:keepLines w:val="0"/>
        <w:pageBreakBefore w:val="0"/>
        <w:widowControl w:val="0"/>
        <w:kinsoku/>
        <w:wordWrap/>
        <w:overflowPunct/>
        <w:topLinePunct w:val="0"/>
        <w:autoSpaceDE/>
        <w:autoSpaceDN/>
        <w:bidi w:val="0"/>
        <w:adjustRightInd/>
        <w:snapToGrid/>
        <w:spacing w:line="600" w:lineRule="auto"/>
        <w:ind w:firstLine="1720" w:firstLineChars="500"/>
        <w:jc w:val="left"/>
        <w:textAlignment w:val="auto"/>
        <w:rPr>
          <w:rFonts w:hint="eastAsia" w:eastAsia="宋体"/>
          <w:spacing w:val="12"/>
          <w:sz w:val="32"/>
          <w:szCs w:val="32"/>
          <w:highlight w:val="none"/>
          <w:lang w:eastAsia="zh-CN"/>
        </w:rPr>
      </w:pPr>
      <w:r>
        <w:rPr>
          <w:rFonts w:hint="eastAsia"/>
          <w:spacing w:val="12"/>
          <w:sz w:val="32"/>
          <w:szCs w:val="32"/>
          <w:highlight w:val="none"/>
        </w:rPr>
        <w:t>采购人：</w:t>
      </w:r>
    </w:p>
    <w:p w14:paraId="5ADA71F1">
      <w:pPr>
        <w:keepNext w:val="0"/>
        <w:keepLines w:val="0"/>
        <w:pageBreakBefore w:val="0"/>
        <w:widowControl w:val="0"/>
        <w:kinsoku/>
        <w:wordWrap/>
        <w:overflowPunct/>
        <w:topLinePunct w:val="0"/>
        <w:autoSpaceDE/>
        <w:autoSpaceDN/>
        <w:bidi w:val="0"/>
        <w:adjustRightInd/>
        <w:snapToGrid/>
        <w:spacing w:line="600" w:lineRule="auto"/>
        <w:ind w:firstLine="1720" w:firstLineChars="500"/>
        <w:textAlignment w:val="auto"/>
        <w:rPr>
          <w:rFonts w:hint="eastAsia"/>
          <w:spacing w:val="12"/>
          <w:sz w:val="32"/>
          <w:szCs w:val="32"/>
          <w:highlight w:val="yellow"/>
        </w:rPr>
      </w:pPr>
      <w:r>
        <w:rPr>
          <w:rFonts w:hint="eastAsia"/>
          <w:spacing w:val="12"/>
          <w:sz w:val="32"/>
          <w:szCs w:val="32"/>
          <w:highlight w:val="none"/>
        </w:rPr>
        <w:t>供应商：</w:t>
      </w:r>
    </w:p>
    <w:p w14:paraId="7EB125DF">
      <w:pPr>
        <w:spacing w:line="560" w:lineRule="exact"/>
        <w:rPr>
          <w:rFonts w:hint="eastAsia"/>
          <w:sz w:val="24"/>
          <w:highlight w:val="none"/>
        </w:rPr>
        <w:sectPr>
          <w:headerReference r:id="rId5" w:type="default"/>
          <w:footerReference r:id="rId6" w:type="default"/>
          <w:pgSz w:w="11906" w:h="16838"/>
          <w:pgMar w:top="1417" w:right="1417" w:bottom="1417" w:left="1417" w:header="851" w:footer="992" w:gutter="0"/>
          <w:pgNumType w:fmt="decimal" w:start="1"/>
          <w:cols w:space="720" w:num="1"/>
          <w:docGrid w:type="lines" w:linePitch="318" w:charSpace="0"/>
        </w:sectPr>
      </w:pPr>
    </w:p>
    <w:p w14:paraId="5B05538D">
      <w:pPr>
        <w:spacing w:line="560" w:lineRule="exact"/>
        <w:rPr>
          <w:rFonts w:hint="eastAsia"/>
          <w:sz w:val="24"/>
          <w:highlight w:val="none"/>
        </w:rPr>
      </w:pPr>
      <w:r>
        <w:rPr>
          <w:rFonts w:hint="eastAsia"/>
          <w:sz w:val="24"/>
          <w:highlight w:val="none"/>
        </w:rPr>
        <w:t>签订地点：</w:t>
      </w:r>
    </w:p>
    <w:p w14:paraId="68A81F3A">
      <w:pPr>
        <w:spacing w:line="560" w:lineRule="exact"/>
        <w:jc w:val="left"/>
        <w:rPr>
          <w:sz w:val="24"/>
          <w:highlight w:val="none"/>
        </w:rPr>
      </w:pPr>
      <w:r>
        <w:rPr>
          <w:rFonts w:hint="eastAsia"/>
          <w:sz w:val="24"/>
          <w:highlight w:val="none"/>
        </w:rPr>
        <w:t>项目编号：</w:t>
      </w:r>
      <w:r>
        <w:rPr>
          <w:rFonts w:hint="eastAsia"/>
          <w:sz w:val="24"/>
          <w:highlight w:val="none"/>
          <w:lang w:val="en-US" w:eastAsia="zh-CN"/>
        </w:rPr>
        <w:t xml:space="preserve">   </w:t>
      </w:r>
      <w:r>
        <w:rPr>
          <w:rFonts w:hint="eastAsia"/>
          <w:sz w:val="24"/>
          <w:highlight w:val="none"/>
        </w:rPr>
        <w:t xml:space="preserve">              </w:t>
      </w:r>
      <w:r>
        <w:rPr>
          <w:sz w:val="24"/>
          <w:highlight w:val="none"/>
        </w:rPr>
        <w:t xml:space="preserve">  </w:t>
      </w:r>
    </w:p>
    <w:p w14:paraId="08CDE80A">
      <w:pPr>
        <w:spacing w:line="560" w:lineRule="exact"/>
        <w:jc w:val="left"/>
        <w:rPr>
          <w:rFonts w:hint="eastAsia"/>
          <w:sz w:val="24"/>
          <w:highlight w:val="none"/>
        </w:rPr>
      </w:pPr>
      <w:r>
        <w:rPr>
          <w:rFonts w:hint="eastAsia"/>
          <w:sz w:val="24"/>
          <w:highlight w:val="none"/>
        </w:rPr>
        <w:t>签订时间：</w:t>
      </w:r>
      <w:r>
        <w:rPr>
          <w:rFonts w:hint="eastAsia"/>
          <w:sz w:val="24"/>
          <w:highlight w:val="none"/>
          <w:lang w:val="en-US" w:eastAsia="zh-CN"/>
        </w:rPr>
        <w:t xml:space="preserve">  </w:t>
      </w:r>
      <w:r>
        <w:rPr>
          <w:rFonts w:hint="eastAsia"/>
          <w:sz w:val="24"/>
          <w:highlight w:val="none"/>
        </w:rPr>
        <w:t xml:space="preserve"> </w:t>
      </w:r>
      <w:r>
        <w:rPr>
          <w:rFonts w:hint="eastAsia"/>
          <w:sz w:val="24"/>
          <w:highlight w:val="none"/>
          <w:lang w:val="en-US" w:eastAsia="zh-CN"/>
        </w:rPr>
        <w:t xml:space="preserve"> </w:t>
      </w:r>
      <w:r>
        <w:rPr>
          <w:rFonts w:hint="eastAsia"/>
          <w:sz w:val="24"/>
          <w:highlight w:val="none"/>
        </w:rPr>
        <w:t xml:space="preserve"> 年 </w:t>
      </w:r>
      <w:r>
        <w:rPr>
          <w:rFonts w:hint="eastAsia"/>
          <w:sz w:val="24"/>
          <w:highlight w:val="none"/>
          <w:lang w:val="en-US" w:eastAsia="zh-CN"/>
        </w:rPr>
        <w:t xml:space="preserve">   </w:t>
      </w:r>
      <w:r>
        <w:rPr>
          <w:rFonts w:hint="eastAsia"/>
          <w:sz w:val="24"/>
          <w:highlight w:val="none"/>
        </w:rPr>
        <w:t xml:space="preserve"> 月</w:t>
      </w:r>
      <w:r>
        <w:rPr>
          <w:rFonts w:hint="eastAsia"/>
          <w:sz w:val="24"/>
          <w:highlight w:val="none"/>
          <w:lang w:val="en-US" w:eastAsia="zh-CN"/>
        </w:rPr>
        <w:t xml:space="preserve"> </w:t>
      </w:r>
      <w:r>
        <w:rPr>
          <w:rFonts w:hint="eastAsia"/>
          <w:sz w:val="24"/>
          <w:highlight w:val="none"/>
        </w:rPr>
        <w:t xml:space="preserve">  </w:t>
      </w:r>
      <w:r>
        <w:rPr>
          <w:rFonts w:hint="eastAsia"/>
          <w:sz w:val="24"/>
          <w:highlight w:val="none"/>
          <w:lang w:val="en-US" w:eastAsia="zh-CN"/>
        </w:rPr>
        <w:t xml:space="preserve">  </w:t>
      </w:r>
      <w:r>
        <w:rPr>
          <w:rFonts w:hint="eastAsia"/>
          <w:sz w:val="24"/>
          <w:highlight w:val="none"/>
        </w:rPr>
        <w:t>日</w:t>
      </w:r>
    </w:p>
    <w:p w14:paraId="64400D3C">
      <w:pPr>
        <w:spacing w:line="560" w:lineRule="exact"/>
        <w:rPr>
          <w:rFonts w:hint="eastAsia" w:eastAsia="宋体"/>
          <w:sz w:val="24"/>
          <w:highlight w:val="none"/>
          <w:lang w:eastAsia="zh-CN"/>
        </w:rPr>
      </w:pPr>
      <w:r>
        <w:rPr>
          <w:rFonts w:hint="eastAsia"/>
          <w:sz w:val="24"/>
          <w:highlight w:val="none"/>
        </w:rPr>
        <w:t>采购人：</w:t>
      </w:r>
    </w:p>
    <w:p w14:paraId="57E9F63A">
      <w:pPr>
        <w:spacing w:line="560" w:lineRule="exact"/>
        <w:rPr>
          <w:rFonts w:hint="eastAsia"/>
          <w:sz w:val="24"/>
          <w:highlight w:val="none"/>
        </w:rPr>
      </w:pPr>
      <w:r>
        <w:rPr>
          <w:rFonts w:hint="eastAsia"/>
          <w:sz w:val="24"/>
          <w:highlight w:val="none"/>
        </w:rPr>
        <w:t>供应商：</w:t>
      </w:r>
    </w:p>
    <w:p w14:paraId="1E59A169">
      <w:pPr>
        <w:spacing w:line="560" w:lineRule="exact"/>
        <w:ind w:firstLine="480" w:firstLineChars="200"/>
        <w:rPr>
          <w:rFonts w:hint="eastAsia" w:ascii="宋体" w:hAnsi="宋体" w:cs="宋体"/>
          <w:b/>
          <w:spacing w:val="8"/>
          <w:sz w:val="36"/>
          <w:szCs w:val="36"/>
          <w:highlight w:val="none"/>
        </w:rPr>
      </w:pPr>
      <w:r>
        <w:rPr>
          <w:rFonts w:hint="eastAsia"/>
          <w:sz w:val="24"/>
          <w:highlight w:val="none"/>
        </w:rPr>
        <w:t>根据</w:t>
      </w:r>
      <w:r>
        <w:rPr>
          <w:rFonts w:hint="eastAsia"/>
          <w:sz w:val="24"/>
          <w:highlight w:val="none"/>
          <w:u w:val="single"/>
          <w:lang w:val="en-US" w:eastAsia="zh-CN"/>
        </w:rPr>
        <w:t xml:space="preserve">                （项目名称）   </w:t>
      </w:r>
      <w:r>
        <w:rPr>
          <w:rFonts w:hint="eastAsia"/>
          <w:sz w:val="24"/>
          <w:highlight w:val="none"/>
        </w:rPr>
        <w:t>的采购结果，按照《中华人民共和国政府采购法》、《中华人民共和国民法典》等规定，经双方协商，本着平等互利和诚实信用的原则，一致同意签订本合同如下。</w:t>
      </w:r>
      <w:bookmarkStart w:id="0" w:name="_Toc28930"/>
    </w:p>
    <w:p w14:paraId="74AE861F">
      <w:pPr>
        <w:spacing w:line="360" w:lineRule="auto"/>
        <w:jc w:val="center"/>
        <w:rPr>
          <w:rFonts w:hint="eastAsia" w:ascii="宋体" w:hAnsi="宋体" w:cs="宋体"/>
          <w:b/>
          <w:spacing w:val="8"/>
          <w:sz w:val="30"/>
          <w:szCs w:val="30"/>
          <w:highlight w:val="none"/>
        </w:rPr>
      </w:pPr>
    </w:p>
    <w:p w14:paraId="4B2231A7">
      <w:pPr>
        <w:spacing w:line="360" w:lineRule="auto"/>
        <w:jc w:val="center"/>
        <w:rPr>
          <w:rFonts w:hint="eastAsia" w:ascii="宋体" w:hAnsi="宋体" w:cs="宋体"/>
          <w:bCs/>
          <w:spacing w:val="8"/>
          <w:sz w:val="30"/>
          <w:szCs w:val="30"/>
          <w:highlight w:val="none"/>
        </w:rPr>
      </w:pPr>
      <w:r>
        <w:rPr>
          <w:rFonts w:hint="eastAsia" w:ascii="宋体" w:hAnsi="宋体" w:cs="宋体"/>
          <w:b/>
          <w:spacing w:val="8"/>
          <w:sz w:val="30"/>
          <w:szCs w:val="30"/>
          <w:highlight w:val="none"/>
        </w:rPr>
        <w:t>第一部分   合同协议书</w:t>
      </w:r>
      <w:bookmarkEnd w:id="0"/>
    </w:p>
    <w:p w14:paraId="34427F99">
      <w:pPr>
        <w:spacing w:line="360" w:lineRule="auto"/>
        <w:ind w:firstLine="512" w:firstLineChars="200"/>
        <w:rPr>
          <w:rFonts w:hint="eastAsia" w:ascii="宋体" w:hAnsi="宋体" w:eastAsia="宋体" w:cs="宋体"/>
          <w:bCs/>
          <w:spacing w:val="8"/>
          <w:sz w:val="24"/>
          <w:highlight w:val="none"/>
          <w:lang w:eastAsia="zh-CN"/>
        </w:rPr>
      </w:pPr>
      <w:r>
        <w:rPr>
          <w:rFonts w:hint="eastAsia" w:ascii="宋体" w:hAnsi="宋体" w:cs="宋体"/>
          <w:bCs/>
          <w:spacing w:val="8"/>
          <w:sz w:val="24"/>
          <w:highlight w:val="none"/>
        </w:rPr>
        <w:t>1、项目名称：</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lang w:eastAsia="zh-CN"/>
        </w:rPr>
        <w:t>。</w:t>
      </w:r>
    </w:p>
    <w:p w14:paraId="563D23B6">
      <w:pPr>
        <w:spacing w:line="360" w:lineRule="auto"/>
        <w:ind w:firstLine="512" w:firstLineChars="200"/>
        <w:rPr>
          <w:rFonts w:hint="eastAsia" w:ascii="宋体" w:hAnsi="宋体" w:eastAsia="宋体" w:cs="宋体"/>
          <w:bCs/>
          <w:spacing w:val="8"/>
          <w:sz w:val="24"/>
          <w:highlight w:val="none"/>
          <w:lang w:eastAsia="zh-CN"/>
        </w:rPr>
      </w:pPr>
      <w:r>
        <w:rPr>
          <w:rFonts w:hint="eastAsia" w:ascii="宋体" w:hAnsi="宋体" w:cs="宋体"/>
          <w:bCs/>
          <w:spacing w:val="8"/>
          <w:sz w:val="24"/>
          <w:highlight w:val="none"/>
        </w:rPr>
        <w:t>2、工程地点：</w:t>
      </w:r>
      <w:r>
        <w:rPr>
          <w:rFonts w:hint="eastAsia" w:ascii="宋体" w:hAnsi="宋体" w:cs="宋体"/>
          <w:bCs/>
          <w:spacing w:val="8"/>
          <w:sz w:val="24"/>
          <w:highlight w:val="none"/>
          <w:u w:val="single"/>
          <w:lang w:val="en-US" w:eastAsia="zh-CN"/>
        </w:rPr>
        <w:t xml:space="preserve">                        </w:t>
      </w:r>
      <w:r>
        <w:rPr>
          <w:rFonts w:hint="eastAsia" w:ascii="宋体" w:hAnsi="宋体" w:cs="宋体"/>
          <w:sz w:val="24"/>
          <w:highlight w:val="none"/>
          <w:u w:val="single"/>
          <w:lang w:eastAsia="zh-CN"/>
        </w:rPr>
        <w:t>。</w:t>
      </w:r>
    </w:p>
    <w:p w14:paraId="7FEBF519">
      <w:pPr>
        <w:spacing w:line="360" w:lineRule="auto"/>
        <w:ind w:firstLine="512" w:firstLineChars="200"/>
        <w:rPr>
          <w:rFonts w:hint="default" w:ascii="宋体" w:hAnsi="宋体" w:cs="宋体"/>
          <w:bCs/>
          <w:spacing w:val="8"/>
          <w:sz w:val="24"/>
          <w:highlight w:val="none"/>
          <w:u w:val="single"/>
          <w:lang w:val="en-US"/>
        </w:rPr>
      </w:pPr>
      <w:r>
        <w:rPr>
          <w:rFonts w:hint="eastAsia" w:ascii="宋体" w:hAnsi="宋体" w:cs="宋体"/>
          <w:bCs/>
          <w:spacing w:val="8"/>
          <w:sz w:val="24"/>
          <w:highlight w:val="none"/>
        </w:rPr>
        <w:t>3、工程内容：</w:t>
      </w:r>
      <w:r>
        <w:rPr>
          <w:rFonts w:hint="eastAsia" w:ascii="宋体" w:hAnsi="宋体" w:cs="宋体"/>
          <w:bCs/>
          <w:spacing w:val="8"/>
          <w:sz w:val="24"/>
          <w:highlight w:val="none"/>
          <w:u w:val="single"/>
          <w:lang w:val="en-US" w:eastAsia="zh-CN"/>
        </w:rPr>
        <w:t xml:space="preserve">                        。</w:t>
      </w:r>
    </w:p>
    <w:p w14:paraId="3CC41564">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4、承包范围：</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w:t>
      </w:r>
      <w:r>
        <w:rPr>
          <w:rFonts w:hint="eastAsia" w:ascii="宋体" w:hAnsi="宋体" w:cs="宋体"/>
          <w:bCs/>
          <w:spacing w:val="8"/>
          <w:sz w:val="24"/>
          <w:highlight w:val="none"/>
        </w:rPr>
        <w:t xml:space="preserve">                   </w:t>
      </w:r>
    </w:p>
    <w:p w14:paraId="56B0A3BE">
      <w:pPr>
        <w:spacing w:line="360" w:lineRule="auto"/>
        <w:ind w:firstLine="512" w:firstLineChars="200"/>
        <w:rPr>
          <w:rFonts w:hint="eastAsia" w:ascii="宋体" w:hAnsi="宋体" w:cs="宋体"/>
          <w:bCs/>
          <w:spacing w:val="8"/>
          <w:sz w:val="24"/>
          <w:highlight w:val="none"/>
          <w:u w:val="single"/>
        </w:rPr>
      </w:pPr>
      <w:r>
        <w:rPr>
          <w:rFonts w:hint="eastAsia" w:ascii="宋体" w:hAnsi="宋体" w:cs="宋体"/>
          <w:bCs/>
          <w:spacing w:val="8"/>
          <w:sz w:val="24"/>
          <w:highlight w:val="none"/>
        </w:rPr>
        <w:t>5、承包方式：</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p>
    <w:p w14:paraId="784C6FE6">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6、工期：本工程工期</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w:t>
      </w:r>
    </w:p>
    <w:p w14:paraId="5FB3C752">
      <w:pPr>
        <w:spacing w:line="360" w:lineRule="auto"/>
        <w:ind w:firstLine="768" w:firstLineChars="300"/>
        <w:rPr>
          <w:rFonts w:hint="eastAsia" w:ascii="宋体" w:hAnsi="宋体" w:cs="宋体"/>
          <w:bCs/>
          <w:spacing w:val="8"/>
          <w:sz w:val="24"/>
          <w:highlight w:val="none"/>
        </w:rPr>
      </w:pPr>
      <w:r>
        <w:rPr>
          <w:rFonts w:hint="eastAsia" w:ascii="宋体" w:hAnsi="宋体" w:cs="宋体"/>
          <w:bCs/>
          <w:spacing w:val="8"/>
          <w:sz w:val="24"/>
          <w:highlight w:val="none"/>
        </w:rPr>
        <w:t>计划自</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日开工，于</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日竣工。</w:t>
      </w:r>
    </w:p>
    <w:p w14:paraId="073A67DF">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7、工程质量：</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 xml:space="preserve">     </w:t>
      </w:r>
    </w:p>
    <w:p w14:paraId="4B1FB289">
      <w:pPr>
        <w:spacing w:line="360" w:lineRule="auto"/>
        <w:ind w:firstLine="514" w:firstLineChars="200"/>
        <w:rPr>
          <w:rFonts w:hint="eastAsia" w:ascii="宋体" w:hAnsi="宋体" w:cs="宋体"/>
          <w:b/>
          <w:spacing w:val="8"/>
          <w:sz w:val="24"/>
          <w:highlight w:val="none"/>
        </w:rPr>
      </w:pPr>
      <w:r>
        <w:rPr>
          <w:rFonts w:hint="eastAsia" w:ascii="宋体" w:hAnsi="宋体" w:cs="宋体"/>
          <w:b/>
          <w:spacing w:val="8"/>
          <w:sz w:val="24"/>
          <w:highlight w:val="none"/>
        </w:rPr>
        <w:t>8、合同总价款（人民币）：大写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w:t>
      </w:r>
    </w:p>
    <w:p w14:paraId="420CEAF5">
      <w:pPr>
        <w:spacing w:line="360" w:lineRule="auto"/>
        <w:ind w:firstLine="771" w:firstLineChars="300"/>
        <w:rPr>
          <w:rFonts w:hint="eastAsia" w:ascii="宋体" w:hAnsi="宋体" w:cs="宋体"/>
          <w:b/>
          <w:spacing w:val="8"/>
          <w:sz w:val="24"/>
        </w:rPr>
      </w:pPr>
      <w:r>
        <w:rPr>
          <w:rFonts w:hint="eastAsia" w:ascii="宋体" w:hAnsi="宋体" w:cs="宋体"/>
          <w:b/>
          <w:spacing w:val="8"/>
          <w:sz w:val="24"/>
          <w:highlight w:val="none"/>
        </w:rPr>
        <w:t>小 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元；</w:t>
      </w:r>
    </w:p>
    <w:p w14:paraId="673D66D0">
      <w:pPr>
        <w:spacing w:line="360" w:lineRule="auto"/>
        <w:ind w:firstLine="768" w:firstLineChars="300"/>
        <w:rPr>
          <w:rFonts w:hint="eastAsia" w:ascii="宋体" w:hAnsi="宋体" w:cs="宋体"/>
          <w:bCs/>
          <w:spacing w:val="8"/>
          <w:sz w:val="24"/>
          <w:u w:val="single"/>
        </w:rPr>
      </w:pPr>
      <w:r>
        <w:rPr>
          <w:rFonts w:hint="eastAsia" w:ascii="宋体" w:hAnsi="宋体" w:cs="宋体"/>
          <w:bCs/>
          <w:spacing w:val="8"/>
          <w:sz w:val="24"/>
        </w:rPr>
        <w:t>合同类型：</w:t>
      </w:r>
      <w:r>
        <w:rPr>
          <w:rFonts w:hint="eastAsia" w:ascii="宋体" w:hAnsi="宋体" w:cs="宋体"/>
          <w:bCs/>
          <w:spacing w:val="8"/>
          <w:sz w:val="24"/>
          <w:u w:val="single"/>
        </w:rPr>
        <w:t>固定单价</w:t>
      </w:r>
    </w:p>
    <w:p w14:paraId="460895E7">
      <w:pPr>
        <w:spacing w:line="360" w:lineRule="auto"/>
        <w:ind w:firstLine="512" w:firstLineChars="200"/>
        <w:rPr>
          <w:rFonts w:hint="default" w:ascii="宋体" w:hAnsi="宋体" w:eastAsia="宋体" w:cs="宋体"/>
          <w:bCs/>
          <w:spacing w:val="8"/>
          <w:sz w:val="24"/>
          <w:lang w:val="en-US" w:eastAsia="zh-CN"/>
        </w:rPr>
      </w:pPr>
      <w:r>
        <w:rPr>
          <w:rFonts w:hint="eastAsia" w:ascii="宋体" w:hAnsi="宋体" w:cs="宋体"/>
          <w:bCs/>
          <w:spacing w:val="8"/>
          <w:sz w:val="24"/>
        </w:rPr>
        <w:t>9、</w:t>
      </w:r>
      <w:r>
        <w:rPr>
          <w:rFonts w:hint="eastAsia" w:ascii="宋体" w:hAnsi="宋体" w:cs="宋体"/>
          <w:bCs/>
          <w:spacing w:val="8"/>
          <w:sz w:val="24"/>
          <w:lang w:val="en-US" w:eastAsia="zh-CN"/>
        </w:rPr>
        <w:t>项目经理：</w:t>
      </w:r>
      <w:r>
        <w:rPr>
          <w:rFonts w:hint="eastAsia" w:ascii="宋体" w:hAnsi="宋体" w:cs="宋体"/>
          <w:bCs/>
          <w:spacing w:val="8"/>
          <w:sz w:val="24"/>
          <w:u w:val="single"/>
          <w:lang w:val="en-US" w:eastAsia="zh-CN"/>
        </w:rPr>
        <w:t xml:space="preserve">            </w:t>
      </w:r>
      <w:r>
        <w:rPr>
          <w:rFonts w:hint="eastAsia" w:ascii="宋体" w:hAnsi="宋体" w:cs="宋体"/>
          <w:bCs/>
          <w:spacing w:val="8"/>
          <w:sz w:val="24"/>
          <w:lang w:val="en-US" w:eastAsia="zh-CN"/>
        </w:rPr>
        <w:t xml:space="preserve"> </w:t>
      </w:r>
    </w:p>
    <w:p w14:paraId="638B1113">
      <w:pPr>
        <w:spacing w:line="360" w:lineRule="auto"/>
        <w:ind w:firstLine="512" w:firstLineChars="200"/>
        <w:rPr>
          <w:rFonts w:hint="eastAsia" w:ascii="宋体" w:hAnsi="宋体" w:cs="宋体"/>
          <w:bCs/>
          <w:spacing w:val="8"/>
          <w:sz w:val="24"/>
        </w:rPr>
      </w:pPr>
      <w:r>
        <w:rPr>
          <w:rFonts w:hint="eastAsia" w:ascii="宋体" w:hAnsi="宋体" w:cs="宋体"/>
          <w:bCs/>
          <w:spacing w:val="8"/>
          <w:sz w:val="24"/>
          <w:lang w:val="en-US" w:eastAsia="zh-CN"/>
        </w:rPr>
        <w:t>10、</w:t>
      </w:r>
      <w:r>
        <w:rPr>
          <w:rFonts w:hint="eastAsia" w:ascii="宋体" w:hAnsi="宋体" w:cs="宋体"/>
          <w:bCs/>
          <w:spacing w:val="8"/>
          <w:sz w:val="24"/>
        </w:rPr>
        <w:t>合同文件组成</w:t>
      </w:r>
    </w:p>
    <w:p w14:paraId="669DE76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(1)本合同协议书</w:t>
      </w:r>
    </w:p>
    <w:p w14:paraId="510268B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(2)磋商文件</w:t>
      </w:r>
    </w:p>
    <w:p w14:paraId="7A471C7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(3)成交通知书</w:t>
      </w:r>
    </w:p>
    <w:p w14:paraId="4FCBF16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(4)磋商响应文件及其附件</w:t>
      </w:r>
    </w:p>
    <w:p w14:paraId="1F6D5C4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(5)本合同专用条款</w:t>
      </w:r>
    </w:p>
    <w:p w14:paraId="4AC57F9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(6)本合同通用条款</w:t>
      </w:r>
    </w:p>
    <w:p w14:paraId="05B76D6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 补充协议</w:t>
      </w:r>
    </w:p>
    <w:p w14:paraId="045E43C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 标准、规范及有关技术文件</w:t>
      </w:r>
    </w:p>
    <w:p w14:paraId="0ECCD0D8">
      <w:pPr>
        <w:spacing w:line="360" w:lineRule="auto"/>
        <w:ind w:firstLine="512" w:firstLineChars="200"/>
        <w:rPr>
          <w:rFonts w:ascii="宋体" w:hAnsi="宋体" w:cs="宋体"/>
          <w:bCs/>
          <w:spacing w:val="8"/>
          <w:sz w:val="24"/>
        </w:rPr>
      </w:pPr>
      <w:r>
        <w:rPr>
          <w:rFonts w:hint="eastAsia" w:ascii="宋体" w:hAnsi="宋体" w:cs="宋体"/>
          <w:bCs/>
          <w:spacing w:val="8"/>
          <w:sz w:val="24"/>
        </w:rPr>
        <w:t>(9)</w:t>
      </w:r>
      <w:r>
        <w:rPr>
          <w:rFonts w:ascii="宋体" w:hAnsi="宋体" w:cs="宋体"/>
          <w:bCs/>
          <w:spacing w:val="8"/>
          <w:sz w:val="24"/>
        </w:rPr>
        <w:t xml:space="preserve"> </w:t>
      </w:r>
      <w:r>
        <w:rPr>
          <w:rFonts w:hint="eastAsia" w:ascii="宋体" w:hAnsi="宋体" w:cs="宋体"/>
          <w:bCs/>
          <w:spacing w:val="8"/>
          <w:sz w:val="24"/>
        </w:rPr>
        <w:t>工程量清单</w:t>
      </w:r>
    </w:p>
    <w:p w14:paraId="41AF700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w:t>
      </w:r>
      <w:r>
        <w:rPr>
          <w:rFonts w:ascii="宋体" w:hAnsi="宋体" w:cs="宋体"/>
          <w:bCs/>
          <w:spacing w:val="8"/>
          <w:sz w:val="24"/>
        </w:rPr>
        <w:t>0</w:t>
      </w:r>
      <w:r>
        <w:rPr>
          <w:rFonts w:hint="eastAsia" w:ascii="宋体" w:hAnsi="宋体" w:cs="宋体"/>
          <w:bCs/>
          <w:spacing w:val="8"/>
          <w:sz w:val="24"/>
        </w:rPr>
        <w:t>）工程量最终报价清单</w:t>
      </w:r>
    </w:p>
    <w:p w14:paraId="06F7B11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双方有关工程的洽商、变更等书面协议或文件视为本合同的组成部分。</w:t>
      </w:r>
    </w:p>
    <w:p w14:paraId="60DDBFF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w:t>
      </w:r>
      <w:r>
        <w:rPr>
          <w:rFonts w:hint="eastAsia" w:ascii="宋体" w:hAnsi="宋体" w:cs="宋体"/>
          <w:bCs/>
          <w:spacing w:val="8"/>
          <w:sz w:val="24"/>
          <w:lang w:val="en-US" w:eastAsia="zh-CN"/>
        </w:rPr>
        <w:t>1</w:t>
      </w:r>
      <w:r>
        <w:rPr>
          <w:rFonts w:hint="eastAsia" w:ascii="宋体" w:hAnsi="宋体" w:cs="宋体"/>
          <w:bCs/>
          <w:spacing w:val="8"/>
          <w:sz w:val="24"/>
        </w:rPr>
        <w:t>、</w:t>
      </w:r>
      <w:r>
        <w:rPr>
          <w:rFonts w:hint="eastAsia" w:ascii="宋体" w:hAnsi="宋体" w:cs="宋体"/>
          <w:bCs/>
          <w:color w:val="000000"/>
          <w:spacing w:val="8"/>
          <w:sz w:val="24"/>
        </w:rPr>
        <w:t>本合同一式</w:t>
      </w:r>
      <w:r>
        <w:rPr>
          <w:rFonts w:hint="eastAsia" w:ascii="宋体" w:hAnsi="宋体" w:cs="宋体"/>
          <w:bCs/>
          <w:color w:val="000000"/>
          <w:spacing w:val="8"/>
          <w:sz w:val="24"/>
          <w:lang w:val="en-US" w:eastAsia="zh-CN"/>
        </w:rPr>
        <w:t>六</w:t>
      </w:r>
      <w:r>
        <w:rPr>
          <w:rFonts w:hint="eastAsia" w:ascii="宋体" w:hAnsi="宋体" w:cs="宋体"/>
          <w:bCs/>
          <w:color w:val="000000"/>
          <w:spacing w:val="8"/>
          <w:sz w:val="24"/>
        </w:rPr>
        <w:t>份，采购人</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份，供应商</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份，其余二份提供相关单位。本合同经双方签字盖章后生效。</w:t>
      </w:r>
    </w:p>
    <w:p w14:paraId="7BAB2A96">
      <w:pPr>
        <w:spacing w:line="360" w:lineRule="auto"/>
        <w:rPr>
          <w:rFonts w:hint="eastAsia" w:ascii="宋体" w:hAnsi="宋体" w:cs="宋体"/>
          <w:bCs/>
          <w:spacing w:val="8"/>
          <w:sz w:val="24"/>
        </w:rPr>
      </w:pPr>
    </w:p>
    <w:p w14:paraId="1E6D7379">
      <w:pPr>
        <w:spacing w:line="360" w:lineRule="auto"/>
        <w:rPr>
          <w:rFonts w:hint="eastAsia" w:ascii="宋体" w:hAnsi="宋体" w:cs="宋体"/>
          <w:bCs/>
          <w:spacing w:val="8"/>
          <w:sz w:val="24"/>
        </w:rPr>
      </w:pPr>
    </w:p>
    <w:p w14:paraId="39E219FD">
      <w:pPr>
        <w:spacing w:line="360" w:lineRule="auto"/>
        <w:ind w:firstLine="512" w:firstLineChars="200"/>
        <w:rPr>
          <w:rFonts w:ascii="宋体" w:hAnsi="宋体" w:cs="宋体"/>
          <w:bCs/>
          <w:color w:val="000000"/>
          <w:spacing w:val="8"/>
          <w:sz w:val="24"/>
          <w:szCs w:val="24"/>
        </w:rPr>
      </w:pPr>
      <w:r>
        <w:rPr>
          <w:rFonts w:hint="eastAsia" w:ascii="宋体" w:hAnsi="宋体" w:cs="宋体"/>
          <w:bCs/>
          <w:color w:val="000000"/>
          <w:spacing w:val="8"/>
          <w:sz w:val="24"/>
          <w:szCs w:val="24"/>
        </w:rPr>
        <w:t>采购人</w:t>
      </w:r>
      <w:r>
        <w:rPr>
          <w:rFonts w:ascii="宋体" w:hAnsi="宋体" w:cs="宋体"/>
          <w:bCs/>
          <w:color w:val="000000"/>
          <w:spacing w:val="8"/>
          <w:sz w:val="24"/>
          <w:szCs w:val="24"/>
        </w:rPr>
        <w:t>(</w:t>
      </w:r>
      <w:r>
        <w:rPr>
          <w:rFonts w:hint="eastAsia" w:ascii="宋体" w:hAnsi="宋体" w:cs="宋体"/>
          <w:bCs/>
          <w:color w:val="000000"/>
          <w:spacing w:val="8"/>
          <w:sz w:val="24"/>
          <w:szCs w:val="24"/>
        </w:rPr>
        <w:t>公章</w:t>
      </w:r>
      <w:r>
        <w:rPr>
          <w:rFonts w:ascii="宋体" w:hAnsi="宋体" w:cs="宋体"/>
          <w:bCs/>
          <w:color w:val="000000"/>
          <w:spacing w:val="8"/>
          <w:sz w:val="24"/>
          <w:szCs w:val="24"/>
        </w:rPr>
        <w:t>)</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 xml:space="preserve">     供应商</w:t>
      </w:r>
      <w:r>
        <w:rPr>
          <w:rFonts w:ascii="宋体" w:hAnsi="宋体" w:cs="宋体"/>
          <w:bCs/>
          <w:color w:val="000000"/>
          <w:spacing w:val="8"/>
          <w:sz w:val="24"/>
          <w:szCs w:val="24"/>
        </w:rPr>
        <w:t>(</w:t>
      </w:r>
      <w:r>
        <w:rPr>
          <w:rFonts w:hint="eastAsia" w:ascii="宋体" w:hAnsi="宋体" w:cs="宋体"/>
          <w:bCs/>
          <w:color w:val="000000"/>
          <w:spacing w:val="8"/>
          <w:sz w:val="24"/>
          <w:szCs w:val="24"/>
        </w:rPr>
        <w:t>公章</w:t>
      </w:r>
      <w:r>
        <w:rPr>
          <w:rFonts w:ascii="宋体" w:hAnsi="宋体" w:cs="宋体"/>
          <w:bCs/>
          <w:color w:val="000000"/>
          <w:spacing w:val="8"/>
          <w:sz w:val="24"/>
          <w:szCs w:val="24"/>
        </w:rPr>
        <w:t>)</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p>
    <w:p w14:paraId="7F114702">
      <w:pPr>
        <w:spacing w:line="360" w:lineRule="auto"/>
        <w:ind w:firstLine="512" w:firstLineChars="200"/>
        <w:rPr>
          <w:rFonts w:ascii="宋体" w:hAnsi="宋体" w:cs="宋体"/>
          <w:bCs/>
          <w:color w:val="000000"/>
          <w:spacing w:val="8"/>
          <w:sz w:val="24"/>
          <w:szCs w:val="24"/>
        </w:rPr>
      </w:pP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p>
    <w:p w14:paraId="3182B6B3">
      <w:pPr>
        <w:spacing w:line="360" w:lineRule="auto"/>
        <w:ind w:firstLine="512" w:firstLineChars="200"/>
        <w:rPr>
          <w:rFonts w:ascii="宋体" w:hAnsi="宋体" w:cs="宋体"/>
          <w:bCs/>
          <w:color w:val="000000"/>
          <w:spacing w:val="8"/>
          <w:sz w:val="24"/>
          <w:szCs w:val="24"/>
        </w:rPr>
      </w:pPr>
      <w:r>
        <w:rPr>
          <w:rFonts w:hint="eastAsia" w:ascii="宋体" w:hAnsi="宋体" w:cs="宋体"/>
          <w:bCs/>
          <w:color w:val="000000"/>
          <w:spacing w:val="8"/>
          <w:sz w:val="24"/>
          <w:szCs w:val="24"/>
        </w:rPr>
        <w:t>法定代表人或</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 xml:space="preserve">            法定代表人或</w:t>
      </w:r>
      <w:r>
        <w:rPr>
          <w:rFonts w:ascii="宋体" w:hAnsi="宋体" w:cs="宋体"/>
          <w:bCs/>
          <w:color w:val="000000"/>
          <w:spacing w:val="8"/>
          <w:sz w:val="24"/>
          <w:szCs w:val="24"/>
        </w:rPr>
        <w:t xml:space="preserve">       </w:t>
      </w:r>
    </w:p>
    <w:p w14:paraId="16FF0853">
      <w:pPr>
        <w:spacing w:line="360" w:lineRule="auto"/>
        <w:ind w:firstLine="512" w:firstLineChars="200"/>
        <w:rPr>
          <w:rFonts w:ascii="宋体" w:hAnsi="宋体" w:cs="宋体"/>
          <w:bCs/>
          <w:color w:val="000000"/>
          <w:spacing w:val="8"/>
          <w:sz w:val="24"/>
          <w:szCs w:val="24"/>
        </w:rPr>
      </w:pPr>
      <w:r>
        <w:rPr>
          <w:rFonts w:hint="eastAsia" w:ascii="宋体" w:hAnsi="宋体" w:cs="宋体"/>
          <w:bCs/>
          <w:color w:val="000000"/>
          <w:spacing w:val="8"/>
          <w:sz w:val="24"/>
          <w:szCs w:val="24"/>
        </w:rPr>
        <w:t>委托代理人</w:t>
      </w:r>
      <w:r>
        <w:rPr>
          <w:rFonts w:ascii="宋体" w:hAnsi="宋体" w:cs="宋体"/>
          <w:bCs/>
          <w:color w:val="000000"/>
          <w:spacing w:val="8"/>
          <w:sz w:val="24"/>
          <w:szCs w:val="24"/>
        </w:rPr>
        <w:t>(</w:t>
      </w:r>
      <w:r>
        <w:rPr>
          <w:rFonts w:hint="eastAsia" w:ascii="宋体" w:hAnsi="宋体" w:cs="宋体"/>
          <w:bCs/>
          <w:color w:val="000000"/>
          <w:spacing w:val="8"/>
          <w:sz w:val="24"/>
          <w:szCs w:val="24"/>
        </w:rPr>
        <w:t>签字或盖章</w:t>
      </w:r>
      <w:r>
        <w:rPr>
          <w:rFonts w:ascii="宋体" w:hAnsi="宋体" w:cs="宋体"/>
          <w:bCs/>
          <w:color w:val="000000"/>
          <w:spacing w:val="8"/>
          <w:sz w:val="24"/>
          <w:szCs w:val="24"/>
        </w:rPr>
        <w:t>)</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r>
        <w:rPr>
          <w:rFonts w:hint="eastAsia" w:ascii="宋体" w:hAnsi="宋体" w:cs="宋体"/>
          <w:bCs/>
          <w:color w:val="000000"/>
          <w:spacing w:val="8"/>
          <w:sz w:val="24"/>
          <w:szCs w:val="24"/>
        </w:rPr>
        <w:t>委托代理人</w:t>
      </w:r>
      <w:r>
        <w:rPr>
          <w:rFonts w:ascii="宋体" w:hAnsi="宋体" w:cs="宋体"/>
          <w:bCs/>
          <w:color w:val="000000"/>
          <w:spacing w:val="8"/>
          <w:sz w:val="24"/>
          <w:szCs w:val="24"/>
        </w:rPr>
        <w:t>(</w:t>
      </w:r>
      <w:r>
        <w:rPr>
          <w:rFonts w:hint="eastAsia" w:ascii="宋体" w:hAnsi="宋体" w:cs="宋体"/>
          <w:bCs/>
          <w:color w:val="000000"/>
          <w:spacing w:val="8"/>
          <w:sz w:val="24"/>
          <w:szCs w:val="24"/>
        </w:rPr>
        <w:t>签字或盖章</w:t>
      </w:r>
      <w:r>
        <w:rPr>
          <w:rFonts w:ascii="宋体" w:hAnsi="宋体" w:cs="宋体"/>
          <w:bCs/>
          <w:color w:val="000000"/>
          <w:spacing w:val="8"/>
          <w:sz w:val="24"/>
          <w:szCs w:val="24"/>
        </w:rPr>
        <w:t>)</w:t>
      </w:r>
      <w:r>
        <w:rPr>
          <w:rFonts w:hint="eastAsia" w:ascii="宋体" w:hAnsi="宋体" w:cs="宋体"/>
          <w:bCs/>
          <w:color w:val="000000"/>
          <w:spacing w:val="8"/>
          <w:sz w:val="24"/>
          <w:szCs w:val="24"/>
        </w:rPr>
        <w:t>：</w:t>
      </w:r>
      <w:r>
        <w:rPr>
          <w:rFonts w:ascii="宋体" w:hAnsi="宋体" w:cs="宋体"/>
          <w:bCs/>
          <w:color w:val="000000"/>
          <w:spacing w:val="8"/>
          <w:sz w:val="24"/>
          <w:szCs w:val="24"/>
        </w:rPr>
        <w:t xml:space="preserve">       </w:t>
      </w:r>
    </w:p>
    <w:p w14:paraId="1FA8A122">
      <w:pPr>
        <w:pStyle w:val="7"/>
        <w:ind w:left="936" w:firstLine="512"/>
        <w:rPr>
          <w:rFonts w:hint="eastAsia" w:hAnsi="宋体" w:cs="宋体"/>
          <w:bCs/>
          <w:color w:val="000000"/>
          <w:spacing w:val="8"/>
          <w:sz w:val="24"/>
          <w:szCs w:val="24"/>
        </w:rPr>
      </w:pPr>
    </w:p>
    <w:p w14:paraId="7F90B4E5">
      <w:pPr>
        <w:pStyle w:val="3"/>
        <w:ind w:firstLine="960" w:firstLineChars="400"/>
        <w:rPr>
          <w:rFonts w:hint="eastAsia"/>
          <w:color w:val="auto"/>
        </w:rPr>
      </w:pPr>
      <w:r>
        <w:rPr>
          <w:rFonts w:hint="eastAsia" w:ascii="宋体" w:hAnsi="宋体" w:cs="宋体"/>
          <w:color w:val="auto"/>
          <w:sz w:val="24"/>
          <w:szCs w:val="24"/>
          <w:lang w:bidi="ar"/>
        </w:rPr>
        <w:t>年</w:t>
      </w:r>
      <w:r>
        <w:rPr>
          <w:rFonts w:ascii="宋体" w:hAnsi="宋体" w:cs="宋体"/>
          <w:color w:val="auto"/>
          <w:sz w:val="24"/>
          <w:szCs w:val="24"/>
          <w:lang w:bidi="ar"/>
        </w:rPr>
        <w:t xml:space="preserve">  </w:t>
      </w:r>
      <w:r>
        <w:rPr>
          <w:rFonts w:hint="eastAsia" w:ascii="宋体" w:hAnsi="宋体" w:cs="宋体"/>
          <w:color w:val="auto"/>
          <w:sz w:val="24"/>
          <w:szCs w:val="24"/>
          <w:lang w:bidi="ar"/>
        </w:rPr>
        <w:t xml:space="preserve"> 月</w:t>
      </w:r>
      <w:r>
        <w:rPr>
          <w:rFonts w:ascii="宋体" w:hAnsi="宋体" w:cs="宋体"/>
          <w:color w:val="auto"/>
          <w:sz w:val="24"/>
          <w:szCs w:val="24"/>
          <w:lang w:bidi="ar"/>
        </w:rPr>
        <w:t xml:space="preserve"> </w:t>
      </w:r>
      <w:r>
        <w:rPr>
          <w:rFonts w:hint="eastAsia" w:ascii="宋体" w:hAnsi="宋体" w:cs="宋体"/>
          <w:color w:val="auto"/>
          <w:sz w:val="24"/>
          <w:szCs w:val="24"/>
          <w:lang w:bidi="ar"/>
        </w:rPr>
        <w:t xml:space="preserve"> </w:t>
      </w:r>
      <w:r>
        <w:rPr>
          <w:rFonts w:ascii="宋体" w:hAnsi="宋体" w:cs="宋体"/>
          <w:color w:val="auto"/>
          <w:sz w:val="24"/>
          <w:szCs w:val="24"/>
          <w:lang w:bidi="ar"/>
        </w:rPr>
        <w:t xml:space="preserve"> </w:t>
      </w:r>
      <w:r>
        <w:rPr>
          <w:rFonts w:hint="eastAsia" w:ascii="宋体" w:hAnsi="宋体" w:cs="宋体"/>
          <w:color w:val="auto"/>
          <w:sz w:val="24"/>
          <w:szCs w:val="24"/>
          <w:lang w:bidi="ar"/>
        </w:rPr>
        <w:t>日</w:t>
      </w:r>
      <w:r>
        <w:rPr>
          <w:rFonts w:ascii="宋体" w:hAnsi="宋体" w:cs="宋体"/>
          <w:color w:val="auto"/>
          <w:sz w:val="24"/>
          <w:szCs w:val="24"/>
          <w:lang w:bidi="ar"/>
        </w:rPr>
        <w:t xml:space="preserve">                          </w:t>
      </w:r>
      <w:bookmarkStart w:id="4" w:name="_GoBack"/>
      <w:bookmarkEnd w:id="4"/>
      <w:r>
        <w:rPr>
          <w:rFonts w:hint="eastAsia" w:ascii="宋体" w:hAnsi="宋体" w:cs="宋体"/>
          <w:color w:val="auto"/>
          <w:sz w:val="24"/>
          <w:szCs w:val="24"/>
          <w:lang w:val="en-US" w:eastAsia="zh-CN" w:bidi="ar"/>
        </w:rPr>
        <w:t xml:space="preserve">   </w:t>
      </w:r>
      <w:r>
        <w:rPr>
          <w:rFonts w:hint="eastAsia" w:ascii="宋体" w:hAnsi="宋体" w:cs="宋体"/>
          <w:color w:val="auto"/>
          <w:sz w:val="24"/>
          <w:szCs w:val="24"/>
          <w:lang w:bidi="ar"/>
        </w:rPr>
        <w:t>年</w:t>
      </w:r>
      <w:r>
        <w:rPr>
          <w:rFonts w:ascii="宋体" w:hAnsi="宋体" w:cs="宋体"/>
          <w:color w:val="auto"/>
          <w:sz w:val="24"/>
          <w:szCs w:val="24"/>
          <w:lang w:bidi="ar"/>
        </w:rPr>
        <w:t xml:space="preserve">   </w:t>
      </w:r>
      <w:r>
        <w:rPr>
          <w:rFonts w:hint="eastAsia" w:ascii="宋体" w:hAnsi="宋体" w:cs="宋体"/>
          <w:color w:val="auto"/>
          <w:sz w:val="24"/>
          <w:szCs w:val="24"/>
          <w:lang w:bidi="ar"/>
        </w:rPr>
        <w:t>月</w:t>
      </w:r>
      <w:r>
        <w:rPr>
          <w:rFonts w:ascii="宋体" w:hAnsi="宋体" w:cs="宋体"/>
          <w:color w:val="auto"/>
          <w:sz w:val="24"/>
          <w:szCs w:val="24"/>
          <w:lang w:bidi="ar"/>
        </w:rPr>
        <w:t xml:space="preserve">   </w:t>
      </w:r>
      <w:r>
        <w:rPr>
          <w:rFonts w:hint="eastAsia" w:ascii="宋体" w:hAnsi="宋体" w:cs="宋体"/>
          <w:color w:val="auto"/>
          <w:sz w:val="24"/>
          <w:szCs w:val="24"/>
          <w:lang w:bidi="ar"/>
        </w:rPr>
        <w:t>日</w:t>
      </w:r>
    </w:p>
    <w:p w14:paraId="1D5AF112">
      <w:pPr>
        <w:pStyle w:val="7"/>
        <w:ind w:left="936" w:hanging="496"/>
        <w:rPr>
          <w:rFonts w:hint="eastAsia" w:hAnsi="宋体" w:cs="宋体"/>
          <w:bCs/>
          <w:spacing w:val="8"/>
          <w:sz w:val="24"/>
          <w:szCs w:val="24"/>
        </w:rPr>
      </w:pPr>
    </w:p>
    <w:p w14:paraId="4C754843">
      <w:pPr>
        <w:rPr>
          <w:rFonts w:hint="eastAsia" w:ascii="宋体" w:hAnsi="宋体" w:cs="宋体"/>
          <w:bCs/>
          <w:spacing w:val="8"/>
          <w:sz w:val="24"/>
        </w:rPr>
      </w:pPr>
    </w:p>
    <w:p w14:paraId="3E44F26F">
      <w:pPr>
        <w:pStyle w:val="7"/>
        <w:ind w:left="936" w:hanging="496"/>
        <w:rPr>
          <w:rFonts w:hint="eastAsia" w:hAnsi="宋体" w:cs="宋体"/>
          <w:bCs/>
          <w:spacing w:val="8"/>
          <w:sz w:val="24"/>
          <w:szCs w:val="24"/>
        </w:rPr>
      </w:pPr>
    </w:p>
    <w:p w14:paraId="488785F8">
      <w:pPr>
        <w:rPr>
          <w:rFonts w:hint="eastAsia" w:ascii="宋体" w:hAnsi="宋体" w:cs="宋体"/>
          <w:bCs/>
          <w:spacing w:val="8"/>
          <w:sz w:val="24"/>
        </w:rPr>
      </w:pPr>
    </w:p>
    <w:p w14:paraId="1B4C09AB">
      <w:pPr>
        <w:pStyle w:val="7"/>
        <w:ind w:left="936" w:hanging="496"/>
        <w:rPr>
          <w:rFonts w:hint="eastAsia" w:hAnsi="宋体" w:cs="宋体"/>
          <w:bCs/>
          <w:spacing w:val="8"/>
          <w:sz w:val="24"/>
          <w:szCs w:val="24"/>
        </w:rPr>
      </w:pPr>
    </w:p>
    <w:p w14:paraId="0ABD87FF">
      <w:pPr>
        <w:rPr>
          <w:rFonts w:hint="eastAsia" w:ascii="宋体" w:hAnsi="宋体" w:cs="宋体"/>
          <w:bCs/>
          <w:spacing w:val="8"/>
          <w:sz w:val="24"/>
        </w:rPr>
      </w:pPr>
    </w:p>
    <w:p w14:paraId="1F5181BF">
      <w:pPr>
        <w:pStyle w:val="7"/>
        <w:ind w:left="936" w:hanging="496"/>
        <w:rPr>
          <w:rFonts w:hint="eastAsia" w:hAnsi="宋体" w:cs="宋体"/>
          <w:bCs/>
          <w:spacing w:val="8"/>
          <w:sz w:val="24"/>
          <w:szCs w:val="24"/>
        </w:rPr>
      </w:pPr>
    </w:p>
    <w:p w14:paraId="1DA894EA">
      <w:pPr>
        <w:rPr>
          <w:rFonts w:hint="eastAsia" w:ascii="宋体" w:hAnsi="宋体" w:cs="宋体"/>
          <w:bCs/>
          <w:spacing w:val="8"/>
          <w:sz w:val="24"/>
        </w:rPr>
      </w:pPr>
    </w:p>
    <w:p w14:paraId="7C1F8DE0">
      <w:pPr>
        <w:spacing w:line="360" w:lineRule="auto"/>
        <w:jc w:val="center"/>
        <w:rPr>
          <w:rFonts w:hint="eastAsia" w:ascii="宋体" w:hAnsi="宋体" w:cs="宋体"/>
          <w:b/>
          <w:spacing w:val="8"/>
          <w:sz w:val="32"/>
          <w:szCs w:val="32"/>
        </w:rPr>
      </w:pPr>
      <w:bookmarkStart w:id="1" w:name="_Toc17753"/>
      <w:r>
        <w:rPr>
          <w:rFonts w:hint="eastAsia" w:ascii="宋体" w:hAnsi="宋体" w:cs="宋体"/>
          <w:b/>
          <w:spacing w:val="8"/>
          <w:sz w:val="32"/>
          <w:szCs w:val="32"/>
        </w:rPr>
        <w:br w:type="page"/>
      </w:r>
      <w:r>
        <w:rPr>
          <w:rFonts w:hint="eastAsia" w:ascii="宋体" w:hAnsi="宋体" w:cs="宋体"/>
          <w:b/>
          <w:spacing w:val="8"/>
          <w:sz w:val="32"/>
          <w:szCs w:val="32"/>
        </w:rPr>
        <w:t>第二部分  通用条款</w:t>
      </w:r>
      <w:bookmarkEnd w:id="1"/>
    </w:p>
    <w:p w14:paraId="5645301F">
      <w:pPr>
        <w:spacing w:line="360" w:lineRule="auto"/>
        <w:rPr>
          <w:rFonts w:hint="eastAsia" w:ascii="宋体" w:hAnsi="宋体" w:cs="宋体"/>
          <w:bCs/>
          <w:spacing w:val="8"/>
          <w:sz w:val="24"/>
        </w:rPr>
      </w:pPr>
      <w:r>
        <w:rPr>
          <w:rFonts w:hint="eastAsia" w:ascii="宋体" w:hAnsi="宋体" w:cs="宋体"/>
          <w:bCs/>
          <w:spacing w:val="8"/>
          <w:sz w:val="24"/>
        </w:rPr>
        <w:t>参照“建设工程施工合同示范文本”(GF-2017-0201)合同双方协商执行。</w:t>
      </w:r>
    </w:p>
    <w:p w14:paraId="4823DB93">
      <w:pPr>
        <w:spacing w:line="360" w:lineRule="auto"/>
        <w:jc w:val="center"/>
        <w:rPr>
          <w:rFonts w:hint="eastAsia" w:ascii="宋体" w:hAnsi="宋体" w:cs="宋体"/>
          <w:b/>
          <w:spacing w:val="8"/>
          <w:sz w:val="32"/>
          <w:szCs w:val="32"/>
        </w:rPr>
      </w:pPr>
      <w:bookmarkStart w:id="2" w:name="_Toc11396"/>
      <w:r>
        <w:rPr>
          <w:rFonts w:hint="eastAsia" w:ascii="宋体" w:hAnsi="宋体" w:cs="宋体"/>
          <w:b/>
          <w:spacing w:val="8"/>
          <w:sz w:val="32"/>
          <w:szCs w:val="32"/>
        </w:rPr>
        <w:br w:type="page"/>
      </w:r>
      <w:r>
        <w:rPr>
          <w:rFonts w:hint="eastAsia" w:ascii="宋体" w:hAnsi="宋体" w:cs="宋体"/>
          <w:b/>
          <w:spacing w:val="8"/>
          <w:sz w:val="32"/>
          <w:szCs w:val="32"/>
        </w:rPr>
        <w:t>第三部分  专用条款</w:t>
      </w:r>
      <w:bookmarkEnd w:id="2"/>
    </w:p>
    <w:p w14:paraId="42A943C7">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一、采购人权利和义务</w:t>
      </w:r>
    </w:p>
    <w:p w14:paraId="56D756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1、开工前，向供应商提供经确认的施工图纸，并向供应商进行图纸会审和现场交底。</w:t>
      </w:r>
    </w:p>
    <w:p w14:paraId="416B3B2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w:t>
      </w:r>
      <w:r>
        <w:rPr>
          <w:rFonts w:hint="eastAsia" w:ascii="宋体" w:hAnsi="宋体" w:cs="宋体"/>
          <w:bCs/>
          <w:spacing w:val="8"/>
          <w:sz w:val="24"/>
          <w:highlight w:val="none"/>
        </w:rPr>
        <w:t>、指派</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为采购人</w:t>
      </w:r>
      <w:r>
        <w:rPr>
          <w:rFonts w:hint="eastAsia" w:ascii="宋体" w:hAnsi="宋体" w:cs="宋体"/>
          <w:bCs/>
          <w:spacing w:val="8"/>
          <w:sz w:val="24"/>
        </w:rPr>
        <w:t>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12BE29B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3、如确实需要拆改原建筑物结构或设备、管线，协调到有关部门办理相应审批手续。</w:t>
      </w:r>
    </w:p>
    <w:p w14:paraId="21BC878D">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二、供应商权利和义务</w:t>
      </w:r>
    </w:p>
    <w:p w14:paraId="6A7A35E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37D0B51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5838CA0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3、严格执行施工规范、安全操作规程、防火安全和环境保护规定。严格按照图纸或作法说明进行施工，做好各项质量检查和增减项记录。参加竣工验收，编制工程结算，提供采购人签字认可的工程量变化清单。</w:t>
      </w:r>
    </w:p>
    <w:p w14:paraId="5EB247E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1F4596A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76A44B2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179F907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三、材料供应</w:t>
      </w:r>
    </w:p>
    <w:p w14:paraId="569F8DA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w:t>
      </w:r>
    </w:p>
    <w:p w14:paraId="66B53E2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2、供应商采购的材料种类、品牌、规格、型号等应征得采购人同意，由供应商自行负责采购、运输和保管，并承担材料采购、运输和保管费。供应商采购的材料必须用于本工程，不准挪作他用。</w:t>
      </w:r>
    </w:p>
    <w:p w14:paraId="70D54C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055400E4">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四、工期保证</w:t>
      </w:r>
    </w:p>
    <w:p w14:paraId="0762FFC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1707E0F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65EE8EA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5C50681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550E5CB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694AA9F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12DC38BE">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五、工程质量和验收</w:t>
      </w:r>
    </w:p>
    <w:p w14:paraId="52E11C1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11C2F24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2、本工程以施工图纸、作法说明、设计变更等国家制订的施工及验收规范为本工程质量评定验收标准。</w:t>
      </w:r>
    </w:p>
    <w:p w14:paraId="4F713E3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060C62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ADB8FC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56BCA085">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六、付款方式和结算</w:t>
      </w:r>
    </w:p>
    <w:p w14:paraId="3B29183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1、资金性质：财政资金。</w:t>
      </w:r>
    </w:p>
    <w:p w14:paraId="02F2DF7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2、付款方式：</w:t>
      </w:r>
      <w:r>
        <w:rPr>
          <w:rFonts w:hint="eastAsia" w:ascii="宋体" w:hAnsi="宋体" w:cs="宋体"/>
          <w:b/>
          <w:spacing w:val="8"/>
          <w:sz w:val="24"/>
          <w:lang w:eastAsia="zh-CN"/>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验收</w:t>
      </w:r>
      <w:r>
        <w:rPr>
          <w:rFonts w:hint="eastAsia" w:ascii="宋体" w:hAnsi="宋体" w:cs="宋体"/>
          <w:b/>
          <w:spacing w:val="8"/>
          <w:sz w:val="24"/>
          <w:lang w:val="en-US" w:eastAsia="zh-CN"/>
        </w:rPr>
        <w:t>后</w:t>
      </w:r>
      <w:r>
        <w:rPr>
          <w:rFonts w:hint="eastAsia" w:ascii="宋体" w:hAnsi="宋体" w:cs="宋体"/>
          <w:b/>
          <w:spacing w:val="8"/>
          <w:sz w:val="24"/>
          <w:lang w:eastAsia="zh-CN"/>
        </w:rPr>
        <w:t>采购人付清全部合同价款。</w:t>
      </w:r>
    </w:p>
    <w:p w14:paraId="27CA45C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3、工程结算形式。如供应商在施工过程中出现特殊情况，在征求采购人同意的情况下，如工程内容或工程量需要增加，工程结算时应计入。</w:t>
      </w:r>
    </w:p>
    <w:p w14:paraId="2DBFDC0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4、工程竣工结算：工程竣工验收后供应商向采购人提交工程结算书和其他有关工程资料，并将有关资料送交采购人。结算价以实际发生为准。</w:t>
      </w:r>
    </w:p>
    <w:p w14:paraId="248E3AEC">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七、质量保证金</w:t>
      </w:r>
    </w:p>
    <w:p w14:paraId="0BC2BF5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按照《陕西省财政厅关于开展政府采购领域质量保证金清退工作的通知》（陕财办采函〔2022〕9 号）规定，本项目不预留质保金。</w:t>
      </w:r>
    </w:p>
    <w:p w14:paraId="693CDB8A">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八、安全生产和防火</w:t>
      </w:r>
    </w:p>
    <w:p w14:paraId="0F24416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供应商在施工期间应严格遵守其他相关的法规、规范，做到安全生产，文明施工。</w:t>
      </w:r>
    </w:p>
    <w:p w14:paraId="6919AFA1">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九、工程保修</w:t>
      </w:r>
    </w:p>
    <w:p w14:paraId="3781B71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1、质量保修期</w:t>
      </w:r>
      <w:r>
        <w:rPr>
          <w:rFonts w:hint="eastAsia" w:ascii="宋体" w:hAnsi="宋体" w:cs="宋体"/>
          <w:bCs/>
          <w:spacing w:val="8"/>
          <w:sz w:val="24"/>
          <w:lang w:eastAsia="zh-CN"/>
        </w:rPr>
        <w:t>：</w:t>
      </w:r>
      <w:r>
        <w:rPr>
          <w:rFonts w:hint="eastAsia" w:ascii="宋体" w:hAnsi="宋体" w:cs="宋体"/>
          <w:b/>
          <w:spacing w:val="8"/>
          <w:sz w:val="24"/>
          <w:u w:val="single"/>
          <w:lang w:val="en-US" w:eastAsia="zh-CN"/>
        </w:rPr>
        <w:t xml:space="preserve">             </w:t>
      </w:r>
      <w:r>
        <w:rPr>
          <w:rFonts w:hint="eastAsia" w:ascii="宋体" w:hAnsi="宋体" w:cs="宋体"/>
          <w:bCs/>
          <w:spacing w:val="8"/>
          <w:sz w:val="24"/>
        </w:rPr>
        <w:t>。</w:t>
      </w:r>
    </w:p>
    <w:p w14:paraId="4A286F1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 xml:space="preserve">2、质量保修期间，由于施工质量等发生的问题，需要维修时，供应商无偿负责保修。供应商收到采购人保修通知 </w:t>
      </w:r>
      <w:r>
        <w:rPr>
          <w:rFonts w:hint="eastAsia" w:ascii="宋体" w:hAnsi="宋体" w:cs="宋体"/>
          <w:bCs/>
          <w:spacing w:val="8"/>
          <w:sz w:val="24"/>
          <w:u w:val="single"/>
        </w:rPr>
        <w:t>3</w:t>
      </w:r>
      <w:r>
        <w:rPr>
          <w:rFonts w:hint="eastAsia" w:ascii="宋体" w:hAnsi="宋体" w:cs="宋体"/>
          <w:bCs/>
          <w:spacing w:val="8"/>
          <w:sz w:val="24"/>
        </w:rPr>
        <w:t xml:space="preserve"> 日内，进行保修。</w:t>
      </w:r>
    </w:p>
    <w:p w14:paraId="0C2212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3、质量保修期间，由于采购人使用不当造成的问题，供应商负责维修，采购人负责支付人工和材料费用。供应商收到采购人维修通知 3 日内，进行维修。</w:t>
      </w:r>
    </w:p>
    <w:p w14:paraId="21909CC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4、供应商提供的服务承诺和保修期责任等其它具体约定事项。</w:t>
      </w:r>
    </w:p>
    <w:p w14:paraId="48C46D9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十、合同的变更、终止与转让</w:t>
      </w:r>
    </w:p>
    <w:p w14:paraId="77E51E0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1、除《中华人民共和国政府采购法》第50条规定的情形外，本合同一经签定，双方不得擅自变更、中止或终止合同。</w:t>
      </w:r>
    </w:p>
    <w:p w14:paraId="0104B6B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2、供应商不得擅自转让其应履行的合同义务。</w:t>
      </w:r>
    </w:p>
    <w:p w14:paraId="1F73AAD5">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十一、违约责任</w:t>
      </w:r>
    </w:p>
    <w:p w14:paraId="6575C54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1、采购人未办理验收手续，提前使用或擅自动用，造成损失由采购人负责。</w:t>
      </w:r>
    </w:p>
    <w:p w14:paraId="2DC0142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2、由于供应商原因逾期竣工，供应商应补偿采购人因逾期竣工所造成的损失。每逾期一天，供应商支付采购人</w:t>
      </w:r>
      <w:r>
        <w:rPr>
          <w:rFonts w:hint="eastAsia" w:ascii="宋体" w:hAnsi="宋体" w:cs="宋体"/>
          <w:bCs/>
          <w:spacing w:val="8"/>
          <w:sz w:val="24"/>
          <w:u w:val="single"/>
        </w:rPr>
        <w:t xml:space="preserve"> 3 </w:t>
      </w:r>
      <w:r>
        <w:rPr>
          <w:rFonts w:hint="eastAsia" w:ascii="宋体" w:hAnsi="宋体" w:cs="宋体"/>
          <w:bCs/>
          <w:spacing w:val="8"/>
          <w:sz w:val="24"/>
        </w:rPr>
        <w:t>‰违约金。</w:t>
      </w:r>
    </w:p>
    <w:p w14:paraId="723AB81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3、由于供应商提供的材料、设备质量不合格而影响本工程质量，其返工费用由供应商承担，工期不顺延。</w:t>
      </w:r>
    </w:p>
    <w:p w14:paraId="645381D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4、由于供应商原因造成本工程质量事故，其返工费用由供应商承担，工期不顺延，并负责因此造成的全部损失。</w:t>
      </w:r>
    </w:p>
    <w:p w14:paraId="5739A28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5、供应商应妥善保管采购人提供的材料、设备和现场堆放的物品及工程成品，如保管不当造成损失，供应商应照价赔偿。</w:t>
      </w:r>
    </w:p>
    <w:p w14:paraId="2B0430F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6、未经采购人同意，供应商擅自拆改原建筑物结构或设备、管线，由此发生的损失或事故（包括罚款），由供应商负责并承担损失。</w:t>
      </w:r>
    </w:p>
    <w:p w14:paraId="36D3F74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7、由于供应商在施工生产过程中违反有关安全操作规程、消防法，导致发生安全事故或火灾事故，供应商应承担由此引发的一切责任。</w:t>
      </w:r>
    </w:p>
    <w:p w14:paraId="72ACFFB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8、供应商拒不执行保修期责任和服务承诺，采购人有权拒绝支付剩余工程款，并追究供应商违约责任。</w:t>
      </w:r>
    </w:p>
    <w:p w14:paraId="2E3EC30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9、因一方原因，合同无法继续履行时，应通知对方，按规定程序办理合同终止协议，并由责任方赔偿对方由此造成的全部经济损失。</w:t>
      </w:r>
    </w:p>
    <w:p w14:paraId="1F4AA7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10、其他违约行为按违约额5%收取违约金并赔偿经济损失。</w:t>
      </w:r>
    </w:p>
    <w:p w14:paraId="058BA63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十二、合同争议解决</w:t>
      </w:r>
    </w:p>
    <w:p w14:paraId="4A77726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因履行本合同引起的或与本合同有关的争议，双方应首先通过友好协商解决，如果协商不能解决，可采取以下两种方法解决。</w:t>
      </w:r>
    </w:p>
    <w:p w14:paraId="5D34113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仲裁委员会申请仲裁。</w:t>
      </w:r>
    </w:p>
    <w:p w14:paraId="678A76B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7B092B6C">
      <w:pPr>
        <w:pStyle w:val="3"/>
        <w:rPr>
          <w:rFonts w:hint="eastAsia"/>
          <w:color w:val="auto"/>
        </w:rPr>
        <w:sectPr>
          <w:footerReference r:id="rId7" w:type="default"/>
          <w:pgSz w:w="11906" w:h="16838"/>
          <w:pgMar w:top="1417" w:right="1417" w:bottom="1417" w:left="1417" w:header="851" w:footer="992" w:gutter="0"/>
          <w:pgNumType w:fmt="decimal" w:start="1"/>
          <w:cols w:space="720" w:num="1"/>
          <w:docGrid w:type="lines" w:linePitch="318" w:charSpace="0"/>
        </w:sectPr>
      </w:pPr>
    </w:p>
    <w:p w14:paraId="036FC64E">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t>附件1：</w:t>
      </w:r>
    </w:p>
    <w:p w14:paraId="1422ECD5">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工程质量保修书</w:t>
      </w:r>
    </w:p>
    <w:p w14:paraId="14FE0ECF">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lang w:val="en-US" w:eastAsia="zh-CN"/>
        </w:rPr>
        <w:t xml:space="preserve">                      </w:t>
      </w:r>
    </w:p>
    <w:p w14:paraId="6E7D312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01EA0C9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val="en-US" w:eastAsia="zh-CN"/>
        </w:rPr>
        <w:t xml:space="preserve">             （项目名称）         </w:t>
      </w:r>
      <w:r>
        <w:rPr>
          <w:rFonts w:hint="eastAsia" w:ascii="宋体" w:hAnsi="宋体" w:cs="宋体"/>
          <w:bCs/>
          <w:color w:val="000000"/>
          <w:spacing w:val="8"/>
          <w:sz w:val="24"/>
        </w:rPr>
        <w:t>签订工程质量保修书。</w:t>
      </w:r>
    </w:p>
    <w:p w14:paraId="0A78693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076D118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7CB5759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质量保修范围，具体保修的内容，双方约定如下：</w:t>
      </w:r>
    </w:p>
    <w:p w14:paraId="24CD968B">
      <w:pPr>
        <w:spacing w:line="360" w:lineRule="auto"/>
        <w:ind w:firstLine="512" w:firstLineChars="200"/>
        <w:rPr>
          <w:rFonts w:ascii="宋体" w:hAnsi="宋体" w:cs="宋体"/>
          <w:bCs/>
          <w:color w:val="000000"/>
          <w:spacing w:val="8"/>
          <w:sz w:val="24"/>
          <w:u w:val="single"/>
        </w:rPr>
      </w:pPr>
      <w:r>
        <w:rPr>
          <w:rFonts w:ascii="宋体" w:hAnsi="宋体" w:cs="宋体"/>
          <w:bCs/>
          <w:color w:val="000000"/>
          <w:spacing w:val="8"/>
          <w:sz w:val="24"/>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工程量清单及磋商文件规定的全部内容</w:t>
      </w:r>
      <w:r>
        <w:rPr>
          <w:rFonts w:ascii="宋体" w:hAnsi="宋体" w:cs="宋体"/>
          <w:bCs/>
          <w:color w:val="000000"/>
          <w:spacing w:val="8"/>
          <w:sz w:val="24"/>
          <w:u w:val="single"/>
        </w:rPr>
        <w:t xml:space="preserve">     </w:t>
      </w:r>
    </w:p>
    <w:p w14:paraId="3B84C98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4DA9E0B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799C0DD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1494608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5FFE714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46C35F18">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7B5BA90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5C72F23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75C7A7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35CA387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086C95D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70DEDF3D">
      <w:pPr>
        <w:spacing w:line="360" w:lineRule="auto"/>
        <w:ind w:firstLine="512" w:firstLineChars="200"/>
        <w:jc w:val="left"/>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08A3C03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41C6321B">
      <w:pPr>
        <w:spacing w:line="360" w:lineRule="auto"/>
        <w:ind w:firstLine="512" w:firstLineChars="200"/>
        <w:rPr>
          <w:rFonts w:ascii="宋体" w:hAnsi="宋体" w:cs="宋体"/>
          <w:bCs/>
          <w:color w:val="000000"/>
          <w:spacing w:val="8"/>
          <w:sz w:val="24"/>
        </w:rPr>
      </w:pPr>
    </w:p>
    <w:p w14:paraId="03C1522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3C168E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DBD99A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251A5F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C8E08FA">
      <w:pPr>
        <w:pStyle w:val="3"/>
        <w:ind w:firstLine="1130" w:firstLineChars="500"/>
        <w:rPr>
          <w:rFonts w:hint="eastAsia" w:ascii="宋体" w:hAnsi="宋体" w:cs="宋体"/>
          <w:bCs/>
          <w:color w:val="000000"/>
          <w:spacing w:val="8"/>
        </w:rPr>
      </w:pPr>
    </w:p>
    <w:p w14:paraId="553F6F8D">
      <w:pPr>
        <w:spacing w:line="360" w:lineRule="auto"/>
        <w:ind w:firstLine="512" w:firstLineChars="200"/>
        <w:rPr>
          <w:rFonts w:ascii="宋体" w:hAnsi="宋体" w:cs="宋体"/>
          <w:bCs/>
          <w:color w:val="000000"/>
          <w:spacing w:val="8"/>
          <w:sz w:val="24"/>
        </w:rPr>
      </w:pPr>
    </w:p>
    <w:p w14:paraId="2E49319E">
      <w:pPr>
        <w:spacing w:line="360" w:lineRule="auto"/>
        <w:jc w:val="center"/>
        <w:rPr>
          <w:rFonts w:hint="eastAsia" w:ascii="宋体" w:hAnsi="宋体" w:cs="宋体"/>
          <w:sz w:val="24"/>
        </w:rPr>
      </w:pPr>
    </w:p>
    <w:p w14:paraId="6D57353D">
      <w:pPr>
        <w:spacing w:line="360" w:lineRule="auto"/>
        <w:ind w:firstLine="514" w:firstLineChars="200"/>
        <w:rPr>
          <w:rFonts w:hint="eastAsia" w:ascii="宋体" w:hAnsi="宋体" w:cs="宋体"/>
          <w:b/>
          <w:bCs/>
          <w:color w:val="000000"/>
          <w:spacing w:val="8"/>
          <w:sz w:val="24"/>
        </w:rPr>
      </w:pPr>
    </w:p>
    <w:p w14:paraId="0FA6B97F">
      <w:pPr>
        <w:spacing w:line="360" w:lineRule="auto"/>
        <w:ind w:firstLine="514" w:firstLineChars="200"/>
        <w:rPr>
          <w:rFonts w:hint="eastAsia" w:ascii="宋体" w:hAnsi="宋体" w:cs="宋体"/>
          <w:b/>
          <w:bCs/>
          <w:color w:val="000000"/>
          <w:spacing w:val="8"/>
          <w:sz w:val="24"/>
        </w:rPr>
      </w:pPr>
    </w:p>
    <w:p w14:paraId="30EE32DD">
      <w:pPr>
        <w:spacing w:line="360" w:lineRule="auto"/>
        <w:ind w:firstLine="514" w:firstLineChars="200"/>
        <w:rPr>
          <w:rFonts w:hint="eastAsia" w:ascii="宋体" w:hAnsi="宋体" w:cs="宋体"/>
          <w:b/>
          <w:bCs/>
          <w:color w:val="000000"/>
          <w:spacing w:val="8"/>
          <w:sz w:val="24"/>
        </w:rPr>
      </w:pPr>
    </w:p>
    <w:p w14:paraId="617CA8B5">
      <w:pPr>
        <w:spacing w:line="360" w:lineRule="auto"/>
        <w:ind w:firstLine="514" w:firstLineChars="200"/>
        <w:rPr>
          <w:rFonts w:hint="eastAsia" w:ascii="宋体" w:hAnsi="宋体" w:cs="宋体"/>
          <w:b/>
          <w:bCs/>
          <w:color w:val="000000"/>
          <w:spacing w:val="8"/>
          <w:sz w:val="24"/>
        </w:rPr>
      </w:pPr>
    </w:p>
    <w:p w14:paraId="7E0457ED">
      <w:pPr>
        <w:spacing w:line="360" w:lineRule="auto"/>
        <w:ind w:firstLine="514" w:firstLineChars="200"/>
        <w:rPr>
          <w:rFonts w:hint="eastAsia" w:ascii="宋体" w:hAnsi="宋体" w:cs="宋体"/>
          <w:b/>
          <w:bCs/>
          <w:color w:val="000000"/>
          <w:spacing w:val="8"/>
          <w:sz w:val="24"/>
        </w:rPr>
      </w:pPr>
    </w:p>
    <w:p w14:paraId="61FDB498">
      <w:pPr>
        <w:spacing w:line="360" w:lineRule="auto"/>
        <w:ind w:firstLine="514" w:firstLineChars="200"/>
        <w:rPr>
          <w:rFonts w:hint="eastAsia" w:ascii="宋体" w:hAnsi="宋体" w:cs="宋体"/>
          <w:b/>
          <w:bCs/>
          <w:color w:val="000000"/>
          <w:spacing w:val="8"/>
          <w:sz w:val="24"/>
        </w:rPr>
      </w:pPr>
    </w:p>
    <w:p w14:paraId="37FBAF05">
      <w:pPr>
        <w:spacing w:line="360" w:lineRule="auto"/>
        <w:ind w:firstLine="514" w:firstLineChars="200"/>
        <w:rPr>
          <w:rFonts w:hint="eastAsia" w:ascii="宋体" w:hAnsi="宋体" w:cs="宋体"/>
          <w:b/>
          <w:bCs/>
          <w:color w:val="000000"/>
          <w:spacing w:val="8"/>
          <w:sz w:val="24"/>
        </w:rPr>
      </w:pPr>
    </w:p>
    <w:p w14:paraId="6E47C0BD">
      <w:pPr>
        <w:spacing w:line="360" w:lineRule="auto"/>
        <w:ind w:firstLine="514" w:firstLineChars="200"/>
        <w:rPr>
          <w:rFonts w:hint="eastAsia" w:ascii="宋体" w:hAnsi="宋体" w:cs="宋体"/>
          <w:b/>
          <w:bCs/>
          <w:color w:val="000000"/>
          <w:spacing w:val="8"/>
          <w:sz w:val="24"/>
        </w:rPr>
      </w:pPr>
    </w:p>
    <w:p w14:paraId="61503C9D">
      <w:pPr>
        <w:spacing w:line="360" w:lineRule="auto"/>
        <w:ind w:firstLine="514" w:firstLineChars="200"/>
        <w:rPr>
          <w:rFonts w:hint="eastAsia" w:ascii="宋体" w:hAnsi="宋体" w:cs="宋体"/>
          <w:b/>
          <w:bCs/>
          <w:color w:val="000000"/>
          <w:spacing w:val="8"/>
          <w:sz w:val="24"/>
        </w:rPr>
      </w:pPr>
    </w:p>
    <w:p w14:paraId="08F5AB18">
      <w:pPr>
        <w:spacing w:line="360" w:lineRule="auto"/>
        <w:ind w:firstLine="514" w:firstLineChars="200"/>
        <w:rPr>
          <w:rFonts w:hint="eastAsia" w:ascii="宋体" w:hAnsi="宋体" w:cs="宋体"/>
          <w:b/>
          <w:bCs/>
          <w:color w:val="000000"/>
          <w:spacing w:val="8"/>
          <w:sz w:val="24"/>
        </w:rPr>
      </w:pPr>
    </w:p>
    <w:p w14:paraId="4005F134">
      <w:pPr>
        <w:spacing w:line="360" w:lineRule="auto"/>
        <w:ind w:firstLine="514" w:firstLineChars="200"/>
        <w:rPr>
          <w:rFonts w:hint="eastAsia" w:ascii="宋体" w:hAnsi="宋体" w:cs="宋体"/>
          <w:b/>
          <w:bCs/>
          <w:color w:val="000000"/>
          <w:spacing w:val="8"/>
          <w:sz w:val="24"/>
        </w:rPr>
      </w:pPr>
    </w:p>
    <w:p w14:paraId="5B36082F">
      <w:pPr>
        <w:spacing w:line="360" w:lineRule="auto"/>
        <w:ind w:firstLine="514" w:firstLineChars="200"/>
        <w:rPr>
          <w:rFonts w:hint="eastAsia" w:ascii="宋体" w:hAnsi="宋体" w:cs="宋体"/>
          <w:b/>
          <w:bCs/>
          <w:color w:val="000000"/>
          <w:spacing w:val="8"/>
          <w:sz w:val="24"/>
        </w:rPr>
      </w:pPr>
    </w:p>
    <w:p w14:paraId="7A7CBF34">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br w:type="page"/>
      </w:r>
      <w:r>
        <w:rPr>
          <w:rFonts w:hint="eastAsia" w:ascii="宋体" w:hAnsi="宋体" w:cs="宋体"/>
          <w:b/>
          <w:bCs/>
          <w:color w:val="000000"/>
          <w:spacing w:val="8"/>
          <w:sz w:val="24"/>
        </w:rPr>
        <w:t>附件2：</w:t>
      </w:r>
    </w:p>
    <w:p w14:paraId="5986791B">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安全生产合同</w:t>
      </w:r>
    </w:p>
    <w:p w14:paraId="73C63F0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47523F8C">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61EF5EC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409F22D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068655B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492E639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3DDEE33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46FA26D">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1F9F42B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718E7E5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62465A8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63EDA9F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367B3F4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35E9CF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342AC057">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6E85B0F7">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E28E20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5403DFB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FA5A039">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6B5087F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06D9569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60D71590">
      <w:pPr>
        <w:rPr>
          <w:rFonts w:hint="eastAsia"/>
        </w:rPr>
      </w:pPr>
    </w:p>
    <w:p w14:paraId="1014D60F">
      <w:pPr>
        <w:pStyle w:val="3"/>
        <w:rPr>
          <w:rFonts w:hint="eastAsia" w:ascii="宋体" w:hAnsi="宋体" w:cs="宋体"/>
          <w:bCs/>
          <w:color w:val="000000"/>
          <w:spacing w:val="8"/>
          <w:sz w:val="24"/>
          <w:szCs w:val="32"/>
        </w:rPr>
      </w:pPr>
      <w:r>
        <w:rPr>
          <w:rFonts w:hint="eastAsia" w:ascii="宋体" w:hAnsi="宋体" w:cs="宋体"/>
          <w:bCs/>
          <w:color w:val="000000"/>
          <w:spacing w:val="8"/>
          <w:sz w:val="24"/>
          <w:szCs w:val="32"/>
        </w:rPr>
        <w:t xml:space="preserve">采购人(公章)：              供应商(公章)：           </w:t>
      </w:r>
    </w:p>
    <w:p w14:paraId="6C6BC129">
      <w:pPr>
        <w:pStyle w:val="3"/>
        <w:rPr>
          <w:rFonts w:hint="eastAsia" w:ascii="宋体" w:hAnsi="宋体" w:cs="宋体"/>
          <w:bCs/>
          <w:color w:val="000000"/>
          <w:spacing w:val="8"/>
          <w:sz w:val="24"/>
          <w:szCs w:val="32"/>
        </w:rPr>
      </w:pPr>
      <w:r>
        <w:rPr>
          <w:rFonts w:hint="eastAsia" w:ascii="宋体" w:hAnsi="宋体" w:cs="宋体"/>
          <w:bCs/>
          <w:color w:val="000000"/>
          <w:spacing w:val="8"/>
          <w:sz w:val="24"/>
          <w:szCs w:val="32"/>
        </w:rPr>
        <w:t xml:space="preserve">       </w:t>
      </w:r>
    </w:p>
    <w:p w14:paraId="76420148">
      <w:pPr>
        <w:pStyle w:val="3"/>
        <w:rPr>
          <w:rFonts w:hint="eastAsia" w:ascii="宋体" w:hAnsi="宋体" w:cs="宋体"/>
          <w:bCs/>
          <w:color w:val="000000"/>
          <w:spacing w:val="8"/>
          <w:sz w:val="24"/>
          <w:szCs w:val="32"/>
        </w:rPr>
      </w:pPr>
      <w:r>
        <w:rPr>
          <w:rFonts w:hint="eastAsia" w:ascii="宋体" w:hAnsi="宋体" w:cs="宋体"/>
          <w:bCs/>
          <w:color w:val="000000"/>
          <w:spacing w:val="8"/>
          <w:sz w:val="24"/>
          <w:szCs w:val="32"/>
        </w:rPr>
        <w:t xml:space="preserve">法定代表人或                  法定代表人或       </w:t>
      </w:r>
    </w:p>
    <w:p w14:paraId="426EF7DD">
      <w:pPr>
        <w:pStyle w:val="3"/>
        <w:rPr>
          <w:rFonts w:ascii="宋体" w:hAnsi="宋体" w:cs="宋体"/>
          <w:bCs/>
          <w:color w:val="000000"/>
          <w:spacing w:val="8"/>
        </w:rPr>
      </w:pPr>
      <w:r>
        <w:rPr>
          <w:rFonts w:hint="eastAsia" w:ascii="宋体" w:hAnsi="宋体" w:cs="宋体"/>
          <w:bCs/>
          <w:color w:val="000000"/>
          <w:spacing w:val="8"/>
          <w:sz w:val="24"/>
          <w:szCs w:val="32"/>
        </w:rPr>
        <w:t>委托代理人(签字或盖章)：       委托代理人(签字或盖章)：</w:t>
      </w:r>
      <w:r>
        <w:rPr>
          <w:rFonts w:hint="eastAsia" w:ascii="宋体" w:hAnsi="宋体" w:cs="宋体"/>
          <w:bCs/>
          <w:color w:val="000000"/>
          <w:spacing w:val="8"/>
        </w:rPr>
        <w:t></w:t>
      </w:r>
    </w:p>
    <w:p w14:paraId="4071F4D1">
      <w:pPr>
        <w:spacing w:line="360" w:lineRule="auto"/>
        <w:rPr>
          <w:rFonts w:hint="eastAsia" w:ascii="宋体" w:hAnsi="宋体" w:cs="宋体"/>
          <w:b/>
          <w:sz w:val="24"/>
          <w:lang w:bidi="ar"/>
        </w:rPr>
      </w:pPr>
      <w:r>
        <w:rPr>
          <w:rFonts w:hint="eastAsia" w:ascii="宋体" w:hAnsi="宋体" w:cs="宋体"/>
          <w:b/>
          <w:sz w:val="24"/>
          <w:lang w:bidi="ar"/>
        </w:rPr>
        <w:br w:type="page"/>
      </w:r>
      <w:r>
        <w:rPr>
          <w:rFonts w:hint="eastAsia" w:ascii="宋体" w:hAnsi="宋体" w:cs="宋体"/>
          <w:b/>
          <w:sz w:val="24"/>
          <w:lang w:bidi="ar"/>
        </w:rPr>
        <w:t>附件3：</w:t>
      </w:r>
    </w:p>
    <w:p w14:paraId="299789EF">
      <w:pPr>
        <w:spacing w:line="360" w:lineRule="auto"/>
        <w:jc w:val="center"/>
        <w:rPr>
          <w:rFonts w:ascii="宋体" w:cs="宋体"/>
          <w:b/>
          <w:sz w:val="24"/>
        </w:rPr>
      </w:pPr>
      <w:r>
        <w:rPr>
          <w:rFonts w:hint="eastAsia" w:ascii="宋体" w:hAnsi="宋体" w:cs="宋体"/>
          <w:b/>
          <w:sz w:val="24"/>
          <w:lang w:bidi="ar"/>
        </w:rPr>
        <w:t>工程项目廉政合同书</w:t>
      </w:r>
    </w:p>
    <w:p w14:paraId="5C0B843D">
      <w:pPr>
        <w:wordWrap w:val="0"/>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
          <w:bCs/>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b/>
          <w:bCs/>
          <w:sz w:val="24"/>
          <w:u w:val="single"/>
          <w:lang w:bidi="ar"/>
        </w:rPr>
        <w:t xml:space="preserve"> </w:t>
      </w:r>
      <w:r>
        <w:rPr>
          <w:rFonts w:hint="eastAsia" w:ascii="宋体" w:hAnsi="宋体" w:cs="宋体"/>
          <w:b/>
          <w:bCs/>
          <w:sz w:val="24"/>
          <w:u w:val="single"/>
          <w:lang w:val="en-US" w:eastAsia="zh-CN" w:bidi="ar"/>
        </w:rPr>
        <w:t xml:space="preserve">         </w:t>
      </w:r>
      <w:r>
        <w:rPr>
          <w:rFonts w:hint="eastAsia" w:ascii="宋体" w:hAnsi="宋体" w:cs="宋体"/>
          <w:b/>
          <w:bCs/>
          <w:sz w:val="24"/>
          <w:u w:val="single"/>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5C90EB9D">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5C7EC3C4">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67AF45D1">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31159CE9">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2D005876">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247FB213">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200C5472">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560F1E0A">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695EB252">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08DD3984">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2B5362DD">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15E232B1">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41B7D545">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717DE3A6">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738998F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42854AC0">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58F873F0">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30DB8490">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4A83E8D">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3A354B14">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73C05D4A">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221A5FA8">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5CF84296">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0CF53F4B">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2D5C9BE3">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0D25FC02">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218254A1">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5A7BE59">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247A4918">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221EB5B9">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25E9EA16">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33940AB2">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646FEDEA">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78329988">
      <w:pPr>
        <w:pStyle w:val="2"/>
        <w:spacing w:line="360" w:lineRule="auto"/>
        <w:ind w:firstLine="480"/>
        <w:rPr>
          <w:rFonts w:ascii="宋体" w:cs="宋体"/>
          <w:sz w:val="24"/>
          <w:szCs w:val="24"/>
        </w:rPr>
      </w:pPr>
      <w:r>
        <w:rPr>
          <w:rFonts w:ascii="宋体" w:hAnsi="宋体" w:cs="宋体"/>
          <w:sz w:val="24"/>
          <w:szCs w:val="24"/>
        </w:rPr>
        <w:t xml:space="preserve">   </w:t>
      </w:r>
    </w:p>
    <w:p w14:paraId="5BC3C21C">
      <w:pPr>
        <w:pStyle w:val="2"/>
        <w:spacing w:line="360" w:lineRule="auto"/>
        <w:ind w:firstLine="480"/>
        <w:rPr>
          <w:rFonts w:ascii="宋体" w:cs="宋体"/>
          <w:sz w:val="24"/>
          <w:szCs w:val="24"/>
        </w:rPr>
      </w:pPr>
      <w:r>
        <w:rPr>
          <w:rFonts w:ascii="宋体" w:hAnsi="宋体" w:cs="宋体"/>
          <w:sz w:val="24"/>
          <w:szCs w:val="24"/>
        </w:rPr>
        <w:t xml:space="preserve"> </w:t>
      </w:r>
      <w:bookmarkStart w:id="3" w:name="_Hlk115040515"/>
    </w:p>
    <w:p w14:paraId="551B606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FC5A14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CDA104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C3D66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p>
    <w:bookmarkEnd w:id="3"/>
    <w:p w14:paraId="36EB5614">
      <w:pPr>
        <w:rPr>
          <w:b/>
          <w:bCs/>
          <w:sz w:val="32"/>
          <w:szCs w:val="20"/>
        </w:rPr>
      </w:pPr>
    </w:p>
    <w:p w14:paraId="707C80BC">
      <w:pPr>
        <w:pStyle w:val="3"/>
      </w:pPr>
    </w:p>
    <w:p w14:paraId="5041491B">
      <w:pPr>
        <w:rPr>
          <w:rFonts w:hint="eastAsia"/>
        </w:rPr>
      </w:pPr>
    </w:p>
    <w:p w14:paraId="38D0BFF5">
      <w:pPr>
        <w:pStyle w:val="9"/>
        <w:rPr>
          <w:rFonts w:hint="eastAsia"/>
          <w:b/>
          <w:bCs/>
          <w:sz w:val="32"/>
          <w:szCs w:val="20"/>
        </w:rPr>
      </w:pPr>
    </w:p>
    <w:p w14:paraId="63D23176">
      <w:pPr>
        <w:pStyle w:val="9"/>
        <w:rPr>
          <w:rFonts w:hint="eastAsia"/>
          <w:b/>
          <w:bCs/>
          <w:sz w:val="32"/>
          <w:szCs w:val="20"/>
        </w:rPr>
      </w:pPr>
    </w:p>
    <w:p w14:paraId="220A222A">
      <w:pPr>
        <w:pStyle w:val="9"/>
        <w:rPr>
          <w:rFonts w:hint="eastAsia"/>
          <w:b/>
          <w:bCs/>
          <w:sz w:val="32"/>
          <w:szCs w:val="20"/>
        </w:rPr>
      </w:pPr>
    </w:p>
    <w:p w14:paraId="76DD15D7">
      <w:pPr>
        <w:pStyle w:val="9"/>
        <w:rPr>
          <w:rFonts w:hint="eastAsia"/>
          <w:b/>
          <w:bCs/>
          <w:sz w:val="32"/>
          <w:szCs w:val="20"/>
        </w:rPr>
      </w:pPr>
    </w:p>
    <w:p w14:paraId="09801EA9">
      <w:pPr>
        <w:pStyle w:val="9"/>
        <w:rPr>
          <w:rFonts w:hint="eastAsia"/>
          <w:b/>
          <w:bCs/>
          <w:sz w:val="32"/>
          <w:szCs w:val="20"/>
        </w:rPr>
      </w:pPr>
    </w:p>
    <w:p w14:paraId="5A382972">
      <w:pPr>
        <w:pStyle w:val="9"/>
        <w:rPr>
          <w:rFonts w:hint="eastAsia"/>
          <w:b/>
          <w:bCs/>
          <w:sz w:val="32"/>
          <w:szCs w:val="20"/>
        </w:rPr>
      </w:pPr>
    </w:p>
    <w:p w14:paraId="6083D712">
      <w:pPr>
        <w:pStyle w:val="9"/>
        <w:ind w:firstLine="0"/>
        <w:rPr>
          <w:rFonts w:hint="eastAsia" w:ascii="新宋体" w:hAnsi="新宋体" w:eastAsia="新宋体" w:cs="新宋体"/>
          <w:b/>
          <w:sz w:val="24"/>
          <w:lang w:bidi="ar"/>
        </w:rPr>
      </w:pPr>
      <w:r>
        <w:rPr>
          <w:rFonts w:hint="eastAsia" w:ascii="新宋体" w:hAnsi="新宋体" w:eastAsia="新宋体" w:cs="新宋体"/>
          <w:b/>
          <w:sz w:val="24"/>
          <w:lang w:bidi="ar"/>
        </w:rPr>
        <w:br w:type="page"/>
      </w:r>
      <w:r>
        <w:rPr>
          <w:rFonts w:hint="eastAsia" w:ascii="新宋体" w:hAnsi="新宋体" w:eastAsia="新宋体" w:cs="新宋体"/>
          <w:b/>
          <w:sz w:val="24"/>
          <w:lang w:bidi="ar"/>
        </w:rPr>
        <w:t>附件4：</w:t>
      </w:r>
    </w:p>
    <w:p w14:paraId="4F8D8644">
      <w:pPr>
        <w:pStyle w:val="9"/>
        <w:ind w:firstLine="0"/>
        <w:jc w:val="center"/>
        <w:rPr>
          <w:b/>
          <w:bCs/>
          <w:sz w:val="32"/>
          <w:szCs w:val="20"/>
        </w:rPr>
      </w:pPr>
      <w:r>
        <w:rPr>
          <w:rFonts w:hint="eastAsia" w:ascii="新宋体" w:hAnsi="新宋体" w:eastAsia="新宋体" w:cs="新宋体"/>
          <w:b/>
          <w:sz w:val="24"/>
          <w:lang w:bidi="ar"/>
        </w:rPr>
        <w:t>农民工工资按时发放承诺书</w:t>
      </w:r>
    </w:p>
    <w:p w14:paraId="542F367C">
      <w:pPr>
        <w:spacing w:line="360" w:lineRule="auto"/>
        <w:jc w:val="left"/>
        <w:rPr>
          <w:rFonts w:hint="default" w:ascii="新宋体" w:hAnsi="新宋体" w:eastAsia="新宋体" w:cs="新宋体"/>
          <w:b/>
          <w:sz w:val="24"/>
          <w:u w:val="single"/>
          <w:lang w:val="en-US" w:eastAsia="zh-CN"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val="en-US" w:eastAsia="zh-CN" w:bidi="ar"/>
        </w:rPr>
        <w:t xml:space="preserve">           （采购人名称） </w:t>
      </w:r>
    </w:p>
    <w:p w14:paraId="74E9655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3897ED4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0513CCA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12C797E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74CC9BA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5F00668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45A5B01A">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66AE03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793F25F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23A22581">
      <w:pPr>
        <w:spacing w:line="360" w:lineRule="auto"/>
        <w:ind w:firstLine="480" w:firstLineChars="200"/>
        <w:jc w:val="left"/>
        <w:rPr>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0D14728">
      <w:pPr>
        <w:spacing w:line="360" w:lineRule="auto"/>
        <w:ind w:firstLine="6000" w:firstLineChars="2500"/>
        <w:jc w:val="left"/>
        <w:rPr>
          <w:rFonts w:hint="eastAsia" w:ascii="新宋体" w:hAnsi="新宋体" w:eastAsia="新宋体" w:cs="新宋体"/>
          <w:sz w:val="24"/>
          <w:lang w:bidi="ar"/>
        </w:rPr>
      </w:pPr>
    </w:p>
    <w:p w14:paraId="4F04273B">
      <w:pPr>
        <w:spacing w:line="360" w:lineRule="auto"/>
        <w:ind w:firstLine="5280" w:firstLineChars="2200"/>
        <w:jc w:val="left"/>
      </w:pPr>
      <w:r>
        <w:rPr>
          <w:rFonts w:hint="eastAsia" w:ascii="新宋体" w:hAnsi="新宋体" w:eastAsia="新宋体" w:cs="新宋体"/>
          <w:sz w:val="24"/>
          <w:lang w:bidi="ar"/>
        </w:rPr>
        <w:t>供应商：</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637AED0A">
      <w:pPr>
        <w:spacing w:line="360" w:lineRule="auto"/>
        <w:ind w:firstLine="5280" w:firstLineChars="2200"/>
        <w:jc w:val="both"/>
        <w:rPr>
          <w:rFonts w:hint="eastAsia" w:ascii="新宋体" w:hAnsi="新宋体" w:eastAsia="新宋体" w:cs="新宋体"/>
          <w:sz w:val="24"/>
          <w:lang w:bidi="ar"/>
        </w:rPr>
      </w:pPr>
    </w:p>
    <w:p w14:paraId="4F0ADA40">
      <w:pPr>
        <w:ind w:firstLine="5280" w:firstLineChars="22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706FF">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F55E3">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E980E0">
                          <w:pPr>
                            <w:pStyle w:val="5"/>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6E980E0">
                    <w:pPr>
                      <w:pStyle w:val="5"/>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AEE8F">
    <w:pPr>
      <w:pStyle w:val="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F4016"/>
    <w:rsid w:val="1E682669"/>
    <w:rsid w:val="20653333"/>
    <w:rsid w:val="78001403"/>
    <w:rsid w:val="7B1A5D95"/>
    <w:rsid w:val="7C9B7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0"/>
    <w:pPr>
      <w:spacing w:after="120" w:afterLines="0" w:afterAutospacing="0"/>
    </w:pPr>
  </w:style>
  <w:style w:type="paragraph" w:styleId="4">
    <w:name w:val="Body Text Indent"/>
    <w:basedOn w:val="1"/>
    <w:uiPriority w:val="0"/>
    <w:pPr>
      <w:ind w:firstLine="480"/>
    </w:pPr>
    <w:rPr>
      <w:rFonts w:ascii="宋体" w:hAnsi="宋体"/>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4"/>
    <w:next w:val="1"/>
    <w:uiPriority w:val="0"/>
    <w:pPr>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7934</Words>
  <Characters>7991</Characters>
  <Lines>0</Lines>
  <Paragraphs>0</Paragraphs>
  <TotalTime>1</TotalTime>
  <ScaleCrop>false</ScaleCrop>
  <LinksUpToDate>false</LinksUpToDate>
  <CharactersWithSpaces>8806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2025-12-01T01:54:45Z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