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18C7F">
      <w:pPr>
        <w:keepNext w:val="0"/>
        <w:keepLines w:val="0"/>
        <w:widowControl/>
        <w:suppressLineNumbers w:val="0"/>
        <w:jc w:val="center"/>
        <w:outlineLvl w:val="0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051"/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  <w:bookmarkEnd w:id="0"/>
    </w:p>
    <w:p w14:paraId="03A34383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7CC05CEF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D2224E9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612E4335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1430D716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  <w:bookmarkStart w:id="3" w:name="_GoBack"/>
      <w:bookmarkEnd w:id="3"/>
    </w:p>
    <w:p w14:paraId="50A7945E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0B51E1AF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  <w:highlight w:val="yellow"/>
          <w:lang w:val="en-US" w:eastAsia="zh-CN"/>
        </w:rPr>
      </w:pPr>
    </w:p>
    <w:p w14:paraId="79C0FDA0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48C94192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5317589B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4AC161F5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742187DF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48C1353A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7CF44D93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6AAF6018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2E187C52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02AA5E40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239F41DB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0373BF9B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5F92DA18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40BB6CF8">
      <w:pPr>
        <w:pStyle w:val="6"/>
        <w:jc w:val="center"/>
        <w:outlineLvl w:val="9"/>
        <w:rPr>
          <w:rFonts w:hint="eastAsia" w:ascii="仿宋" w:hAnsi="仿宋" w:eastAsia="仿宋" w:cs="仿宋"/>
          <w:b/>
          <w:sz w:val="36"/>
        </w:rPr>
      </w:pPr>
    </w:p>
    <w:p w14:paraId="38A5C978">
      <w:pPr>
        <w:jc w:val="center"/>
        <w:rPr>
          <w:rFonts w:hint="eastAsia" w:ascii="仿宋" w:hAnsi="仿宋" w:eastAsia="仿宋" w:cs="仿宋"/>
          <w:sz w:val="24"/>
          <w:szCs w:val="24"/>
          <w:highlight w:val="yellow"/>
        </w:rPr>
      </w:pPr>
      <w:r>
        <w:rPr>
          <w:rFonts w:hint="eastAsia" w:ascii="仿宋" w:hAnsi="仿宋" w:eastAsia="仿宋" w:cs="仿宋"/>
          <w:b/>
          <w:sz w:val="36"/>
        </w:rPr>
        <w:br w:type="page"/>
      </w:r>
    </w:p>
    <w:p w14:paraId="76BE7176">
      <w:pPr>
        <w:shd w:val="clear" w:color="auto" w:fill="auto"/>
        <w:spacing w:line="560" w:lineRule="exact"/>
        <w:ind w:firstLine="562" w:firstLineChars="200"/>
        <w:jc w:val="center"/>
        <w:outlineLvl w:val="0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1" w:name="_Toc19244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本项目拟投入人员汇总表</w:t>
      </w:r>
      <w:bookmarkEnd w:id="1"/>
    </w:p>
    <w:p w14:paraId="20CBD8AA">
      <w:pPr>
        <w:shd w:val="clear" w:color="auto" w:fill="auto"/>
        <w:autoSpaceDE w:val="0"/>
        <w:autoSpaceDN w:val="0"/>
        <w:adjustRightInd w:val="0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1C4B48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5512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0946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6D185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75AA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F85E1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资格证</w:t>
            </w:r>
          </w:p>
          <w:p w14:paraId="238BF7C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9B40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拟担任的职务</w:t>
            </w:r>
          </w:p>
        </w:tc>
      </w:tr>
      <w:tr w14:paraId="3E3FD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0006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D002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0A1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EC7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6BF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A0F1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4C6632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C2FD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2C59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595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CC2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DCD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38809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5FC8C9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50A4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336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B4C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797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D2B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3C75F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164CA9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E2F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808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CD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E90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788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C6DE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1574FB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BED2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680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475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408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16C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73B0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561732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D1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FB6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56C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C973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A56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C171B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4F37B8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9A1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8A8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FD5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D6ED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7130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2752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41635B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6314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B7C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44F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CD8B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7CC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28E0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4A9D6E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0AB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ADD8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DAC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1A9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EA0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A482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03C8FB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C4F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D2B5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369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695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3F1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B9BB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7F34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C46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42EF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DC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3354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C0C5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66F8B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333C2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82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9D1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93C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B4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2AF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5B2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6DF59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720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BCE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24D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31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BC2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A6B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63E7C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D388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6B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7CE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0AD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7FC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C386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434BB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0F7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08B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BFC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1254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1D8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A928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32EEAF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88F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B417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9EC2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10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FD7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E978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13999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6CE3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EC7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3AD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BBD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D14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B1A9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1634E8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A58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318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F37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A27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3466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5C7F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  <w:tr w14:paraId="4CC9C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DB7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799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041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A45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4B6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28AA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yellow"/>
              </w:rPr>
            </w:pPr>
          </w:p>
        </w:tc>
      </w:tr>
    </w:tbl>
    <w:p w14:paraId="4287EC58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6E6C58BE">
      <w:pPr>
        <w:pStyle w:val="2"/>
        <w:shd w:val="clear" w:color="auto" w:fill="auto"/>
        <w:snapToGrid w:val="0"/>
        <w:spacing w:line="360" w:lineRule="auto"/>
        <w:ind w:firstLine="3062" w:firstLineChars="12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E8CA7B7">
      <w:pPr>
        <w:pStyle w:val="2"/>
        <w:shd w:val="clear" w:color="auto" w:fill="auto"/>
        <w:snapToGrid w:val="0"/>
        <w:spacing w:line="360" w:lineRule="auto"/>
        <w:ind w:firstLine="3062" w:firstLineChars="12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3F99B97">
      <w:pPr>
        <w:pStyle w:val="2"/>
        <w:shd w:val="clear" w:color="auto" w:fill="auto"/>
        <w:snapToGrid w:val="0"/>
        <w:spacing w:line="360" w:lineRule="auto"/>
        <w:ind w:firstLine="3062" w:firstLineChars="12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D66BDBE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yellow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3FC2E15C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仿宋" w:hAnsi="仿宋" w:eastAsia="仿宋" w:cs="仿宋"/>
          <w:sz w:val="24"/>
          <w:highlight w:val="yellow"/>
        </w:rPr>
      </w:pPr>
    </w:p>
    <w:p w14:paraId="77DFB301">
      <w:pPr>
        <w:pStyle w:val="7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highlight w:val="yellow"/>
        </w:rPr>
        <w:br w:type="page"/>
      </w:r>
      <w:bookmarkStart w:id="2" w:name="_Toc29436"/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  <w:bookmarkEnd w:id="2"/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5D3DA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DD2390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6C6C36F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88B116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6B1526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564845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81D563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12A0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8596A7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1149B4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BADBAC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A413BA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57FFB3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4EE043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FACB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55C6BE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37446B3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9996A3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B993A3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9D3C18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B09B654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9E6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127204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2E5BB3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3BD845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DB5B85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FA0DA6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B72955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3A8A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16D025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372958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78CC67C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5E71A8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F0C9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94EDC5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81F1A9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5DCF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6E3CC77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工作经历</w:t>
            </w:r>
          </w:p>
        </w:tc>
      </w:tr>
      <w:tr w14:paraId="6E3EA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AD33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C33FB6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参加过的项目名称</w:t>
            </w:r>
          </w:p>
          <w:p w14:paraId="7FE84E8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8DA575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819E92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754EF50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 注</w:t>
            </w:r>
          </w:p>
        </w:tc>
      </w:tr>
      <w:tr w14:paraId="62E3D3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37C92A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7B6339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7FD25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EEDF9B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09131B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63DAA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06ABB2D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7A3A5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31E4DC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CDC776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98F616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539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23179F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08A33F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CDE36D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322B11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F426CD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AE412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5A69D2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905F7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80B08B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DC6A8E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9483F2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343D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E13241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F85F1F6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A5B6425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0BAE73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1F00C4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E6EDE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86823F0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48CA78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6C8DF4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CC8B08A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B7DD1B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2C2B02E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</w:p>
    <w:p w14:paraId="57373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。</w:t>
      </w:r>
    </w:p>
    <w:p w14:paraId="5EF38100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1F65DD"/>
    <w:rsid w:val="523E1523"/>
    <w:rsid w:val="6100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</Words>
  <Characters>240</Characters>
  <Lines>0</Lines>
  <Paragraphs>0</Paragraphs>
  <TotalTime>3</TotalTime>
  <ScaleCrop>false</ScaleCrop>
  <LinksUpToDate>false</LinksUpToDate>
  <CharactersWithSpaces>280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2025-03-28T05:57:00Z</dcterms:created>
  <dc:creator>Administrator</dc:creator>
  <cp:lastModifiedBy>A~图书订购刘燕</cp:lastModifiedBy>
  <dcterms:modified xsi:type="dcterms:W3CDTF">2025-12-19T02:14:50Z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eyJoZGlkIjoiYmRiNjE1N2UzZTlkMzVjNDU2MzdhMWVkZDkwODBmYTgiLCJ1c2VySWQiOiI2OTI4NzYwNDEifQ==</vt:lpwstr>
  </property>
  <property fmtid="{D5CDD505-2E9C-101B-9397-08002B2CF9AE}" pid="4" name="ICV">
    <vt:lpwstr>C148551D4A3641F6A3BFFC547389314C_12</vt:lpwstr>
  </property>
</Properties>
</file>