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377B3">
      <w:pPr>
        <w:pStyle w:val="3"/>
        <w:spacing w:before="0" w:line="360" w:lineRule="auto"/>
        <w:rPr>
          <w:rFonts w:hint="eastAsia" w:ascii="仿宋_GB2312" w:hAnsi="宋体" w:eastAsia="仿宋_GB2312"/>
          <w:sz w:val="24"/>
        </w:rPr>
      </w:pPr>
      <w:bookmarkStart w:id="0" w:name="_Toc87345526"/>
      <w:bookmarkStart w:id="1" w:name="_Toc69288879"/>
      <w:r>
        <w:rPr>
          <w:rFonts w:ascii="仿宋_GB2312" w:eastAsia="仿宋_GB2312"/>
          <w:sz w:val="24"/>
        </w:rPr>
        <w:t>节能、环境标志产品明细表</w:t>
      </w:r>
      <w:bookmarkEnd w:id="0"/>
      <w:bookmarkEnd w:id="1"/>
    </w:p>
    <w:p w14:paraId="29A34A00">
      <w:pPr>
        <w:adjustRightInd w:val="0"/>
        <w:snapToGrid w:val="0"/>
        <w:spacing w:line="360" w:lineRule="auto"/>
        <w:rPr>
          <w:rFonts w:hint="eastAsia" w:ascii="仿宋_GB2312" w:eastAsia="仿宋_GB2312"/>
          <w:sz w:val="24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4"/>
        </w:rPr>
        <w:t>标包：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</w:t>
      </w:r>
      <w:r>
        <w:rPr>
          <w:rFonts w:hint="eastAsia" w:ascii="仿宋_GB2312" w:hAnsi="仿宋" w:eastAsia="仿宋_GB2312"/>
          <w:sz w:val="24"/>
        </w:rPr>
        <w:t xml:space="preserve">                                        第   页，共  页</w:t>
      </w:r>
    </w:p>
    <w:tbl>
      <w:tblPr>
        <w:tblStyle w:val="6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0BA6C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CD9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序</w:t>
            </w:r>
          </w:p>
          <w:p w14:paraId="37559B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1EB7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产品</w:t>
            </w:r>
          </w:p>
          <w:p w14:paraId="14CE395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3B80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制造</w:t>
            </w:r>
          </w:p>
          <w:p w14:paraId="55DD31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7DC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规格</w:t>
            </w:r>
          </w:p>
          <w:p w14:paraId="1890D15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66B0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类</w:t>
            </w:r>
          </w:p>
          <w:p w14:paraId="4E4BAC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2D59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认证证书</w:t>
            </w:r>
          </w:p>
          <w:p w14:paraId="524B91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6FB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数</w:t>
            </w:r>
          </w:p>
          <w:p w14:paraId="507BDFE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E02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单</w:t>
            </w:r>
          </w:p>
          <w:p w14:paraId="2AAE7E5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EAD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  <w:lang w:val="zh-CN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总</w:t>
            </w:r>
          </w:p>
          <w:p w14:paraId="5F3B55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zh-CN"/>
              </w:rPr>
              <w:t>价</w:t>
            </w:r>
          </w:p>
        </w:tc>
      </w:tr>
      <w:tr w14:paraId="35748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3E0F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F28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37C7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26F2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4C01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E6F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B088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75F7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DEAC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0D448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573F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80F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EB5BD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D95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4412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3D2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5A69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0C48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0F3E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20048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E6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6EF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21EE6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FD29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601F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F507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214E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74D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81A8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2828E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E9F7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6CC3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E0DD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B404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E424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E96E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9AFD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7F83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1F9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6933F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32C5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052F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98989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8C1E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8772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7D3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DC9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23F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084F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7EC62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392C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0E27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6666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DB3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3B24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2E0C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E775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7DEA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6758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164FE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D58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0D57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968E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71B7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EA4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D211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23EF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224C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08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2C3E8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E0B7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B46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C5E8A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ED2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62C4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2C4E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4763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56C4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C856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653DD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3998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52C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30BEA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6BB0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F22A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280F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25AF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88F5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5099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49784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73F5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E1CC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AD14A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BC9E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F497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89B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2A9D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ECDA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7EA5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627AA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7492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797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2BE1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13C0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2C9D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CE63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5C3F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B66B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FDB6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5CB83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ECC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F741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0829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2BB1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C053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269E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F226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79A8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9299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  <w:tr w14:paraId="6061B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D766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B898E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389DB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4C6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DCB0B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4C61124E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eastAsia="仿宋_GB2312"/>
          <w:b/>
          <w:bCs/>
          <w:sz w:val="24"/>
          <w:lang w:val="zh-CN"/>
        </w:rPr>
      </w:pPr>
      <w:r>
        <w:rPr>
          <w:rFonts w:hint="eastAsia" w:ascii="仿宋_GB2312" w:eastAsia="仿宋_GB2312"/>
          <w:b/>
          <w:bCs/>
          <w:sz w:val="24"/>
          <w:lang w:val="zh-CN"/>
        </w:rPr>
        <w:t>注：1、如投标产品为节能、环境标志产品，须按格式逐项填写，并附相关证明。</w:t>
      </w:r>
    </w:p>
    <w:p w14:paraId="56DF50C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_GB2312" w:eastAsia="仿宋_GB2312"/>
          <w:b/>
          <w:bCs/>
          <w:sz w:val="24"/>
          <w:lang w:val="zh-CN"/>
        </w:rPr>
      </w:pPr>
      <w:r>
        <w:rPr>
          <w:rFonts w:hint="eastAsia" w:ascii="仿宋_GB2312" w:eastAsia="仿宋_GB2312"/>
          <w:b/>
          <w:bCs/>
          <w:sz w:val="24"/>
          <w:lang w:val="zh-CN"/>
        </w:rPr>
        <w:t xml:space="preserve">    2、类别填写：节能产品或环境标志产品。</w:t>
      </w:r>
    </w:p>
    <w:p w14:paraId="67B9050E">
      <w:pPr>
        <w:autoSpaceDE w:val="0"/>
        <w:autoSpaceDN w:val="0"/>
        <w:adjustRightInd w:val="0"/>
        <w:snapToGrid w:val="0"/>
        <w:spacing w:line="360" w:lineRule="auto"/>
        <w:ind w:left="645"/>
        <w:rPr>
          <w:rFonts w:hint="eastAsia" w:ascii="仿宋_GB2312" w:eastAsia="仿宋_GB2312"/>
          <w:sz w:val="24"/>
        </w:rPr>
      </w:pPr>
      <w:bookmarkStart w:id="2" w:name="_GoBack"/>
      <w:bookmarkEnd w:id="2"/>
    </w:p>
    <w:p w14:paraId="513E734B">
      <w:pPr>
        <w:adjustRightInd w:val="0"/>
        <w:snapToGrid w:val="0"/>
        <w:spacing w:line="360" w:lineRule="auto"/>
        <w:ind w:firstLine="600" w:firstLineChars="25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投标人                         法定代表人（或负责人）或授权代表</w:t>
      </w:r>
    </w:p>
    <w:p w14:paraId="4E5271B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（公章）：                            （签字或盖章）：</w:t>
      </w:r>
    </w:p>
    <w:p w14:paraId="020881F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vlJc w:val="left"/>
    </w:lvl>
    <w:lvl w:ilvl="2" w:tentative="0">
      <w:start w:val="1"/>
      <w:numFmt w:val="none"/>
      <w:lvlText w:val=""/>
      <w:lvlJc w:val="left"/>
    </w:lvl>
    <w:lvl w:ilvl="3" w:tentative="0">
      <w:start w:val="1"/>
      <w:numFmt w:val="none"/>
      <w:pStyle w:val="2"/>
      <w:lvlText w:val=""/>
      <w:lvlJc w:val="left"/>
    </w:lvl>
    <w:lvl w:ilvl="4" w:tentative="0">
      <w:start w:val="1"/>
      <w:numFmt w:val="none"/>
      <w:lvlText w:val=""/>
      <w:lvlJc w:val="left"/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96CC6"/>
    <w:rsid w:val="68A35932"/>
    <w:rsid w:val="6BBD53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beforeLines="0" w:beforeAutospacing="0" w:after="290" w:afterLines="0" w:afterAutospacing="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2025-07-17T07:27:00Z</dcterms:created>
  <dc:creator>Lenovo</dc:creator>
  <cp:lastModifiedBy>小猫</cp:lastModifiedBy>
  <dcterms:modified xsi:type="dcterms:W3CDTF">2025-07-17T10:40:59Z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eyJoZGlkIjoiMzU3ZjA2NmM2NzYxY2FjNzg0ZWVhOTMxZjk2OTRjNzYiLCJ1c2VySWQiOiIyNjM1NzI4NDkifQ==</vt:lpwstr>
  </property>
  <property fmtid="{D5CDD505-2E9C-101B-9397-08002B2CF9AE}" pid="4" name="ICV">
    <vt:lpwstr>3864A305A94C4C0DAD6B559F29573012_13</vt:lpwstr>
  </property>
</Properties>
</file>