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6"/>
        <w:rPr>
          <w:rFonts w:hint="eastAsia"/>
        </w:rPr>
      </w:pPr>
      <w:bookmarkStart w:id="0" w:name="_Toc22698"/>
      <w:bookmarkStart w:id="1" w:name="_Toc26197"/>
      <w:bookmarkStart w:id="2" w:name="_Toc958"/>
      <w:bookmarkStart w:id="3" w:name="_Toc31685"/>
      <w:bookmarkStart w:id="4" w:name="_Toc3436"/>
      <w:bookmarkStart w:id="5" w:name="_Toc165138187"/>
      <w:bookmarkStart w:id="6" w:name="_Toc20261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52EF8F02">
      <w:pPr>
        <w:spacing w:line="360" w:lineRule="auto"/>
        <w:jc w:val="center"/>
        <w:rPr>
          <w:spacing w:val="12"/>
        </w:rPr>
      </w:pPr>
    </w:p>
    <w:p w14:paraId="04D405C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46B15048">
      <w:pPr>
        <w:spacing w:line="360" w:lineRule="auto"/>
        <w:jc w:val="center"/>
        <w:rPr>
          <w:rFonts w:hint="eastAsia"/>
          <w:spacing w:val="12"/>
          <w:sz w:val="44"/>
          <w:szCs w:val="40"/>
        </w:rPr>
      </w:pPr>
      <w:r>
        <w:rPr>
          <w:rFonts w:hint="eastAsia"/>
          <w:spacing w:val="12"/>
          <w:sz w:val="44"/>
          <w:szCs w:val="40"/>
          <w:lang w:eastAsia="zh-CN"/>
        </w:rPr>
        <w:t>渭南市瑞泉中学</w:t>
      </w:r>
      <w:r>
        <w:rPr>
          <w:rFonts w:hint="eastAsia"/>
          <w:spacing w:val="12"/>
          <w:sz w:val="44"/>
          <w:szCs w:val="40"/>
        </w:rPr>
        <w:t>餐厅劳务服务项目</w:t>
      </w:r>
    </w:p>
    <w:p w14:paraId="355A52CE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78A431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4CD66E1">
      <w:pPr>
        <w:pStyle w:val="2"/>
        <w:rPr>
          <w:rFonts w:hint="eastAsia"/>
        </w:rPr>
      </w:pPr>
    </w:p>
    <w:p w14:paraId="3652803F">
      <w:pPr>
        <w:pStyle w:val="4"/>
        <w:rPr>
          <w:rFonts w:hint="eastAsia"/>
        </w:rPr>
      </w:pPr>
    </w:p>
    <w:p w14:paraId="14C1C76D">
      <w:pPr>
        <w:rPr>
          <w:rFonts w:hint="eastAsia"/>
        </w:rPr>
      </w:pPr>
    </w:p>
    <w:p w14:paraId="7C93E331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7B96AC16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355FDD78">
      <w:pPr>
        <w:spacing w:line="360" w:lineRule="auto"/>
        <w:rPr>
          <w:spacing w:val="12"/>
          <w:sz w:val="32"/>
          <w:szCs w:val="32"/>
          <w:u w:val="single"/>
        </w:rPr>
      </w:pPr>
    </w:p>
    <w:p w14:paraId="4D6AD261">
      <w:pPr>
        <w:pStyle w:val="5"/>
        <w:ind w:firstLine="0"/>
        <w:rPr>
          <w:spacing w:val="12"/>
          <w:sz w:val="32"/>
          <w:szCs w:val="32"/>
          <w:u w:val="single"/>
        </w:rPr>
      </w:pPr>
    </w:p>
    <w:p w14:paraId="1020E1BD">
      <w:pPr>
        <w:pStyle w:val="5"/>
        <w:ind w:firstLine="0"/>
        <w:rPr>
          <w:rFonts w:hint="eastAsia"/>
          <w:spacing w:val="12"/>
          <w:sz w:val="32"/>
          <w:szCs w:val="32"/>
        </w:rPr>
      </w:pPr>
    </w:p>
    <w:p w14:paraId="58904AB4">
      <w:pPr>
        <w:pStyle w:val="4"/>
        <w:rPr>
          <w:rFonts w:hint="eastAsia"/>
        </w:rPr>
      </w:pPr>
    </w:p>
    <w:p w14:paraId="651CBC6D">
      <w:pPr>
        <w:rPr>
          <w:rFonts w:hint="eastAsia"/>
        </w:rPr>
      </w:pPr>
    </w:p>
    <w:p w14:paraId="5306114A">
      <w:pPr>
        <w:rPr>
          <w:rFonts w:hint="eastAsia"/>
          <w:spacing w:val="12"/>
          <w:sz w:val="32"/>
          <w:szCs w:val="32"/>
        </w:rPr>
      </w:pPr>
    </w:p>
    <w:p w14:paraId="4F8DB6A0">
      <w:pPr>
        <w:pStyle w:val="5"/>
        <w:ind w:firstLine="0"/>
        <w:rPr>
          <w:rFonts w:hint="eastAsia"/>
          <w:spacing w:val="12"/>
          <w:sz w:val="32"/>
          <w:szCs w:val="32"/>
        </w:rPr>
      </w:pPr>
    </w:p>
    <w:p w14:paraId="6061E231">
      <w:pPr>
        <w:spacing w:line="360" w:lineRule="auto"/>
        <w:ind w:firstLine="2408" w:firstLineChars="7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  <w:r>
        <w:rPr>
          <w:rFonts w:hint="eastAsia"/>
          <w:spacing w:val="12"/>
          <w:sz w:val="32"/>
          <w:szCs w:val="32"/>
          <w:lang w:eastAsia="zh-CN"/>
        </w:rPr>
        <w:t>渭南市瑞泉中学</w:t>
      </w:r>
    </w:p>
    <w:p w14:paraId="7EE700E3">
      <w:pPr>
        <w:spacing w:line="360" w:lineRule="auto"/>
        <w:ind w:firstLine="2408" w:firstLineChars="700"/>
        <w:rPr>
          <w:rFonts w:hint="eastAsia"/>
          <w:spacing w:val="12"/>
          <w:sz w:val="32"/>
          <w:szCs w:val="32"/>
        </w:rPr>
      </w:pPr>
      <w:r>
        <w:rPr>
          <w:rFonts w:hint="eastAsia"/>
          <w:spacing w:val="12"/>
          <w:sz w:val="32"/>
          <w:szCs w:val="32"/>
        </w:rPr>
        <w:t>供应商：</w:t>
      </w:r>
    </w:p>
    <w:p w14:paraId="1945BC2B">
      <w:pPr>
        <w:spacing w:line="560" w:lineRule="exact"/>
        <w:rPr>
          <w:rFonts w:hint="eastAsia"/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t xml:space="preserve">签订地点：  </w:t>
      </w:r>
    </w:p>
    <w:p w14:paraId="7E30BD34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标段编号：ZCSP-临渭区-2025-00151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     签订时间：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 年  月  日</w:t>
      </w:r>
    </w:p>
    <w:p w14:paraId="3AE30FEA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渭南市瑞泉中学</w:t>
      </w:r>
    </w:p>
    <w:p w14:paraId="2F9F57F0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402FFFC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eastAsia="zh-CN"/>
        </w:rPr>
        <w:t>渭南市瑞泉中学</w:t>
      </w:r>
      <w:r>
        <w:rPr>
          <w:rFonts w:hint="eastAsia"/>
          <w:sz w:val="24"/>
          <w:u w:val="single"/>
        </w:rPr>
        <w:t>餐厅劳务服务项目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7BB30CA9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0F105DDE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协议书条款；</w:t>
      </w:r>
    </w:p>
    <w:p w14:paraId="1580562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.招标</w:t>
      </w:r>
      <w:r>
        <w:rPr>
          <w:rFonts w:hint="eastAsia"/>
          <w:sz w:val="24"/>
        </w:rPr>
        <w:t>文件；</w:t>
      </w:r>
    </w:p>
    <w:p w14:paraId="58C61775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  <w:lang w:val="en-US" w:eastAsia="zh-CN"/>
        </w:rPr>
        <w:t>.投标</w:t>
      </w:r>
      <w:r>
        <w:rPr>
          <w:rFonts w:hint="eastAsia"/>
          <w:sz w:val="24"/>
        </w:rPr>
        <w:t>文件；</w:t>
      </w:r>
    </w:p>
    <w:p w14:paraId="7481B9D0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  <w:lang w:val="en-US" w:eastAsia="zh-CN"/>
        </w:rPr>
        <w:t>.中标</w:t>
      </w:r>
      <w:r>
        <w:rPr>
          <w:rFonts w:hint="eastAsia"/>
          <w:sz w:val="24"/>
        </w:rPr>
        <w:t>通知书；</w:t>
      </w:r>
    </w:p>
    <w:p w14:paraId="2A66CB5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其他。</w:t>
      </w:r>
    </w:p>
    <w:p w14:paraId="087FFD64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37990ADE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1ABB4744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default" w:ascii="宋体" w:hAnsi="宋体"/>
          <w:kern w:val="0"/>
          <w:sz w:val="24"/>
          <w:u w:val="single"/>
          <w:lang w:val="en-US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kern w:val="0"/>
          <w:sz w:val="24"/>
          <w:lang w:val="en-US" w:eastAsia="zh-CN"/>
        </w:rPr>
        <w:t>报价下浮（%）：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kern w:val="0"/>
          <w:sz w:val="24"/>
          <w:u w:val="none"/>
          <w:lang w:val="en-US" w:eastAsia="zh-CN"/>
        </w:rPr>
        <w:t>%</w:t>
      </w:r>
    </w:p>
    <w:p w14:paraId="625782B9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  <w:lang w:val="en-US" w:eastAsia="zh-CN"/>
        </w:rPr>
        <w:t>本项目合同价款依据“用餐实际刷卡总金额的24%”为基数进行据实计算，合同价款=基数*（1- 报价下浮</w:t>
      </w:r>
      <w:r>
        <w:rPr>
          <w:rFonts w:hint="eastAsia" w:ascii="宋体" w:hAnsi="宋体"/>
          <w:kern w:val="0"/>
          <w:sz w:val="24"/>
          <w:lang w:val="en-US" w:eastAsia="zh-CN"/>
        </w:rPr>
        <w:t>（%）</w:t>
      </w:r>
      <w:r>
        <w:rPr>
          <w:rFonts w:hint="eastAsia" w:ascii="宋体" w:hAnsi="宋体"/>
          <w:bCs/>
          <w:kern w:val="0"/>
          <w:sz w:val="24"/>
          <w:lang w:val="en-US" w:eastAsia="zh-CN"/>
        </w:rPr>
        <w:t>）</w:t>
      </w:r>
      <w:r>
        <w:rPr>
          <w:rFonts w:hint="eastAsia" w:ascii="宋体" w:hAnsi="宋体"/>
          <w:kern w:val="0"/>
          <w:sz w:val="24"/>
        </w:rPr>
        <w:t>。</w:t>
      </w:r>
    </w:p>
    <w:p w14:paraId="634D411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298BDBB3">
      <w:pPr>
        <w:spacing w:line="440" w:lineRule="exact"/>
        <w:ind w:firstLine="480" w:firstLineChars="200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eastAsia="宋体"/>
          <w:sz w:val="24"/>
          <w:lang w:val="en-US" w:eastAsia="zh-CN"/>
        </w:rPr>
        <w:t>四</w:t>
      </w:r>
      <w:r>
        <w:rPr>
          <w:rFonts w:hint="eastAsia" w:eastAsia="宋体"/>
          <w:sz w:val="24"/>
          <w:lang w:eastAsia="zh-CN"/>
        </w:rPr>
        <w:t>）</w:t>
      </w:r>
      <w:r>
        <w:rPr>
          <w:rFonts w:hint="eastAsia" w:eastAsia="宋体"/>
          <w:sz w:val="24"/>
          <w:lang w:val="en-US" w:eastAsia="zh-CN"/>
        </w:rPr>
        <w:t>供应商账户信息</w:t>
      </w:r>
    </w:p>
    <w:p w14:paraId="386E4B53">
      <w:pPr>
        <w:spacing w:line="440" w:lineRule="exact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账户名称：</w:t>
      </w:r>
    </w:p>
    <w:p w14:paraId="1440339F">
      <w:pPr>
        <w:spacing w:line="440" w:lineRule="exact"/>
        <w:ind w:firstLine="480" w:firstLineChars="20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开户银行：</w:t>
      </w:r>
    </w:p>
    <w:p w14:paraId="76681D90">
      <w:pPr>
        <w:spacing w:line="440" w:lineRule="exact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银行账号：</w:t>
      </w:r>
    </w:p>
    <w:p w14:paraId="2BC7A014">
      <w:pPr>
        <w:spacing w:line="440" w:lineRule="exact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2988049F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  <w:lang w:eastAsia="zh-CN"/>
        </w:rPr>
        <w:t>采取按月结算,次月付款的方式,每月支付一次承包服务费。乙方在次月按甲方通知开具有效税务发票,甲方于收到发票后十个工作日内支付乙方上期承包服务费</w:t>
      </w:r>
      <w:r>
        <w:rPr>
          <w:rFonts w:hint="eastAsia" w:ascii="宋体" w:hAnsi="宋体"/>
          <w:b/>
          <w:kern w:val="0"/>
          <w:sz w:val="24"/>
        </w:rPr>
        <w:t>。</w:t>
      </w:r>
    </w:p>
    <w:p w14:paraId="0CF4B43F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按照“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每月</w:t>
      </w:r>
      <w:r>
        <w:rPr>
          <w:rFonts w:hint="eastAsia" w:ascii="宋体" w:hAnsi="宋体" w:cs="宋体"/>
          <w:b/>
          <w:bCs/>
          <w:sz w:val="24"/>
          <w:lang w:eastAsia="zh-CN"/>
        </w:rPr>
        <w:t>用餐实际刷卡总金额的24%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*（1-报价下浮（%））</w:t>
      </w:r>
      <w:r>
        <w:rPr>
          <w:rFonts w:hint="eastAsia" w:ascii="宋体" w:hAnsi="宋体" w:cs="宋体"/>
          <w:b/>
          <w:bCs/>
          <w:sz w:val="24"/>
          <w:lang w:eastAsia="zh-CN"/>
        </w:rPr>
        <w:t>” 的计算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规则</w:t>
      </w:r>
      <w:r>
        <w:rPr>
          <w:rFonts w:hint="eastAsia" w:ascii="宋体" w:hAnsi="宋体" w:cs="宋体"/>
          <w:b/>
          <w:bCs/>
          <w:sz w:val="24"/>
          <w:lang w:eastAsia="zh-CN"/>
        </w:rPr>
        <w:t>进行据实结算</w:t>
      </w:r>
      <w:r>
        <w:rPr>
          <w:rFonts w:hint="eastAsia" w:ascii="宋体" w:hAnsi="宋体" w:cs="宋体"/>
          <w:b/>
          <w:bCs/>
          <w:sz w:val="24"/>
        </w:rPr>
        <w:t>。</w:t>
      </w:r>
    </w:p>
    <w:p w14:paraId="0359769B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  <w:bookmarkStart w:id="11" w:name="_GoBack"/>
      <w:bookmarkEnd w:id="11"/>
    </w:p>
    <w:p w14:paraId="45053E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2D22141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bookmarkStart w:id="7" w:name="_Toc12029"/>
      <w:r>
        <w:rPr>
          <w:rFonts w:hint="eastAsia" w:ascii="宋体" w:hAnsi="宋体" w:cs="宋体"/>
          <w:b/>
          <w:bCs/>
          <w:kern w:val="0"/>
          <w:sz w:val="24"/>
          <w:szCs w:val="21"/>
        </w:rPr>
        <w:t>四、服务地点及完成期</w:t>
      </w:r>
      <w:bookmarkEnd w:id="7"/>
    </w:p>
    <w:p w14:paraId="35E80EC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（一）服务地点：采购人指定地点。</w:t>
      </w:r>
    </w:p>
    <w:p w14:paraId="6B79AC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（二）服务期：自合同签订之日起一年（服务期满后，乙方服务合格，同等条件下，经双方协商可续签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两</w:t>
      </w:r>
      <w:r>
        <w:rPr>
          <w:rFonts w:hint="eastAsia" w:ascii="宋体" w:hAnsi="宋体" w:cs="宋体"/>
          <w:kern w:val="0"/>
          <w:sz w:val="24"/>
          <w:szCs w:val="21"/>
        </w:rPr>
        <w:t>年。）</w:t>
      </w:r>
    </w:p>
    <w:p w14:paraId="4967C5E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五、转让或分包</w:t>
      </w:r>
    </w:p>
    <w:p w14:paraId="63EB77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24A0314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3F91D08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8" w:name="_Toc28452"/>
      <w:r>
        <w:rPr>
          <w:rFonts w:hint="eastAsia" w:ascii="宋体" w:hAnsi="宋体" w:cs="宋体"/>
          <w:b/>
          <w:kern w:val="0"/>
          <w:sz w:val="24"/>
          <w:szCs w:val="21"/>
        </w:rPr>
        <w:t>六、采购人的权利及义务</w:t>
      </w:r>
      <w:bookmarkEnd w:id="8"/>
    </w:p>
    <w:p w14:paraId="5B1CE2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对餐厅房屋设施，操作间设备具有所有权。</w:t>
      </w:r>
    </w:p>
    <w:p w14:paraId="5A273AF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负责餐厅房屋设施的日常维修，负责餐厅水，电，气等正常饮食服务条件的保障及设备的正常维修和添置。如遇特殊情况，应及时通知乙方做好准备，避免耽误学生用餐。</w:t>
      </w:r>
    </w:p>
    <w:p w14:paraId="65517A3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有权对餐厅安全，卫生，物资使用，饭菜质量等情况进行检查。</w:t>
      </w:r>
    </w:p>
    <w:p w14:paraId="16041D1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4.采购人实施全封闭管理，供应商协助培养学生养成良好的就餐习惯。采购人有权对供应商饭菜质量、操作人员卫生、言行、衣着、食堂内卫生等方面监督检查，发现问题，责令供应商整改。供应商应主动接受甲方监督，并及时提出解决方案并落实。</w:t>
      </w:r>
    </w:p>
    <w:p w14:paraId="0A9BF06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5.采购人具有对供应商所录用工作人员的建议权和否决权。采购人有权要求供应商无条件更换不符合要求(如无健康证、违规操作等)的工作人员。</w:t>
      </w:r>
    </w:p>
    <w:p w14:paraId="6D4AE5C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6.</w:t>
      </w:r>
      <w:r>
        <w:rPr>
          <w:rFonts w:hint="eastAsia" w:ascii="宋体" w:hAnsi="宋体" w:cs="宋体"/>
          <w:kern w:val="0"/>
          <w:sz w:val="24"/>
          <w:szCs w:val="21"/>
        </w:rPr>
        <w:t>指定餐厅服务时间，如需要临时调整应及时通知乙方。</w:t>
      </w:r>
    </w:p>
    <w:p w14:paraId="4BA01A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7.</w:t>
      </w:r>
      <w:r>
        <w:rPr>
          <w:rFonts w:hint="eastAsia" w:ascii="宋体" w:hAnsi="宋体" w:cs="宋体"/>
          <w:kern w:val="0"/>
          <w:sz w:val="24"/>
          <w:szCs w:val="21"/>
        </w:rPr>
        <w:t>对乙方工作中的失误有权提出限期整改、直至终止合同。</w:t>
      </w:r>
    </w:p>
    <w:p w14:paraId="7D5DF4B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8.</w:t>
      </w:r>
      <w:r>
        <w:rPr>
          <w:rFonts w:hint="eastAsia" w:ascii="宋体" w:hAnsi="宋体" w:cs="宋体"/>
          <w:kern w:val="0"/>
          <w:sz w:val="24"/>
          <w:szCs w:val="21"/>
        </w:rPr>
        <w:t>采购人应根据合同约定按时支付乙方购买劳动服务费用。</w:t>
      </w:r>
    </w:p>
    <w:p w14:paraId="2CEC37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9" w:name="_Toc14300"/>
      <w:r>
        <w:rPr>
          <w:rFonts w:hint="eastAsia" w:ascii="宋体" w:hAnsi="宋体" w:cs="宋体"/>
          <w:b/>
          <w:kern w:val="0"/>
          <w:sz w:val="24"/>
          <w:szCs w:val="21"/>
        </w:rPr>
        <w:t>七、供应商的权利及义务</w:t>
      </w:r>
      <w:bookmarkEnd w:id="9"/>
    </w:p>
    <w:p w14:paraId="484D4D5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5EEA99C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必须具备从事餐饮业相关资格，且乙方工作人员需经过卫生部门体检合格并持证上岗，并经过设备操作，食品安全，服务等方面培训和安全教育。</w:t>
      </w:r>
    </w:p>
    <w:p w14:paraId="195B6BB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乙方负责处理食堂的日常管理事务，应有完善的岗位职责和管理制度。</w:t>
      </w:r>
    </w:p>
    <w:p w14:paraId="7DCF32F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4.根据学校工作安排特点，每日提供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“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三餐一点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”</w:t>
      </w:r>
      <w:r>
        <w:rPr>
          <w:rFonts w:hint="eastAsia" w:ascii="宋体" w:hAnsi="宋体" w:cs="宋体"/>
          <w:kern w:val="0"/>
          <w:sz w:val="24"/>
          <w:szCs w:val="21"/>
        </w:rPr>
        <w:t>用餐服务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即早点、午餐、晚餐、宵夜</w:t>
      </w:r>
      <w:r>
        <w:rPr>
          <w:rFonts w:hint="eastAsia" w:ascii="宋体" w:hAnsi="宋体" w:cs="宋体"/>
          <w:kern w:val="0"/>
          <w:sz w:val="24"/>
          <w:szCs w:val="21"/>
        </w:rPr>
        <w:t>；</w:t>
      </w:r>
    </w:p>
    <w:p w14:paraId="751A9B3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5.</w:t>
      </w:r>
      <w:r>
        <w:rPr>
          <w:rFonts w:hint="eastAsia" w:ascii="宋体" w:hAnsi="宋体" w:cs="宋体"/>
          <w:kern w:val="0"/>
          <w:sz w:val="24"/>
          <w:szCs w:val="21"/>
        </w:rPr>
        <w:t>合理控制运营成本，爱护设施、设备、餐具、用具及相关器具，节约水、电、气等，杜绝浪费现象发生。</w:t>
      </w:r>
    </w:p>
    <w:p w14:paraId="1C7AE07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6.</w:t>
      </w:r>
      <w:r>
        <w:rPr>
          <w:rFonts w:hint="eastAsia" w:ascii="宋体" w:hAnsi="宋体" w:cs="宋体"/>
          <w:kern w:val="0"/>
          <w:sz w:val="24"/>
          <w:szCs w:val="21"/>
        </w:rPr>
        <w:t>甲方因工作需要乙方加班时，乙方应按甲方要求及时安排人员加班。</w:t>
      </w:r>
    </w:p>
    <w:p w14:paraId="2D124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7.</w:t>
      </w:r>
      <w:r>
        <w:rPr>
          <w:rFonts w:hint="eastAsia" w:ascii="宋体" w:hAnsi="宋体" w:cs="宋体"/>
          <w:kern w:val="0"/>
          <w:sz w:val="24"/>
          <w:szCs w:val="21"/>
        </w:rPr>
        <w:t>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353683C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8.</w:t>
      </w:r>
      <w:r>
        <w:rPr>
          <w:rFonts w:hint="eastAsia" w:ascii="宋体" w:hAnsi="宋体" w:cs="宋体"/>
          <w:kern w:val="0"/>
          <w:sz w:val="24"/>
          <w:szCs w:val="21"/>
        </w:rPr>
        <w:t>合同终止时乙方应将操作间、餐厅、设备、餐具、用具以及资料等属于甲方的财物完整的移交甲方管理。</w:t>
      </w:r>
    </w:p>
    <w:p w14:paraId="1753DB8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default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9.年度服务期末，供应商须接受学校考核，若学校实际年度营业额低于预估标准（每年900万）的10%，则扣除劳务外包公司当年外包服务费0.5%；每再低10%，追加扣除0.5%。</w:t>
      </w:r>
    </w:p>
    <w:p w14:paraId="6C69CCA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cs="宋体"/>
          <w:b/>
          <w:sz w:val="24"/>
        </w:rPr>
      </w:pPr>
      <w:bookmarkStart w:id="10" w:name="_Toc26949"/>
      <w:r>
        <w:rPr>
          <w:rFonts w:hint="eastAsia" w:ascii="宋体" w:hAnsi="宋体" w:cs="宋体"/>
          <w:b/>
          <w:sz w:val="24"/>
        </w:rPr>
        <w:t>八、违约责任</w:t>
      </w:r>
      <w:bookmarkEnd w:id="10"/>
    </w:p>
    <w:p w14:paraId="7B3575A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供应商承诺的各项服务内容和服务指标要认真落实，采购人将采取定期和不定期的方式检查和抽查，未达到合同中服务质量、标准的承担相应的违约赔偿。</w:t>
      </w:r>
    </w:p>
    <w:p w14:paraId="2F09A7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04933A1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采购人应按时向供应商支付购买劳动服务费用，否则，承担相应的赔偿责任。</w:t>
      </w:r>
    </w:p>
    <w:p w14:paraId="4DB7A5B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九、诉讼</w:t>
      </w:r>
    </w:p>
    <w:p w14:paraId="054C60B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44C5271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十、合同生效及其它</w:t>
      </w:r>
    </w:p>
    <w:p w14:paraId="31BF75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1、本合同经采购人、供应商法定代表人或其委托人签字并加盖公章后生效。</w:t>
      </w:r>
    </w:p>
    <w:p w14:paraId="4B688DD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2、本合同一式陆份，采购人、供应商各执贰份，其余相关部门各壹份。</w:t>
      </w:r>
    </w:p>
    <w:p w14:paraId="7AFCD4A5">
      <w:pPr>
        <w:pStyle w:val="4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31CFFDC7">
      <w:pPr>
        <w:rPr>
          <w:rFonts w:hint="eastAsia"/>
        </w:rPr>
      </w:pPr>
    </w:p>
    <w:p w14:paraId="3166A552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采购人（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公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供应商（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公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章）：         </w:t>
      </w:r>
    </w:p>
    <w:p w14:paraId="3DFC9A75">
      <w:pPr>
        <w:pStyle w:val="4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057E48AA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784E6939">
      <w:pPr>
        <w:pStyle w:val="4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4FD3850A">
      <w:pPr>
        <w:pStyle w:val="4"/>
        <w:spacing w:line="440" w:lineRule="exact"/>
        <w:ind w:firstLine="840" w:firstLineChars="350"/>
      </w:pPr>
      <w:r>
        <w:rPr>
          <w:rFonts w:hint="eastAsia" w:ascii="宋体" w:hAnsi="宋体" w:cs="宋体"/>
          <w:color w:val="auto"/>
          <w:kern w:val="0"/>
          <w:szCs w:val="21"/>
        </w:rPr>
        <w:t xml:space="preserve">年   月   日 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年   月   日</w:t>
      </w:r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54549"/>
    <w:rsid w:val="2F077AEC"/>
    <w:rsid w:val="32C5658A"/>
    <w:rsid w:val="46E6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  <w:style w:type="paragraph" w:styleId="5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2113</Words>
  <Characters>2172</Characters>
  <Lines>0</Lines>
  <Paragraphs>0</Paragraphs>
  <TotalTime>0</TotalTime>
  <ScaleCrop>false</ScaleCrop>
  <LinksUpToDate>false</LinksUpToDate>
  <CharactersWithSpaces>2330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2025-07-24T14:57:00Z</dcterms:created>
  <dc:creator>msi</dc:creator>
  <cp:lastModifiedBy>WPS_1730446345</cp:lastModifiedBy>
  <dcterms:modified xsi:type="dcterms:W3CDTF">2025-08-02T01:55:14Z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B7CA3F5DD53541B89A25A61614AE22F6_12</vt:lpwstr>
  </property>
</Properties>
</file>