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7CF91D">
      <w:pPr>
        <w:pageBreakBefore w:val="0"/>
        <w:kinsoku/>
        <w:wordWrap/>
        <w:overflowPunct/>
        <w:bidi w:val="0"/>
        <w:spacing w:line="360" w:lineRule="auto"/>
        <w:jc w:val="center"/>
        <w:outlineLvl w:val="9"/>
        <w:rPr>
          <w:rFonts w:hint="eastAsia" w:ascii="宋体" w:hAnsi="宋体" w:eastAsia="宋体" w:cs="宋体"/>
          <w:color w:val="auto"/>
          <w:spacing w:val="12"/>
        </w:rPr>
      </w:pPr>
    </w:p>
    <w:p w14:paraId="5BB9B748">
      <w:pPr>
        <w:pStyle w:val="9"/>
        <w:pageBreakBefore w:val="0"/>
        <w:kinsoku/>
        <w:wordWrap/>
        <w:overflowPunct/>
        <w:bidi w:val="0"/>
        <w:outlineLvl w:val="9"/>
        <w:rPr>
          <w:rFonts w:hint="eastAsia" w:ascii="宋体" w:hAnsi="宋体" w:eastAsia="宋体" w:cs="宋体"/>
          <w:color w:val="auto"/>
        </w:rPr>
      </w:pPr>
    </w:p>
    <w:p w14:paraId="1489E45D">
      <w:pPr>
        <w:pStyle w:val="9"/>
        <w:pageBreakBefore w:val="0"/>
        <w:kinsoku/>
        <w:wordWrap/>
        <w:overflowPunct/>
        <w:bidi w:val="0"/>
        <w:ind w:left="0" w:leftChars="0" w:firstLine="0" w:firstLineChars="0"/>
        <w:outlineLvl w:val="9"/>
        <w:rPr>
          <w:rFonts w:hint="eastAsia" w:ascii="宋体" w:hAnsi="宋体" w:eastAsia="宋体" w:cs="宋体"/>
          <w:color w:val="auto"/>
        </w:rPr>
      </w:pPr>
    </w:p>
    <w:p w14:paraId="7085ED59">
      <w:pPr>
        <w:pStyle w:val="8"/>
        <w:pageBreakBefore w:val="0"/>
        <w:kinsoku/>
        <w:wordWrap/>
        <w:overflowPunct/>
        <w:bidi w:val="0"/>
        <w:outlineLvl w:val="9"/>
        <w:rPr>
          <w:rFonts w:hint="default" w:eastAsia="宋体"/>
          <w:color w:val="auto"/>
          <w:lang w:val="en-US" w:eastAsia="zh-CN"/>
        </w:rPr>
      </w:pPr>
      <w:r>
        <w:rPr>
          <w:rFonts w:hint="eastAsia" w:ascii="宋体" w:hAnsi="宋体" w:eastAsia="宋体" w:cs="宋体"/>
          <w:b/>
          <w:bCs w:val="0"/>
          <w:color w:val="auto"/>
          <w:sz w:val="44"/>
          <w:szCs w:val="44"/>
          <w:lang w:eastAsia="zh-CN"/>
        </w:rPr>
        <w:t>临渭区2025年度林业草原生态保护恢复资金陆生野生动物危害防控和补偿项目</w:t>
      </w:r>
      <w:r>
        <w:rPr>
          <w:rFonts w:hint="eastAsia" w:ascii="黑体" w:hAnsi="黑体" w:eastAsia="黑体" w:cs="黑体"/>
          <w:b w:val="0"/>
          <w:bCs w:val="0"/>
          <w:color w:val="auto"/>
          <w:sz w:val="44"/>
          <w:szCs w:val="44"/>
          <w:lang w:val="en-US" w:eastAsia="zh-CN"/>
        </w:rPr>
        <w:t xml:space="preserve">      </w:t>
      </w:r>
    </w:p>
    <w:p w14:paraId="76DB1B0A">
      <w:pPr>
        <w:pStyle w:val="2"/>
        <w:pageBreakBefore w:val="0"/>
        <w:kinsoku/>
        <w:wordWrap/>
        <w:overflowPunct/>
        <w:bidi w:val="0"/>
        <w:outlineLvl w:val="9"/>
        <w:rPr>
          <w:rFonts w:hint="eastAsia" w:ascii="宋体" w:hAnsi="宋体" w:eastAsia="宋体" w:cs="宋体"/>
          <w:color w:val="auto"/>
        </w:rPr>
      </w:pPr>
    </w:p>
    <w:p w14:paraId="30930A2C">
      <w:pPr>
        <w:pStyle w:val="2"/>
        <w:pageBreakBefore w:val="0"/>
        <w:kinsoku/>
        <w:wordWrap/>
        <w:overflowPunct/>
        <w:bidi w:val="0"/>
        <w:outlineLvl w:val="9"/>
        <w:rPr>
          <w:rFonts w:hint="eastAsia" w:ascii="宋体" w:hAnsi="宋体" w:eastAsia="宋体" w:cs="宋体"/>
          <w:color w:val="auto"/>
        </w:rPr>
      </w:pPr>
    </w:p>
    <w:p w14:paraId="58A7C4BB">
      <w:pPr>
        <w:pStyle w:val="2"/>
        <w:pageBreakBefore w:val="0"/>
        <w:kinsoku/>
        <w:wordWrap/>
        <w:overflowPunct/>
        <w:bidi w:val="0"/>
        <w:outlineLvl w:val="9"/>
        <w:rPr>
          <w:rFonts w:hint="eastAsia" w:ascii="宋体" w:hAnsi="宋体" w:eastAsia="宋体" w:cs="宋体"/>
          <w:color w:val="auto"/>
        </w:rPr>
      </w:pPr>
    </w:p>
    <w:p w14:paraId="1E9DD808">
      <w:pPr>
        <w:pStyle w:val="2"/>
        <w:pageBreakBefore w:val="0"/>
        <w:kinsoku/>
        <w:wordWrap/>
        <w:overflowPunct/>
        <w:bidi w:val="0"/>
        <w:outlineLvl w:val="9"/>
        <w:rPr>
          <w:rFonts w:hint="eastAsia" w:ascii="宋体" w:hAnsi="宋体" w:eastAsia="宋体" w:cs="宋体"/>
          <w:color w:val="auto"/>
        </w:rPr>
      </w:pPr>
    </w:p>
    <w:p w14:paraId="50B95343">
      <w:pPr>
        <w:pageBreakBefore w:val="0"/>
        <w:kinsoku/>
        <w:wordWrap/>
        <w:overflowPunct/>
        <w:bidi w:val="0"/>
        <w:spacing w:line="360" w:lineRule="auto"/>
        <w:jc w:val="center"/>
        <w:outlineLvl w:val="9"/>
        <w:rPr>
          <w:rFonts w:hint="eastAsia" w:ascii="宋体" w:hAnsi="宋体" w:eastAsia="宋体" w:cs="宋体"/>
          <w:b/>
          <w:bCs/>
          <w:color w:val="auto"/>
          <w:spacing w:val="12"/>
          <w:sz w:val="44"/>
          <w:szCs w:val="44"/>
        </w:rPr>
      </w:pPr>
      <w:r>
        <w:rPr>
          <w:rFonts w:hint="eastAsia" w:ascii="宋体" w:hAnsi="宋体" w:eastAsia="宋体" w:cs="宋体"/>
          <w:b/>
          <w:bCs/>
          <w:color w:val="auto"/>
          <w:spacing w:val="12"/>
          <w:sz w:val="44"/>
          <w:szCs w:val="44"/>
        </w:rPr>
        <w:t>政府采购合同书</w:t>
      </w:r>
    </w:p>
    <w:p w14:paraId="0D37C328">
      <w:pPr>
        <w:pageBreakBefore w:val="0"/>
        <w:kinsoku/>
        <w:wordWrap/>
        <w:overflowPunct/>
        <w:bidi w:val="0"/>
        <w:spacing w:line="360" w:lineRule="auto"/>
        <w:jc w:val="center"/>
        <w:outlineLvl w:val="9"/>
        <w:rPr>
          <w:rFonts w:hint="eastAsia" w:ascii="宋体" w:hAnsi="宋体" w:eastAsia="宋体" w:cs="宋体"/>
          <w:color w:val="auto"/>
          <w:spacing w:val="12"/>
          <w:sz w:val="32"/>
          <w:szCs w:val="32"/>
        </w:rPr>
      </w:pPr>
      <w:r>
        <w:rPr>
          <w:rFonts w:hint="eastAsia" w:ascii="宋体" w:hAnsi="宋体" w:eastAsia="宋体" w:cs="宋体"/>
          <w:color w:val="auto"/>
          <w:spacing w:val="12"/>
          <w:sz w:val="32"/>
          <w:szCs w:val="32"/>
        </w:rPr>
        <w:t xml:space="preserve">                   </w:t>
      </w:r>
    </w:p>
    <w:p w14:paraId="30189B5F">
      <w:pPr>
        <w:pStyle w:val="2"/>
        <w:pageBreakBefore w:val="0"/>
        <w:kinsoku/>
        <w:wordWrap/>
        <w:overflowPunct/>
        <w:bidi w:val="0"/>
        <w:outlineLvl w:val="9"/>
        <w:rPr>
          <w:rFonts w:hint="eastAsia" w:ascii="宋体" w:hAnsi="宋体" w:eastAsia="宋体" w:cs="宋体"/>
          <w:color w:val="auto"/>
          <w:spacing w:val="12"/>
        </w:rPr>
      </w:pPr>
    </w:p>
    <w:p w14:paraId="28F87057">
      <w:pPr>
        <w:pStyle w:val="2"/>
        <w:pageBreakBefore w:val="0"/>
        <w:kinsoku/>
        <w:wordWrap/>
        <w:overflowPunct/>
        <w:bidi w:val="0"/>
        <w:outlineLvl w:val="9"/>
        <w:rPr>
          <w:rFonts w:hint="eastAsia" w:ascii="宋体" w:hAnsi="宋体" w:eastAsia="宋体" w:cs="宋体"/>
          <w:color w:val="auto"/>
          <w:spacing w:val="12"/>
        </w:rPr>
      </w:pPr>
    </w:p>
    <w:p w14:paraId="7E8F7F95">
      <w:pPr>
        <w:pStyle w:val="7"/>
        <w:pageBreakBefore w:val="0"/>
        <w:kinsoku/>
        <w:wordWrap/>
        <w:overflowPunct/>
        <w:bidi w:val="0"/>
        <w:ind w:firstLine="0"/>
        <w:outlineLvl w:val="9"/>
        <w:rPr>
          <w:rFonts w:hint="eastAsia" w:ascii="宋体" w:hAnsi="宋体" w:eastAsia="宋体" w:cs="宋体"/>
          <w:color w:val="auto"/>
          <w:spacing w:val="12"/>
          <w:sz w:val="32"/>
          <w:szCs w:val="32"/>
        </w:rPr>
      </w:pPr>
    </w:p>
    <w:p w14:paraId="72FDC940">
      <w:pPr>
        <w:pageBreakBefore w:val="0"/>
        <w:kinsoku/>
        <w:wordWrap/>
        <w:overflowPunct/>
        <w:bidi w:val="0"/>
        <w:outlineLvl w:val="9"/>
        <w:rPr>
          <w:rFonts w:hint="eastAsia" w:ascii="宋体" w:hAnsi="宋体" w:eastAsia="宋体" w:cs="宋体"/>
          <w:color w:val="auto"/>
        </w:rPr>
      </w:pPr>
    </w:p>
    <w:p w14:paraId="70727B71">
      <w:pPr>
        <w:pStyle w:val="2"/>
        <w:pageBreakBefore w:val="0"/>
        <w:kinsoku/>
        <w:wordWrap/>
        <w:overflowPunct/>
        <w:bidi w:val="0"/>
        <w:ind w:left="0" w:leftChars="0" w:firstLine="0" w:firstLineChars="0"/>
        <w:outlineLvl w:val="9"/>
        <w:rPr>
          <w:rFonts w:hint="eastAsia" w:ascii="宋体" w:hAnsi="宋体" w:eastAsia="宋体" w:cs="宋体"/>
          <w:color w:val="auto"/>
        </w:rPr>
      </w:pPr>
    </w:p>
    <w:p w14:paraId="06302507">
      <w:pPr>
        <w:pStyle w:val="2"/>
        <w:pageBreakBefore w:val="0"/>
        <w:kinsoku/>
        <w:wordWrap/>
        <w:overflowPunct/>
        <w:bidi w:val="0"/>
        <w:ind w:left="0" w:leftChars="0" w:firstLine="0" w:firstLineChars="0"/>
        <w:outlineLvl w:val="9"/>
        <w:rPr>
          <w:rFonts w:hint="eastAsia" w:ascii="宋体" w:hAnsi="宋体" w:eastAsia="宋体" w:cs="宋体"/>
          <w:color w:val="auto"/>
        </w:rPr>
      </w:pPr>
    </w:p>
    <w:p w14:paraId="6709B91D">
      <w:pPr>
        <w:pageBreakBefore w:val="0"/>
        <w:kinsoku/>
        <w:wordWrap/>
        <w:overflowPunct/>
        <w:bidi w:val="0"/>
        <w:outlineLvl w:val="9"/>
        <w:rPr>
          <w:rFonts w:hint="eastAsia" w:ascii="宋体" w:hAnsi="宋体" w:eastAsia="宋体" w:cs="宋体"/>
          <w:color w:val="auto"/>
        </w:rPr>
      </w:pPr>
    </w:p>
    <w:p w14:paraId="4D3CC07A">
      <w:pPr>
        <w:pageBreakBefore w:val="0"/>
        <w:kinsoku/>
        <w:wordWrap/>
        <w:overflowPunct/>
        <w:bidi w:val="0"/>
        <w:spacing w:line="360" w:lineRule="auto"/>
        <w:ind w:firstLine="1525" w:firstLineChars="500"/>
        <w:jc w:val="left"/>
        <w:outlineLvl w:val="9"/>
        <w:rPr>
          <w:rFonts w:hint="eastAsia" w:ascii="宋体" w:hAnsi="宋体" w:eastAsia="宋体" w:cs="宋体"/>
          <w:b/>
          <w:bCs/>
          <w:color w:val="auto"/>
          <w:spacing w:val="12"/>
          <w:sz w:val="28"/>
          <w:szCs w:val="28"/>
          <w:lang w:eastAsia="zh-CN"/>
        </w:rPr>
      </w:pPr>
      <w:r>
        <w:rPr>
          <w:rFonts w:hint="eastAsia" w:ascii="宋体" w:hAnsi="宋体" w:eastAsia="宋体" w:cs="宋体"/>
          <w:b/>
          <w:bCs/>
          <w:color w:val="auto"/>
          <w:spacing w:val="12"/>
          <w:sz w:val="28"/>
          <w:szCs w:val="28"/>
        </w:rPr>
        <w:t>采购人：</w:t>
      </w:r>
      <w:r>
        <w:rPr>
          <w:rFonts w:hint="eastAsia" w:ascii="宋体" w:hAnsi="宋体" w:eastAsia="宋体" w:cs="宋体"/>
          <w:b/>
          <w:color w:val="auto"/>
          <w:sz w:val="30"/>
          <w:szCs w:val="30"/>
          <w:lang w:val="en-US" w:eastAsia="zh-CN"/>
        </w:rPr>
        <w:t>渭南市临渭区花园国有林场</w:t>
      </w:r>
    </w:p>
    <w:p w14:paraId="6CB3934C">
      <w:pPr>
        <w:rPr>
          <w:rFonts w:hint="eastAsia"/>
        </w:rPr>
      </w:pPr>
    </w:p>
    <w:p w14:paraId="2453FD33">
      <w:pPr>
        <w:pageBreakBefore w:val="0"/>
        <w:kinsoku/>
        <w:wordWrap/>
        <w:overflowPunct/>
        <w:bidi w:val="0"/>
        <w:spacing w:line="360" w:lineRule="auto"/>
        <w:ind w:firstLine="1525" w:firstLineChars="500"/>
        <w:outlineLvl w:val="9"/>
        <w:rPr>
          <w:rFonts w:hint="eastAsia" w:ascii="宋体" w:hAnsi="宋体" w:eastAsia="宋体" w:cs="宋体"/>
          <w:b/>
          <w:bCs/>
          <w:color w:val="auto"/>
          <w:spacing w:val="12"/>
          <w:sz w:val="28"/>
          <w:szCs w:val="28"/>
        </w:rPr>
      </w:pPr>
      <w:r>
        <w:rPr>
          <w:rFonts w:hint="eastAsia" w:ascii="宋体" w:hAnsi="宋体" w:eastAsia="宋体" w:cs="宋体"/>
          <w:b/>
          <w:bCs/>
          <w:color w:val="auto"/>
          <w:spacing w:val="12"/>
          <w:sz w:val="28"/>
          <w:szCs w:val="28"/>
        </w:rPr>
        <w:t>供应商：</w:t>
      </w:r>
    </w:p>
    <w:p w14:paraId="550F1C1D">
      <w:pPr>
        <w:pageBreakBefore w:val="0"/>
        <w:kinsoku/>
        <w:wordWrap/>
        <w:overflowPunct/>
        <w:bidi w:val="0"/>
        <w:spacing w:line="640" w:lineRule="exact"/>
        <w:outlineLvl w:val="9"/>
        <w:rPr>
          <w:rFonts w:hint="eastAsia"/>
          <w:color w:val="auto"/>
          <w:sz w:val="24"/>
          <w:lang w:val="en-US" w:eastAsia="zh-CN"/>
        </w:rPr>
        <w:sectPr>
          <w:pgSz w:w="11906" w:h="16838"/>
          <w:pgMar w:top="1417" w:right="1417" w:bottom="1417" w:left="1417" w:header="851" w:footer="992" w:gutter="0"/>
          <w:cols w:space="720" w:num="1"/>
          <w:docGrid w:type="lines" w:linePitch="312" w:charSpace="0"/>
        </w:sectPr>
      </w:pPr>
    </w:p>
    <w:p w14:paraId="5BF91AA3">
      <w:pPr>
        <w:keepNext w:val="0"/>
        <w:keepLines w:val="0"/>
        <w:pageBreakBefore w:val="0"/>
        <w:kinsoku/>
        <w:wordWrap/>
        <w:overflowPunct/>
        <w:topLinePunct w:val="0"/>
        <w:bidi w:val="0"/>
        <w:spacing w:line="360" w:lineRule="auto"/>
        <w:textAlignment w:val="auto"/>
        <w:outlineLvl w:val="9"/>
        <w:rPr>
          <w:rFonts w:hint="eastAsia"/>
          <w:color w:val="auto"/>
          <w:spacing w:val="0"/>
          <w:sz w:val="24"/>
          <w:szCs w:val="24"/>
        </w:rPr>
      </w:pPr>
      <w:r>
        <w:rPr>
          <w:rFonts w:hint="eastAsia"/>
          <w:color w:val="auto"/>
          <w:spacing w:val="0"/>
          <w:sz w:val="24"/>
          <w:szCs w:val="24"/>
          <w:lang w:val="en-US" w:eastAsia="zh-CN"/>
        </w:rPr>
        <w:t>签</w:t>
      </w:r>
      <w:r>
        <w:rPr>
          <w:rFonts w:hint="eastAsia"/>
          <w:color w:val="auto"/>
          <w:spacing w:val="0"/>
          <w:sz w:val="24"/>
          <w:szCs w:val="24"/>
        </w:rPr>
        <w:t xml:space="preserve">订地点：  </w:t>
      </w:r>
    </w:p>
    <w:p w14:paraId="785F2987">
      <w:pPr>
        <w:keepNext w:val="0"/>
        <w:keepLines w:val="0"/>
        <w:pageBreakBefore w:val="0"/>
        <w:kinsoku/>
        <w:wordWrap/>
        <w:overflowPunct/>
        <w:topLinePunct w:val="0"/>
        <w:bidi w:val="0"/>
        <w:spacing w:line="360" w:lineRule="auto"/>
        <w:textAlignment w:val="auto"/>
        <w:outlineLvl w:val="9"/>
        <w:rPr>
          <w:rFonts w:hint="eastAsia"/>
          <w:color w:val="auto"/>
          <w:spacing w:val="0"/>
          <w:sz w:val="24"/>
          <w:szCs w:val="24"/>
          <w:lang w:val="en-US" w:eastAsia="zh-CN"/>
        </w:rPr>
      </w:pPr>
      <w:r>
        <w:rPr>
          <w:rFonts w:hint="eastAsia"/>
          <w:color w:val="auto"/>
          <w:spacing w:val="0"/>
          <w:sz w:val="24"/>
          <w:szCs w:val="24"/>
        </w:rPr>
        <w:t>项目编号：</w:t>
      </w:r>
    </w:p>
    <w:p w14:paraId="122C24F4">
      <w:pPr>
        <w:keepNext w:val="0"/>
        <w:keepLines w:val="0"/>
        <w:pageBreakBefore w:val="0"/>
        <w:kinsoku/>
        <w:wordWrap/>
        <w:overflowPunct/>
        <w:topLinePunct w:val="0"/>
        <w:bidi w:val="0"/>
        <w:spacing w:line="360" w:lineRule="auto"/>
        <w:textAlignment w:val="auto"/>
        <w:outlineLvl w:val="9"/>
        <w:rPr>
          <w:rFonts w:hint="eastAsia"/>
          <w:color w:val="auto"/>
          <w:spacing w:val="0"/>
          <w:sz w:val="24"/>
          <w:szCs w:val="24"/>
        </w:rPr>
      </w:pPr>
      <w:r>
        <w:rPr>
          <w:rFonts w:hint="eastAsia"/>
          <w:color w:val="auto"/>
          <w:spacing w:val="0"/>
          <w:sz w:val="24"/>
          <w:szCs w:val="24"/>
        </w:rPr>
        <w:t xml:space="preserve">签订时间： </w:t>
      </w:r>
      <w:r>
        <w:rPr>
          <w:color w:val="auto"/>
          <w:spacing w:val="0"/>
          <w:sz w:val="24"/>
          <w:szCs w:val="24"/>
        </w:rPr>
        <w:t xml:space="preserve">  </w:t>
      </w:r>
      <w:r>
        <w:rPr>
          <w:rFonts w:hint="eastAsia"/>
          <w:color w:val="auto"/>
          <w:spacing w:val="0"/>
          <w:sz w:val="24"/>
          <w:szCs w:val="24"/>
        </w:rPr>
        <w:t xml:space="preserve">年 </w:t>
      </w:r>
      <w:r>
        <w:rPr>
          <w:rFonts w:hint="eastAsia"/>
          <w:color w:val="auto"/>
          <w:spacing w:val="0"/>
          <w:sz w:val="24"/>
          <w:szCs w:val="24"/>
          <w:lang w:val="en-US" w:eastAsia="zh-CN"/>
        </w:rPr>
        <w:t xml:space="preserve"> </w:t>
      </w:r>
      <w:r>
        <w:rPr>
          <w:rFonts w:hint="eastAsia"/>
          <w:color w:val="auto"/>
          <w:spacing w:val="0"/>
          <w:sz w:val="24"/>
          <w:szCs w:val="24"/>
        </w:rPr>
        <w:t xml:space="preserve"> 月  </w:t>
      </w:r>
      <w:r>
        <w:rPr>
          <w:rFonts w:hint="eastAsia"/>
          <w:color w:val="auto"/>
          <w:spacing w:val="0"/>
          <w:sz w:val="24"/>
          <w:szCs w:val="24"/>
          <w:lang w:val="en-US" w:eastAsia="zh-CN"/>
        </w:rPr>
        <w:t xml:space="preserve"> </w:t>
      </w:r>
      <w:r>
        <w:rPr>
          <w:rFonts w:hint="eastAsia"/>
          <w:color w:val="auto"/>
          <w:spacing w:val="0"/>
          <w:sz w:val="24"/>
          <w:szCs w:val="24"/>
        </w:rPr>
        <w:t>日</w:t>
      </w:r>
    </w:p>
    <w:p w14:paraId="7F504296">
      <w:pPr>
        <w:keepNext w:val="0"/>
        <w:keepLines w:val="0"/>
        <w:pageBreakBefore w:val="0"/>
        <w:kinsoku/>
        <w:wordWrap/>
        <w:overflowPunct/>
        <w:topLinePunct w:val="0"/>
        <w:bidi w:val="0"/>
        <w:spacing w:line="360" w:lineRule="auto"/>
        <w:textAlignment w:val="auto"/>
        <w:outlineLvl w:val="9"/>
        <w:rPr>
          <w:rFonts w:hint="eastAsia" w:eastAsia="宋体"/>
          <w:color w:val="auto"/>
          <w:spacing w:val="0"/>
          <w:sz w:val="24"/>
          <w:szCs w:val="24"/>
          <w:lang w:eastAsia="zh-CN"/>
        </w:rPr>
      </w:pPr>
      <w:r>
        <w:rPr>
          <w:rFonts w:hint="eastAsia"/>
          <w:color w:val="auto"/>
          <w:spacing w:val="0"/>
          <w:sz w:val="24"/>
          <w:szCs w:val="24"/>
        </w:rPr>
        <w:t>采购人：</w:t>
      </w:r>
      <w:r>
        <w:rPr>
          <w:rFonts w:hint="eastAsia"/>
          <w:color w:val="auto"/>
          <w:spacing w:val="0"/>
          <w:sz w:val="24"/>
          <w:szCs w:val="24"/>
          <w:lang w:val="en-US" w:eastAsia="zh-CN"/>
        </w:rPr>
        <w:t>渭南市临渭区花园国有林场</w:t>
      </w:r>
    </w:p>
    <w:p w14:paraId="0A63E8A6">
      <w:pPr>
        <w:keepNext w:val="0"/>
        <w:keepLines w:val="0"/>
        <w:pageBreakBefore w:val="0"/>
        <w:kinsoku/>
        <w:wordWrap/>
        <w:overflowPunct/>
        <w:topLinePunct w:val="0"/>
        <w:bidi w:val="0"/>
        <w:spacing w:line="360" w:lineRule="auto"/>
        <w:textAlignment w:val="auto"/>
        <w:outlineLvl w:val="9"/>
        <w:rPr>
          <w:rFonts w:hint="eastAsia"/>
          <w:color w:val="auto"/>
          <w:spacing w:val="0"/>
          <w:sz w:val="24"/>
          <w:szCs w:val="24"/>
        </w:rPr>
      </w:pPr>
      <w:r>
        <w:rPr>
          <w:rFonts w:hint="eastAsia"/>
          <w:color w:val="auto"/>
          <w:spacing w:val="0"/>
          <w:sz w:val="24"/>
          <w:szCs w:val="24"/>
        </w:rPr>
        <w:t>供应商：</w:t>
      </w:r>
    </w:p>
    <w:p w14:paraId="484E3BDC">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根据</w:t>
      </w:r>
      <w:r>
        <w:rPr>
          <w:rFonts w:hint="eastAsia" w:ascii="宋体" w:hAnsi="宋体" w:eastAsia="宋体" w:cs="宋体"/>
          <w:b/>
          <w:bCs/>
          <w:color w:val="auto"/>
          <w:spacing w:val="0"/>
          <w:sz w:val="24"/>
          <w:szCs w:val="24"/>
          <w:u w:val="single"/>
          <w:lang w:eastAsia="zh-CN"/>
        </w:rPr>
        <w:t>临渭区2025年度林业草原生态保护恢复资金陆生野生动物危害防控和补偿项目</w:t>
      </w:r>
      <w:r>
        <w:rPr>
          <w:rFonts w:hint="eastAsia" w:ascii="宋体" w:hAnsi="宋体" w:eastAsia="宋体" w:cs="宋体"/>
          <w:color w:val="auto"/>
          <w:spacing w:val="0"/>
          <w:sz w:val="24"/>
          <w:szCs w:val="24"/>
        </w:rPr>
        <w:t>的采购结果，按照《中华人民共和国政府采购法》、《中华人民共和国民法典》等规定，经双方协商，本着平等互利和诚实信用的原则，一致同意签订本合同如下。</w:t>
      </w:r>
    </w:p>
    <w:p w14:paraId="3BB9ABC3">
      <w:pPr>
        <w:keepNext w:val="0"/>
        <w:keepLines w:val="0"/>
        <w:pageBreakBefore w:val="0"/>
        <w:kinsoku/>
        <w:wordWrap/>
        <w:overflowPunct/>
        <w:topLinePunct w:val="0"/>
        <w:bidi w:val="0"/>
        <w:spacing w:line="360" w:lineRule="auto"/>
        <w:ind w:firstLine="482" w:firstLineChars="200"/>
        <w:textAlignment w:val="auto"/>
        <w:outlineLvl w:val="9"/>
        <w:rPr>
          <w:rFonts w:hint="eastAsia" w:ascii="宋体" w:hAnsi="宋体" w:eastAsia="宋体" w:cs="宋体"/>
          <w:b/>
          <w:bCs/>
          <w:color w:val="auto"/>
          <w:spacing w:val="0"/>
          <w:sz w:val="24"/>
          <w:szCs w:val="24"/>
        </w:rPr>
      </w:pPr>
      <w:r>
        <w:rPr>
          <w:rFonts w:hint="eastAsia" w:ascii="宋体" w:hAnsi="宋体" w:eastAsia="宋体" w:cs="宋体"/>
          <w:b/>
          <w:bCs/>
          <w:color w:val="auto"/>
          <w:spacing w:val="0"/>
          <w:sz w:val="24"/>
          <w:szCs w:val="24"/>
        </w:rPr>
        <w:t>一、合同文件</w:t>
      </w:r>
    </w:p>
    <w:p w14:paraId="2C885B05">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1、协议书条款；</w:t>
      </w:r>
    </w:p>
    <w:p w14:paraId="33956474">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2、竞争性磋商文件；</w:t>
      </w:r>
    </w:p>
    <w:p w14:paraId="7DD985E9">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3、磋商响应文件；</w:t>
      </w:r>
    </w:p>
    <w:p w14:paraId="444FEA04">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4、成交通知书；</w:t>
      </w:r>
    </w:p>
    <w:p w14:paraId="1945B628">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5、其他。</w:t>
      </w:r>
    </w:p>
    <w:p w14:paraId="34778B4A">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rPr>
        <w:t>上述所指合同文件应认为是互相补充和解释的，但是有模棱两可或互相矛盾之处，以其所列内容顺序为准。</w:t>
      </w:r>
    </w:p>
    <w:p w14:paraId="518EFB7C">
      <w:pPr>
        <w:keepNext w:val="0"/>
        <w:keepLines w:val="0"/>
        <w:pageBreakBefore w:val="0"/>
        <w:kinsoku/>
        <w:wordWrap/>
        <w:overflowPunct/>
        <w:topLinePunct w:val="0"/>
        <w:bidi w:val="0"/>
        <w:spacing w:line="360" w:lineRule="auto"/>
        <w:ind w:firstLine="482" w:firstLineChars="200"/>
        <w:textAlignment w:val="auto"/>
        <w:outlineLvl w:val="9"/>
        <w:rPr>
          <w:rFonts w:hint="eastAsia" w:ascii="宋体" w:hAnsi="宋体" w:eastAsia="宋体" w:cs="宋体"/>
          <w:b/>
          <w:bCs/>
          <w:color w:val="auto"/>
          <w:spacing w:val="0"/>
          <w:sz w:val="24"/>
          <w:szCs w:val="24"/>
        </w:rPr>
      </w:pPr>
      <w:bookmarkStart w:id="0" w:name="_Toc9090"/>
      <w:r>
        <w:rPr>
          <w:rFonts w:hint="eastAsia" w:ascii="宋体" w:hAnsi="宋体" w:eastAsia="宋体" w:cs="宋体"/>
          <w:b/>
          <w:bCs/>
          <w:color w:val="auto"/>
          <w:spacing w:val="0"/>
          <w:sz w:val="24"/>
          <w:szCs w:val="24"/>
        </w:rPr>
        <w:t>二、合同价款</w:t>
      </w:r>
      <w:bookmarkEnd w:id="0"/>
    </w:p>
    <w:p w14:paraId="5D74E4D2">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lang w:val="en-US" w:eastAsia="zh-CN"/>
        </w:rPr>
        <w:t>1、</w:t>
      </w:r>
      <w:r>
        <w:rPr>
          <w:rFonts w:hint="eastAsia" w:ascii="宋体" w:hAnsi="宋体" w:eastAsia="宋体" w:cs="宋体"/>
          <w:color w:val="auto"/>
          <w:spacing w:val="0"/>
          <w:sz w:val="24"/>
          <w:szCs w:val="24"/>
        </w:rPr>
        <w:t>合同总价款为</w:t>
      </w:r>
      <w:r>
        <w:rPr>
          <w:rFonts w:hint="eastAsia" w:ascii="宋体" w:hAnsi="宋体" w:eastAsia="宋体" w:cs="宋体"/>
          <w:b/>
          <w:bCs/>
          <w:color w:val="auto"/>
          <w:spacing w:val="0"/>
          <w:sz w:val="24"/>
          <w:szCs w:val="24"/>
        </w:rPr>
        <w:t>人民币（大写）</w:t>
      </w:r>
      <w:r>
        <w:rPr>
          <w:rFonts w:hint="eastAsia" w:ascii="宋体" w:hAnsi="宋体" w:eastAsia="宋体" w:cs="宋体"/>
          <w:b/>
          <w:bCs/>
          <w:color w:val="auto"/>
          <w:spacing w:val="0"/>
          <w:sz w:val="24"/>
          <w:szCs w:val="24"/>
          <w:u w:val="single"/>
        </w:rPr>
        <w:t xml:space="preserve"> </w:t>
      </w:r>
      <w:r>
        <w:rPr>
          <w:rFonts w:hint="eastAsia" w:ascii="宋体" w:hAnsi="宋体" w:cs="宋体"/>
          <w:b/>
          <w:bCs/>
          <w:color w:val="auto"/>
          <w:spacing w:val="0"/>
          <w:sz w:val="24"/>
          <w:szCs w:val="24"/>
          <w:u w:val="single"/>
          <w:lang w:val="en-US" w:eastAsia="zh-CN"/>
        </w:rPr>
        <w:t xml:space="preserve">           </w:t>
      </w:r>
      <w:r>
        <w:rPr>
          <w:rFonts w:hint="eastAsia" w:ascii="宋体" w:hAnsi="宋体" w:eastAsia="宋体" w:cs="宋体"/>
          <w:b/>
          <w:bCs/>
          <w:color w:val="auto"/>
          <w:spacing w:val="0"/>
          <w:sz w:val="24"/>
          <w:szCs w:val="24"/>
        </w:rPr>
        <w:t>（¥</w:t>
      </w:r>
      <w:r>
        <w:rPr>
          <w:rFonts w:hint="eastAsia" w:ascii="宋体" w:hAnsi="宋体" w:eastAsia="宋体" w:cs="宋体"/>
          <w:b/>
          <w:bCs/>
          <w:color w:val="auto"/>
          <w:spacing w:val="0"/>
          <w:sz w:val="24"/>
          <w:szCs w:val="24"/>
          <w:u w:val="single"/>
        </w:rPr>
        <w:t xml:space="preserve"> </w:t>
      </w:r>
      <w:r>
        <w:rPr>
          <w:rFonts w:hint="eastAsia" w:ascii="宋体" w:hAnsi="宋体" w:cs="宋体"/>
          <w:b/>
          <w:bCs/>
          <w:color w:val="auto"/>
          <w:spacing w:val="0"/>
          <w:sz w:val="24"/>
          <w:szCs w:val="24"/>
          <w:u w:val="single"/>
          <w:lang w:val="en-US" w:eastAsia="zh-CN"/>
        </w:rPr>
        <w:t xml:space="preserve">         元</w:t>
      </w:r>
      <w:r>
        <w:rPr>
          <w:rFonts w:hint="eastAsia" w:ascii="宋体" w:hAnsi="宋体" w:eastAsia="宋体" w:cs="宋体"/>
          <w:b/>
          <w:bCs/>
          <w:color w:val="auto"/>
          <w:spacing w:val="0"/>
          <w:sz w:val="24"/>
          <w:szCs w:val="24"/>
          <w:u w:val="single"/>
        </w:rPr>
        <w:t xml:space="preserve"> </w:t>
      </w:r>
      <w:r>
        <w:rPr>
          <w:rFonts w:hint="eastAsia" w:ascii="宋体" w:hAnsi="宋体" w:eastAsia="宋体" w:cs="宋体"/>
          <w:b/>
          <w:bCs/>
          <w:color w:val="auto"/>
          <w:spacing w:val="0"/>
          <w:sz w:val="24"/>
          <w:szCs w:val="24"/>
        </w:rPr>
        <w:t>）。</w:t>
      </w:r>
    </w:p>
    <w:p w14:paraId="313DB7E4">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auto"/>
          <w:spacing w:val="0"/>
          <w:sz w:val="24"/>
          <w:szCs w:val="24"/>
        </w:rPr>
      </w:pPr>
      <w:r>
        <w:rPr>
          <w:rFonts w:hint="eastAsia" w:ascii="宋体" w:hAnsi="宋体" w:eastAsia="宋体" w:cs="宋体"/>
          <w:color w:val="auto"/>
          <w:spacing w:val="0"/>
          <w:sz w:val="24"/>
          <w:szCs w:val="24"/>
          <w:lang w:val="en-US" w:eastAsia="zh-CN"/>
        </w:rPr>
        <w:t>2、</w:t>
      </w:r>
      <w:r>
        <w:rPr>
          <w:rFonts w:hint="eastAsia" w:ascii="宋体" w:hAnsi="宋体" w:eastAsia="宋体" w:cs="宋体"/>
          <w:color w:val="auto"/>
          <w:spacing w:val="0"/>
          <w:sz w:val="24"/>
          <w:szCs w:val="24"/>
        </w:rPr>
        <w:t>合同总价款是指完成本次活动包含的所有</w:t>
      </w:r>
      <w:r>
        <w:rPr>
          <w:rFonts w:hint="eastAsia" w:ascii="宋体" w:hAnsi="宋体" w:eastAsia="宋体" w:cs="宋体"/>
          <w:color w:val="auto"/>
          <w:spacing w:val="0"/>
          <w:sz w:val="24"/>
          <w:szCs w:val="24"/>
          <w:lang w:val="en-US" w:eastAsia="zh-CN"/>
        </w:rPr>
        <w:t>费用</w:t>
      </w:r>
      <w:r>
        <w:rPr>
          <w:rFonts w:hint="eastAsia" w:ascii="宋体" w:hAnsi="宋体" w:eastAsia="宋体" w:cs="宋体"/>
          <w:color w:val="auto"/>
          <w:spacing w:val="0"/>
          <w:sz w:val="24"/>
          <w:szCs w:val="24"/>
        </w:rPr>
        <w:t>，包括但不限于本次项目</w:t>
      </w:r>
      <w:r>
        <w:rPr>
          <w:rFonts w:hint="eastAsia" w:ascii="宋体" w:hAnsi="宋体" w:eastAsia="宋体" w:cs="宋体"/>
          <w:color w:val="auto"/>
          <w:spacing w:val="0"/>
          <w:sz w:val="24"/>
          <w:szCs w:val="24"/>
          <w:lang w:val="en-US" w:eastAsia="zh-CN"/>
        </w:rPr>
        <w:t>人工费</w:t>
      </w:r>
      <w:r>
        <w:rPr>
          <w:rFonts w:hint="eastAsia" w:ascii="宋体" w:hAnsi="宋体" w:eastAsia="宋体" w:cs="宋体"/>
          <w:color w:val="auto"/>
          <w:spacing w:val="0"/>
          <w:sz w:val="24"/>
          <w:szCs w:val="24"/>
        </w:rPr>
        <w:t>、</w:t>
      </w:r>
      <w:r>
        <w:rPr>
          <w:rFonts w:hint="eastAsia" w:ascii="宋体" w:hAnsi="宋体" w:eastAsia="宋体" w:cs="宋体"/>
          <w:color w:val="auto"/>
          <w:spacing w:val="0"/>
          <w:sz w:val="24"/>
          <w:szCs w:val="24"/>
          <w:lang w:val="en-US" w:eastAsia="zh-CN"/>
        </w:rPr>
        <w:t>宣传费、</w:t>
      </w:r>
      <w:r>
        <w:rPr>
          <w:rFonts w:hint="eastAsia" w:ascii="宋体" w:hAnsi="宋体" w:eastAsia="宋体" w:cs="宋体"/>
          <w:color w:val="auto"/>
          <w:spacing w:val="0"/>
          <w:sz w:val="24"/>
          <w:szCs w:val="24"/>
        </w:rPr>
        <w:t>管理费、税金、利润、</w:t>
      </w:r>
      <w:r>
        <w:rPr>
          <w:rFonts w:hint="eastAsia" w:ascii="宋体" w:hAnsi="宋体" w:eastAsia="宋体" w:cs="宋体"/>
          <w:color w:val="auto"/>
          <w:spacing w:val="0"/>
          <w:sz w:val="24"/>
          <w:szCs w:val="24"/>
          <w:lang w:val="en-US" w:eastAsia="zh-CN"/>
        </w:rPr>
        <w:t>以及</w:t>
      </w:r>
      <w:r>
        <w:rPr>
          <w:rFonts w:hint="eastAsia" w:ascii="宋体" w:hAnsi="宋体" w:eastAsia="宋体" w:cs="宋体"/>
          <w:color w:val="auto"/>
          <w:spacing w:val="0"/>
          <w:sz w:val="24"/>
          <w:szCs w:val="24"/>
        </w:rPr>
        <w:t>文件明示及暗示所有风险等所有费用。服务期内采购人不再增加任何费用。</w:t>
      </w:r>
    </w:p>
    <w:p w14:paraId="0125EC6A">
      <w:pPr>
        <w:keepNext w:val="0"/>
        <w:keepLines w:val="0"/>
        <w:pageBreakBefore w:val="0"/>
        <w:kinsoku/>
        <w:wordWrap/>
        <w:overflowPunct/>
        <w:topLinePunct w:val="0"/>
        <w:bidi w:val="0"/>
        <w:spacing w:line="360" w:lineRule="auto"/>
        <w:ind w:firstLine="480" w:firstLineChars="200"/>
        <w:textAlignment w:val="auto"/>
        <w:outlineLvl w:val="9"/>
        <w:rPr>
          <w:rFonts w:hint="eastAsia"/>
          <w:color w:val="auto"/>
          <w:spacing w:val="0"/>
          <w:sz w:val="24"/>
          <w:szCs w:val="24"/>
        </w:rPr>
      </w:pPr>
      <w:r>
        <w:rPr>
          <w:rFonts w:hint="eastAsia" w:ascii="宋体" w:hAnsi="宋体" w:eastAsia="宋体" w:cs="宋体"/>
          <w:color w:val="auto"/>
          <w:spacing w:val="0"/>
          <w:sz w:val="24"/>
          <w:szCs w:val="24"/>
          <w:lang w:val="en-US" w:eastAsia="zh-CN"/>
        </w:rPr>
        <w:t>3、</w:t>
      </w:r>
      <w:r>
        <w:rPr>
          <w:rFonts w:hint="eastAsia" w:ascii="宋体" w:hAnsi="宋体" w:eastAsia="宋体" w:cs="宋体"/>
          <w:color w:val="auto"/>
          <w:spacing w:val="0"/>
          <w:sz w:val="24"/>
          <w:szCs w:val="24"/>
        </w:rPr>
        <w:t>合同</w:t>
      </w:r>
      <w:r>
        <w:rPr>
          <w:rFonts w:hint="eastAsia"/>
          <w:color w:val="auto"/>
          <w:spacing w:val="0"/>
          <w:sz w:val="24"/>
          <w:szCs w:val="24"/>
        </w:rPr>
        <w:t>总价一次性包死，不受市场价格变化因素的影响。</w:t>
      </w:r>
      <w:bookmarkStart w:id="1" w:name="_Toc5628"/>
    </w:p>
    <w:p w14:paraId="57418676">
      <w:pPr>
        <w:keepNext w:val="0"/>
        <w:keepLines w:val="0"/>
        <w:pageBreakBefore w:val="0"/>
        <w:kinsoku/>
        <w:wordWrap/>
        <w:overflowPunct/>
        <w:topLinePunct w:val="0"/>
        <w:bidi w:val="0"/>
        <w:spacing w:line="360" w:lineRule="auto"/>
        <w:ind w:firstLine="482" w:firstLineChars="200"/>
        <w:textAlignment w:val="auto"/>
        <w:outlineLvl w:val="9"/>
        <w:rPr>
          <w:b/>
          <w:color w:val="auto"/>
          <w:spacing w:val="0"/>
          <w:sz w:val="24"/>
          <w:szCs w:val="24"/>
        </w:rPr>
      </w:pPr>
      <w:r>
        <w:rPr>
          <w:rFonts w:hint="eastAsia"/>
          <w:b/>
          <w:color w:val="auto"/>
          <w:spacing w:val="0"/>
          <w:sz w:val="24"/>
          <w:szCs w:val="24"/>
        </w:rPr>
        <w:t>三、款项结算</w:t>
      </w:r>
      <w:bookmarkEnd w:id="1"/>
    </w:p>
    <w:p w14:paraId="46063890">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cs="宋体"/>
          <w:color w:val="auto"/>
          <w:spacing w:val="0"/>
          <w:kern w:val="0"/>
          <w:sz w:val="24"/>
          <w:szCs w:val="24"/>
        </w:rPr>
      </w:pPr>
      <w:r>
        <w:rPr>
          <w:rFonts w:hint="eastAsia" w:ascii="宋体" w:hAnsi="宋体" w:cs="宋体"/>
          <w:color w:val="auto"/>
          <w:spacing w:val="0"/>
          <w:kern w:val="0"/>
          <w:sz w:val="24"/>
          <w:szCs w:val="24"/>
          <w:lang w:val="en-US" w:eastAsia="zh-CN"/>
        </w:rPr>
        <w:t>1、</w:t>
      </w:r>
      <w:r>
        <w:rPr>
          <w:rFonts w:hint="eastAsia" w:ascii="宋体" w:hAnsi="宋体" w:cs="宋体"/>
          <w:color w:val="auto"/>
          <w:spacing w:val="0"/>
          <w:kern w:val="0"/>
          <w:sz w:val="24"/>
          <w:szCs w:val="24"/>
        </w:rPr>
        <w:t>合同价款的支付：</w:t>
      </w:r>
      <w:r>
        <w:rPr>
          <w:rFonts w:hint="eastAsia" w:ascii="宋体" w:hAnsi="宋体" w:cs="宋体"/>
          <w:b/>
          <w:bCs/>
          <w:color w:val="auto"/>
          <w:spacing w:val="0"/>
          <w:kern w:val="0"/>
          <w:sz w:val="24"/>
          <w:szCs w:val="24"/>
          <w:lang w:val="en-US" w:eastAsia="zh-CN"/>
        </w:rPr>
        <w:t>本项目服务价款按项目进度进行支付，合同签订后，采购人支付合同总价款的40%，完成项目所有服务内容，付至合同总价款的90%，最终经采购人验收合格无异议后，采购人付清所有合同价款。</w:t>
      </w:r>
      <w:r>
        <w:rPr>
          <w:rFonts w:hint="eastAsia" w:ascii="宋体" w:hAnsi="宋体" w:cs="宋体"/>
          <w:b/>
          <w:bCs/>
          <w:color w:val="auto"/>
          <w:spacing w:val="0"/>
          <w:kern w:val="0"/>
          <w:sz w:val="24"/>
          <w:szCs w:val="24"/>
        </w:rPr>
        <w:t xml:space="preserve"> </w:t>
      </w:r>
    </w:p>
    <w:p w14:paraId="5C348AD5">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left="420" w:leftChars="0"/>
        <w:jc w:val="left"/>
        <w:textAlignment w:val="auto"/>
        <w:outlineLvl w:val="9"/>
        <w:rPr>
          <w:rFonts w:hint="eastAsia" w:ascii="宋体" w:hAnsi="宋体" w:cs="宋体"/>
          <w:color w:val="auto"/>
          <w:spacing w:val="0"/>
          <w:kern w:val="0"/>
          <w:sz w:val="24"/>
          <w:szCs w:val="24"/>
        </w:rPr>
      </w:pPr>
      <w:r>
        <w:rPr>
          <w:rFonts w:hint="eastAsia" w:ascii="宋体" w:hAnsi="宋体" w:cs="宋体"/>
          <w:color w:val="auto"/>
          <w:spacing w:val="0"/>
          <w:kern w:val="0"/>
          <w:sz w:val="24"/>
          <w:szCs w:val="24"/>
          <w:lang w:val="en-US" w:eastAsia="zh-CN"/>
        </w:rPr>
        <w:t>2、</w:t>
      </w:r>
      <w:r>
        <w:rPr>
          <w:rFonts w:hint="eastAsia" w:ascii="宋体" w:hAnsi="宋体" w:cs="宋体"/>
          <w:color w:val="auto"/>
          <w:spacing w:val="0"/>
          <w:kern w:val="0"/>
          <w:sz w:val="24"/>
          <w:szCs w:val="24"/>
        </w:rPr>
        <w:t>结算方式：银行转账。</w:t>
      </w:r>
    </w:p>
    <w:p w14:paraId="23B71701">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left="420" w:leftChars="0"/>
        <w:jc w:val="left"/>
        <w:textAlignment w:val="auto"/>
        <w:outlineLvl w:val="9"/>
        <w:rPr>
          <w:rFonts w:ascii="宋体" w:hAnsi="宋体" w:cs="宋体"/>
          <w:color w:val="auto"/>
          <w:spacing w:val="0"/>
          <w:kern w:val="0"/>
          <w:sz w:val="24"/>
          <w:szCs w:val="24"/>
        </w:rPr>
      </w:pPr>
      <w:r>
        <w:rPr>
          <w:rFonts w:hint="eastAsia" w:ascii="宋体" w:hAnsi="宋体" w:cs="宋体"/>
          <w:color w:val="auto"/>
          <w:spacing w:val="0"/>
          <w:kern w:val="0"/>
          <w:sz w:val="24"/>
          <w:szCs w:val="24"/>
          <w:lang w:val="en-US" w:eastAsia="zh-CN"/>
        </w:rPr>
        <w:t>3、</w:t>
      </w:r>
      <w:r>
        <w:rPr>
          <w:rFonts w:hint="eastAsia" w:ascii="宋体" w:hAnsi="宋体" w:cs="宋体"/>
          <w:color w:val="auto"/>
          <w:spacing w:val="0"/>
          <w:kern w:val="0"/>
          <w:sz w:val="24"/>
          <w:szCs w:val="24"/>
        </w:rPr>
        <w:t>支付方式：由采购人负责结算，合同签订后，供应商在接受付款前，开具等额发票给采购人。</w:t>
      </w:r>
    </w:p>
    <w:p w14:paraId="2DF379B2">
      <w:pPr>
        <w:keepNext w:val="0"/>
        <w:keepLines w:val="0"/>
        <w:pageBreakBefore w:val="0"/>
        <w:kinsoku/>
        <w:wordWrap/>
        <w:overflowPunct/>
        <w:topLinePunct w:val="0"/>
        <w:bidi w:val="0"/>
        <w:spacing w:line="360" w:lineRule="auto"/>
        <w:ind w:firstLine="482" w:firstLineChars="200"/>
        <w:textAlignment w:val="auto"/>
        <w:outlineLvl w:val="9"/>
        <w:rPr>
          <w:b/>
          <w:color w:val="auto"/>
          <w:spacing w:val="0"/>
          <w:sz w:val="24"/>
          <w:szCs w:val="24"/>
        </w:rPr>
      </w:pPr>
      <w:bookmarkStart w:id="2" w:name="_Toc12029"/>
      <w:r>
        <w:rPr>
          <w:rFonts w:hint="eastAsia"/>
          <w:b/>
          <w:color w:val="auto"/>
          <w:spacing w:val="0"/>
          <w:sz w:val="24"/>
          <w:szCs w:val="24"/>
        </w:rPr>
        <w:t>四、服务地点及完成期</w:t>
      </w:r>
      <w:bookmarkEnd w:id="2"/>
    </w:p>
    <w:p w14:paraId="2298251F">
      <w:pPr>
        <w:keepNext w:val="0"/>
        <w:keepLines w:val="0"/>
        <w:pageBreakBefore w:val="0"/>
        <w:kinsoku/>
        <w:wordWrap/>
        <w:overflowPunct/>
        <w:topLinePunct w:val="0"/>
        <w:bidi w:val="0"/>
        <w:spacing w:line="360" w:lineRule="auto"/>
        <w:ind w:firstLine="482" w:firstLineChars="200"/>
        <w:textAlignment w:val="auto"/>
        <w:outlineLvl w:val="9"/>
        <w:rPr>
          <w:rFonts w:hint="eastAsia" w:ascii="宋体" w:hAnsi="宋体" w:eastAsia="宋体" w:cs="宋体"/>
          <w:b/>
          <w:bCs/>
          <w:color w:val="auto"/>
          <w:spacing w:val="0"/>
          <w:sz w:val="24"/>
          <w:szCs w:val="24"/>
        </w:rPr>
      </w:pPr>
      <w:r>
        <w:rPr>
          <w:rFonts w:hint="eastAsia" w:ascii="宋体" w:hAnsi="宋体" w:eastAsia="宋体" w:cs="宋体"/>
          <w:b/>
          <w:bCs/>
          <w:color w:val="auto"/>
          <w:spacing w:val="0"/>
          <w:sz w:val="24"/>
          <w:szCs w:val="24"/>
        </w:rPr>
        <w:t>（一）服务地点：</w:t>
      </w:r>
    </w:p>
    <w:p w14:paraId="70685555">
      <w:pPr>
        <w:keepNext w:val="0"/>
        <w:keepLines w:val="0"/>
        <w:pageBreakBefore w:val="0"/>
        <w:kinsoku/>
        <w:wordWrap/>
        <w:overflowPunct/>
        <w:topLinePunct w:val="0"/>
        <w:bidi w:val="0"/>
        <w:spacing w:line="360" w:lineRule="auto"/>
        <w:ind w:firstLine="480" w:firstLineChars="200"/>
        <w:textAlignment w:val="auto"/>
        <w:outlineLvl w:val="9"/>
        <w:rPr>
          <w:rFonts w:hint="eastAsia" w:ascii="宋体" w:hAnsi="宋体" w:eastAsia="宋体" w:cs="宋体"/>
          <w:color w:val="auto"/>
          <w:spacing w:val="0"/>
          <w:sz w:val="24"/>
          <w:szCs w:val="24"/>
          <w:lang w:eastAsia="zh-CN"/>
        </w:rPr>
      </w:pPr>
      <w:r>
        <w:rPr>
          <w:rFonts w:hint="eastAsia" w:ascii="宋体" w:hAnsi="宋体" w:eastAsia="宋体" w:cs="宋体"/>
          <w:color w:val="auto"/>
          <w:spacing w:val="0"/>
          <w:sz w:val="24"/>
          <w:szCs w:val="24"/>
          <w:lang w:val="en-US" w:eastAsia="zh-CN"/>
        </w:rPr>
        <w:t xml:space="preserve">渭南市临渭区 </w:t>
      </w:r>
    </w:p>
    <w:p w14:paraId="7B5C61D4">
      <w:pPr>
        <w:keepNext w:val="0"/>
        <w:keepLines w:val="0"/>
        <w:pageBreakBefore w:val="0"/>
        <w:kinsoku/>
        <w:wordWrap/>
        <w:overflowPunct/>
        <w:topLinePunct w:val="0"/>
        <w:bidi w:val="0"/>
        <w:spacing w:line="360" w:lineRule="auto"/>
        <w:ind w:firstLine="482" w:firstLineChars="200"/>
        <w:textAlignment w:val="auto"/>
        <w:outlineLvl w:val="9"/>
        <w:rPr>
          <w:rFonts w:hint="eastAsia" w:ascii="宋体" w:hAnsi="宋体" w:eastAsia="宋体" w:cs="宋体"/>
          <w:b/>
          <w:bCs/>
          <w:color w:val="auto"/>
          <w:spacing w:val="0"/>
          <w:sz w:val="24"/>
          <w:szCs w:val="24"/>
        </w:rPr>
      </w:pPr>
      <w:r>
        <w:rPr>
          <w:rFonts w:hint="eastAsia" w:ascii="宋体" w:hAnsi="宋体" w:eastAsia="宋体" w:cs="宋体"/>
          <w:b/>
          <w:bCs/>
          <w:color w:val="auto"/>
          <w:spacing w:val="0"/>
          <w:sz w:val="24"/>
          <w:szCs w:val="24"/>
        </w:rPr>
        <w:t>（二）服务内容：</w:t>
      </w:r>
    </w:p>
    <w:p w14:paraId="43BE06BC">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为减轻野猪危害，减少野猪造成的伤害和经济损失，切实维护好人民群众生命财产安全和正常生产生活秩序，现针对性的开展野猪危害综合防控工作，加强野猪危害预警宣传，适时适地适量调控野猪种群数量，为推动区域经济高质量发展提供有力保障。</w:t>
      </w:r>
    </w:p>
    <w:p w14:paraId="54A0A432">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2" w:firstLineChars="200"/>
        <w:jc w:val="left"/>
        <w:textAlignment w:val="auto"/>
        <w:outlineLvl w:val="9"/>
        <w:rPr>
          <w:rFonts w:hint="default" w:ascii="宋体" w:hAnsi="宋体" w:eastAsia="宋体" w:cs="宋体"/>
          <w:b/>
          <w:bCs/>
          <w:color w:val="auto"/>
          <w:spacing w:val="0"/>
          <w:kern w:val="0"/>
          <w:sz w:val="24"/>
          <w:szCs w:val="24"/>
          <w:u w:val="single"/>
          <w:lang w:val="en-US" w:eastAsia="zh-CN"/>
        </w:rPr>
      </w:pPr>
      <w:r>
        <w:rPr>
          <w:rFonts w:hint="eastAsia" w:ascii="宋体" w:hAnsi="宋体" w:eastAsia="宋体" w:cs="宋体"/>
          <w:b/>
          <w:bCs/>
          <w:color w:val="auto"/>
          <w:spacing w:val="0"/>
          <w:kern w:val="0"/>
          <w:sz w:val="24"/>
          <w:szCs w:val="24"/>
          <w:lang w:val="en-US" w:eastAsia="zh-CN"/>
        </w:rPr>
        <w:t>（三）服务期：</w:t>
      </w:r>
      <w:r>
        <w:rPr>
          <w:rFonts w:hint="eastAsia" w:ascii="宋体" w:hAnsi="宋体" w:cs="宋体"/>
          <w:b/>
          <w:bCs/>
          <w:color w:val="auto"/>
          <w:spacing w:val="0"/>
          <w:kern w:val="0"/>
          <w:sz w:val="24"/>
          <w:szCs w:val="24"/>
          <w:u w:val="single"/>
          <w:lang w:val="en-US" w:eastAsia="zh-CN"/>
        </w:rPr>
        <w:t xml:space="preserve">              </w:t>
      </w:r>
    </w:p>
    <w:p w14:paraId="195BC980">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2" w:firstLineChars="200"/>
        <w:jc w:val="left"/>
        <w:textAlignment w:val="auto"/>
        <w:outlineLvl w:val="9"/>
        <w:rPr>
          <w:rFonts w:hint="default" w:ascii="宋体" w:hAnsi="宋体" w:eastAsia="宋体" w:cs="宋体"/>
          <w:b/>
          <w:bCs/>
          <w:color w:val="auto"/>
          <w:spacing w:val="0"/>
          <w:kern w:val="0"/>
          <w:sz w:val="24"/>
          <w:szCs w:val="24"/>
          <w:lang w:val="en-US" w:eastAsia="zh-CN" w:bidi="ar-SA"/>
        </w:rPr>
      </w:pPr>
      <w:r>
        <w:rPr>
          <w:rFonts w:hint="eastAsia" w:ascii="宋体" w:hAnsi="宋体" w:eastAsia="宋体" w:cs="宋体"/>
          <w:b/>
          <w:bCs/>
          <w:color w:val="auto"/>
          <w:spacing w:val="0"/>
          <w:kern w:val="0"/>
          <w:sz w:val="24"/>
          <w:szCs w:val="24"/>
          <w:lang w:val="en-US" w:eastAsia="zh-CN" w:bidi="ar-SA"/>
        </w:rPr>
        <w:t>（四）</w:t>
      </w:r>
      <w:r>
        <w:rPr>
          <w:rFonts w:hint="eastAsia" w:ascii="宋体" w:hAnsi="宋体" w:eastAsia="宋体" w:cs="宋体"/>
          <w:b/>
          <w:color w:val="auto"/>
          <w:spacing w:val="0"/>
          <w:kern w:val="0"/>
          <w:sz w:val="24"/>
          <w:szCs w:val="24"/>
        </w:rPr>
        <w:t>服务</w:t>
      </w:r>
      <w:r>
        <w:rPr>
          <w:rFonts w:hint="eastAsia" w:ascii="宋体" w:hAnsi="宋体" w:eastAsia="宋体" w:cs="宋体"/>
          <w:b/>
          <w:color w:val="auto"/>
          <w:spacing w:val="0"/>
          <w:kern w:val="0"/>
          <w:sz w:val="24"/>
          <w:szCs w:val="24"/>
          <w:lang w:val="en-US" w:eastAsia="zh-CN"/>
        </w:rPr>
        <w:t>质量标准</w:t>
      </w:r>
      <w:r>
        <w:rPr>
          <w:rFonts w:hint="eastAsia" w:ascii="宋体" w:hAnsi="宋体" w:cs="宋体"/>
          <w:b/>
          <w:color w:val="auto"/>
          <w:spacing w:val="0"/>
          <w:kern w:val="0"/>
          <w:sz w:val="24"/>
          <w:szCs w:val="24"/>
          <w:lang w:val="en-US" w:eastAsia="zh-CN"/>
        </w:rPr>
        <w:t>：</w:t>
      </w:r>
      <w:r>
        <w:rPr>
          <w:rFonts w:hint="eastAsia" w:ascii="宋体" w:hAnsi="宋体" w:cs="宋体"/>
          <w:b w:val="0"/>
          <w:bCs/>
          <w:color w:val="auto"/>
          <w:spacing w:val="0"/>
          <w:kern w:val="0"/>
          <w:sz w:val="24"/>
          <w:szCs w:val="24"/>
          <w:u w:val="single"/>
          <w:lang w:val="en-US" w:eastAsia="zh-CN"/>
        </w:rPr>
        <w:t xml:space="preserve">                       </w:t>
      </w:r>
    </w:p>
    <w:p w14:paraId="0D8A4ED7">
      <w:pPr>
        <w:keepNext w:val="0"/>
        <w:keepLines w:val="0"/>
        <w:pageBreakBefore w:val="0"/>
        <w:widowControl/>
        <w:numPr>
          <w:ilvl w:val="0"/>
          <w:numId w:val="0"/>
        </w:numPr>
        <w:tabs>
          <w:tab w:val="left" w:pos="0"/>
          <w:tab w:val="left" w:pos="437"/>
          <w:tab w:val="left" w:pos="1311"/>
        </w:tabs>
        <w:kinsoku/>
        <w:wordWrap/>
        <w:overflowPunct/>
        <w:topLinePunct w:val="0"/>
        <w:bidi w:val="0"/>
        <w:adjustRightInd w:val="0"/>
        <w:snapToGrid w:val="0"/>
        <w:spacing w:line="360" w:lineRule="auto"/>
        <w:ind w:firstLine="482" w:firstLineChars="200"/>
        <w:jc w:val="left"/>
        <w:textAlignment w:val="auto"/>
        <w:outlineLvl w:val="9"/>
        <w:rPr>
          <w:rFonts w:hint="eastAsia" w:ascii="宋体" w:hAnsi="宋体" w:eastAsia="宋体" w:cs="宋体"/>
          <w:b/>
          <w:bCs/>
          <w:color w:val="auto"/>
          <w:spacing w:val="0"/>
          <w:kern w:val="0"/>
          <w:sz w:val="24"/>
          <w:szCs w:val="24"/>
          <w:lang w:val="en-US" w:eastAsia="zh-CN"/>
        </w:rPr>
      </w:pPr>
      <w:r>
        <w:rPr>
          <w:rFonts w:hint="eastAsia" w:ascii="宋体" w:hAnsi="宋体" w:cs="宋体"/>
          <w:b/>
          <w:bCs/>
          <w:color w:val="auto"/>
          <w:spacing w:val="0"/>
          <w:kern w:val="0"/>
          <w:sz w:val="24"/>
          <w:szCs w:val="24"/>
          <w:lang w:val="en-US" w:eastAsia="zh-CN"/>
        </w:rPr>
        <w:t>（五）</w:t>
      </w:r>
      <w:r>
        <w:rPr>
          <w:rFonts w:hint="eastAsia" w:ascii="宋体" w:hAnsi="宋体" w:eastAsia="宋体" w:cs="宋体"/>
          <w:b/>
          <w:bCs/>
          <w:color w:val="auto"/>
          <w:spacing w:val="0"/>
          <w:kern w:val="0"/>
          <w:sz w:val="24"/>
          <w:szCs w:val="24"/>
          <w:lang w:val="en-US" w:eastAsia="zh-CN"/>
        </w:rPr>
        <w:t>服务要求：</w:t>
      </w:r>
    </w:p>
    <w:p w14:paraId="201CC2FF">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rPr>
      </w:pPr>
      <w:r>
        <w:rPr>
          <w:rFonts w:hint="eastAsia" w:ascii="宋体" w:hAnsi="宋体" w:eastAsia="宋体" w:cs="宋体"/>
          <w:b w:val="0"/>
          <w:bCs w:val="0"/>
          <w:color w:val="auto"/>
          <w:spacing w:val="0"/>
          <w:kern w:val="0"/>
          <w:sz w:val="24"/>
          <w:szCs w:val="24"/>
          <w:lang w:val="en-US" w:eastAsia="zh-CN"/>
        </w:rPr>
        <w:t>1、</w:t>
      </w:r>
      <w:r>
        <w:rPr>
          <w:rFonts w:hint="eastAsia" w:ascii="宋体" w:hAnsi="宋体" w:eastAsia="宋体" w:cs="宋体"/>
          <w:b w:val="0"/>
          <w:bCs w:val="0"/>
          <w:color w:val="auto"/>
          <w:spacing w:val="0"/>
          <w:kern w:val="0"/>
          <w:sz w:val="24"/>
          <w:szCs w:val="24"/>
        </w:rPr>
        <w:t>供应商</w:t>
      </w:r>
      <w:r>
        <w:rPr>
          <w:rFonts w:hint="eastAsia" w:ascii="宋体" w:hAnsi="宋体" w:eastAsia="宋体" w:cs="宋体"/>
          <w:b w:val="0"/>
          <w:bCs w:val="0"/>
          <w:color w:val="auto"/>
          <w:spacing w:val="0"/>
          <w:kern w:val="0"/>
          <w:sz w:val="24"/>
          <w:szCs w:val="24"/>
          <w:lang w:val="en-US" w:eastAsia="zh-CN"/>
        </w:rPr>
        <w:t>应结合实际，制定切实可行的种群调控方案，科学合理地调控好野猪的种群数量和结构</w:t>
      </w:r>
      <w:r>
        <w:rPr>
          <w:rFonts w:hint="eastAsia" w:ascii="宋体" w:hAnsi="宋体" w:eastAsia="宋体" w:cs="宋体"/>
          <w:b w:val="0"/>
          <w:bCs w:val="0"/>
          <w:color w:val="auto"/>
          <w:spacing w:val="0"/>
          <w:kern w:val="0"/>
          <w:sz w:val="24"/>
          <w:szCs w:val="24"/>
        </w:rPr>
        <w:t>；</w:t>
      </w:r>
    </w:p>
    <w:p w14:paraId="3DC40172">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rPr>
      </w:pPr>
      <w:r>
        <w:rPr>
          <w:rFonts w:hint="eastAsia" w:ascii="宋体" w:hAnsi="宋体" w:eastAsia="宋体" w:cs="宋体"/>
          <w:b w:val="0"/>
          <w:bCs w:val="0"/>
          <w:color w:val="auto"/>
          <w:spacing w:val="0"/>
          <w:kern w:val="0"/>
          <w:sz w:val="24"/>
          <w:szCs w:val="24"/>
          <w:lang w:val="en-US" w:eastAsia="zh-CN"/>
        </w:rPr>
        <w:t>2、</w:t>
      </w:r>
      <w:r>
        <w:rPr>
          <w:rFonts w:hint="eastAsia" w:ascii="宋体" w:hAnsi="宋体" w:eastAsia="宋体" w:cs="宋体"/>
          <w:b w:val="0"/>
          <w:bCs w:val="0"/>
          <w:color w:val="auto"/>
          <w:spacing w:val="0"/>
          <w:kern w:val="0"/>
          <w:sz w:val="24"/>
          <w:szCs w:val="24"/>
        </w:rPr>
        <w:t>供应商严格按照</w:t>
      </w:r>
      <w:r>
        <w:rPr>
          <w:rFonts w:hint="eastAsia" w:ascii="宋体" w:hAnsi="宋体" w:eastAsia="宋体" w:cs="宋体"/>
          <w:b w:val="0"/>
          <w:bCs w:val="0"/>
          <w:color w:val="auto"/>
          <w:spacing w:val="0"/>
          <w:kern w:val="0"/>
          <w:sz w:val="24"/>
          <w:szCs w:val="24"/>
          <w:lang w:val="en-US" w:eastAsia="zh-CN"/>
        </w:rPr>
        <w:t>国家标准</w:t>
      </w:r>
      <w:r>
        <w:rPr>
          <w:rFonts w:hint="eastAsia" w:ascii="宋体" w:hAnsi="宋体" w:eastAsia="宋体" w:cs="宋体"/>
          <w:b w:val="0"/>
          <w:bCs w:val="0"/>
          <w:color w:val="auto"/>
          <w:spacing w:val="0"/>
          <w:kern w:val="0"/>
          <w:sz w:val="24"/>
          <w:szCs w:val="24"/>
        </w:rPr>
        <w:t>规范工作，达到国家与行业规范规定的要求；</w:t>
      </w:r>
    </w:p>
    <w:p w14:paraId="27BCED5D">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lang w:val="en-US" w:eastAsia="zh-CN"/>
        </w:rPr>
      </w:pPr>
      <w:r>
        <w:rPr>
          <w:rFonts w:hint="eastAsia" w:ascii="宋体" w:hAnsi="宋体" w:eastAsia="宋体" w:cs="宋体"/>
          <w:b w:val="0"/>
          <w:bCs w:val="0"/>
          <w:color w:val="auto"/>
          <w:spacing w:val="0"/>
          <w:kern w:val="0"/>
          <w:sz w:val="24"/>
          <w:szCs w:val="24"/>
          <w:lang w:val="en-US" w:eastAsia="zh-CN"/>
        </w:rPr>
        <w:t>3.有各类突发事件的应急预案和措施，有明确具体的承诺；</w:t>
      </w:r>
    </w:p>
    <w:p w14:paraId="70D048A5">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b w:val="0"/>
          <w:bCs w:val="0"/>
          <w:color w:val="auto"/>
          <w:spacing w:val="0"/>
          <w:kern w:val="0"/>
          <w:sz w:val="24"/>
          <w:szCs w:val="24"/>
        </w:rPr>
      </w:pPr>
      <w:r>
        <w:rPr>
          <w:rFonts w:hint="eastAsia" w:ascii="宋体" w:hAnsi="宋体" w:eastAsia="宋体" w:cs="宋体"/>
          <w:b w:val="0"/>
          <w:bCs w:val="0"/>
          <w:color w:val="auto"/>
          <w:spacing w:val="0"/>
          <w:kern w:val="0"/>
          <w:sz w:val="24"/>
          <w:szCs w:val="24"/>
          <w:lang w:val="en-US" w:eastAsia="zh-CN"/>
        </w:rPr>
        <w:t>4.供应商所拟派的工作人员，若在服务期间发生任何伤害，采购人概不负责，由供应商自行处理。</w:t>
      </w:r>
    </w:p>
    <w:p w14:paraId="086A805C">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2" w:firstLineChars="200"/>
        <w:jc w:val="left"/>
        <w:textAlignment w:val="auto"/>
        <w:outlineLvl w:val="9"/>
        <w:rPr>
          <w:rFonts w:hint="eastAsia" w:ascii="宋体" w:hAnsi="宋体" w:eastAsia="宋体" w:cs="宋体"/>
          <w:b/>
          <w:bCs/>
          <w:color w:val="auto"/>
          <w:spacing w:val="0"/>
          <w:kern w:val="0"/>
          <w:sz w:val="24"/>
          <w:szCs w:val="24"/>
          <w:highlight w:val="none"/>
        </w:rPr>
      </w:pPr>
      <w:r>
        <w:rPr>
          <w:rFonts w:hint="eastAsia" w:ascii="宋体" w:hAnsi="宋体" w:eastAsia="宋体" w:cs="宋体"/>
          <w:b/>
          <w:bCs/>
          <w:color w:val="auto"/>
          <w:spacing w:val="0"/>
          <w:kern w:val="0"/>
          <w:sz w:val="24"/>
          <w:szCs w:val="24"/>
          <w:highlight w:val="none"/>
        </w:rPr>
        <w:t>五、技术资料</w:t>
      </w:r>
    </w:p>
    <w:p w14:paraId="60864131">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1.供应商应按采购文件响应的时间向采购人提供完成项目的有关服务资料。</w:t>
      </w:r>
    </w:p>
    <w:p w14:paraId="331446D2">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2.</w:t>
      </w:r>
      <w:r>
        <w:rPr>
          <w:rFonts w:hint="eastAsia" w:ascii="宋体" w:hAnsi="宋体" w:cs="宋体"/>
          <w:color w:val="auto"/>
          <w:spacing w:val="0"/>
          <w:kern w:val="0"/>
          <w:sz w:val="24"/>
          <w:szCs w:val="24"/>
          <w:lang w:val="en-US" w:eastAsia="zh-CN"/>
        </w:rPr>
        <w:t>无</w:t>
      </w:r>
      <w:r>
        <w:rPr>
          <w:rFonts w:hint="eastAsia" w:ascii="宋体" w:hAnsi="宋体" w:eastAsia="宋体" w:cs="宋体"/>
          <w:color w:val="auto"/>
          <w:spacing w:val="0"/>
          <w:kern w:val="0"/>
          <w:sz w:val="24"/>
          <w:szCs w:val="24"/>
        </w:rPr>
        <w:t>采购人事先书面同意，供应商不得将由采购人提供的有关合同或任何合同条文、规格、计划、样品或资料提供给与履行本合同无关的其他任何人。即使向履行本合同有关的人员提供，也应注意保密并限于履行合同的必需范围。</w:t>
      </w:r>
    </w:p>
    <w:p w14:paraId="72932EA4">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2" w:firstLineChars="200"/>
        <w:jc w:val="left"/>
        <w:textAlignment w:val="auto"/>
        <w:outlineLvl w:val="9"/>
        <w:rPr>
          <w:rFonts w:hint="eastAsia" w:ascii="宋体" w:hAnsi="宋体" w:eastAsia="宋体" w:cs="宋体"/>
          <w:b/>
          <w:color w:val="auto"/>
          <w:spacing w:val="0"/>
          <w:kern w:val="0"/>
          <w:sz w:val="24"/>
          <w:szCs w:val="24"/>
        </w:rPr>
      </w:pPr>
      <w:r>
        <w:rPr>
          <w:rFonts w:hint="eastAsia" w:ascii="宋体" w:hAnsi="宋体" w:eastAsia="宋体" w:cs="宋体"/>
          <w:b/>
          <w:color w:val="auto"/>
          <w:spacing w:val="0"/>
          <w:kern w:val="0"/>
          <w:sz w:val="24"/>
          <w:szCs w:val="24"/>
        </w:rPr>
        <w:t>六、技术情报的保密</w:t>
      </w:r>
    </w:p>
    <w:p w14:paraId="0E7DABF2">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1.甲乙双方商定，供应商取得的所有原始技术资料在工作结束后交还采购人，供应商不得对外泄露。</w:t>
      </w:r>
    </w:p>
    <w:p w14:paraId="4A7C2220">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2.</w:t>
      </w:r>
      <w:r>
        <w:rPr>
          <w:rFonts w:hint="eastAsia" w:ascii="宋体" w:hAnsi="宋体" w:eastAsia="宋体" w:cs="宋体"/>
          <w:color w:val="auto"/>
          <w:spacing w:val="0"/>
          <w:kern w:val="0"/>
          <w:sz w:val="24"/>
          <w:szCs w:val="24"/>
          <w:lang w:val="en-US" w:eastAsia="zh-CN"/>
        </w:rPr>
        <w:t>工作</w:t>
      </w:r>
      <w:r>
        <w:rPr>
          <w:rFonts w:hint="eastAsia" w:ascii="宋体" w:hAnsi="宋体" w:eastAsia="宋体" w:cs="宋体"/>
          <w:color w:val="auto"/>
          <w:spacing w:val="0"/>
          <w:kern w:val="0"/>
          <w:sz w:val="24"/>
          <w:szCs w:val="24"/>
        </w:rPr>
        <w:t>所需基础资料涉及国家秘密的，供应商应严格遵守国家《保密法》及有关保密规定，履行有关保密程序，供应商涉密人员上岗应当经过保密教育培训，掌握保密知识技能，签订保密承诺书，严格遵守保密规章制度，不得泄露国家秘密。</w:t>
      </w:r>
    </w:p>
    <w:p w14:paraId="56CD9554">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2" w:firstLineChars="200"/>
        <w:jc w:val="left"/>
        <w:textAlignment w:val="auto"/>
        <w:outlineLvl w:val="9"/>
        <w:rPr>
          <w:rFonts w:hint="eastAsia" w:ascii="宋体" w:hAnsi="宋体" w:eastAsia="宋体" w:cs="宋体"/>
          <w:b/>
          <w:bCs/>
          <w:color w:val="auto"/>
          <w:spacing w:val="0"/>
          <w:kern w:val="0"/>
          <w:sz w:val="24"/>
          <w:szCs w:val="24"/>
        </w:rPr>
      </w:pPr>
      <w:r>
        <w:rPr>
          <w:rFonts w:hint="eastAsia" w:ascii="宋体" w:hAnsi="宋体" w:eastAsia="宋体" w:cs="宋体"/>
          <w:b/>
          <w:bCs/>
          <w:color w:val="auto"/>
          <w:spacing w:val="0"/>
          <w:kern w:val="0"/>
          <w:sz w:val="24"/>
          <w:szCs w:val="24"/>
        </w:rPr>
        <w:t>七、转</w:t>
      </w:r>
      <w:r>
        <w:rPr>
          <w:rFonts w:hint="eastAsia" w:ascii="宋体" w:hAnsi="宋体" w:cs="宋体"/>
          <w:b/>
          <w:bCs/>
          <w:color w:val="auto"/>
          <w:spacing w:val="0"/>
          <w:kern w:val="0"/>
          <w:sz w:val="24"/>
          <w:szCs w:val="24"/>
          <w:lang w:val="en-US" w:eastAsia="zh-CN"/>
        </w:rPr>
        <w:t>让</w:t>
      </w:r>
      <w:r>
        <w:rPr>
          <w:rFonts w:hint="eastAsia" w:ascii="宋体" w:hAnsi="宋体" w:eastAsia="宋体" w:cs="宋体"/>
          <w:b/>
          <w:bCs/>
          <w:color w:val="auto"/>
          <w:spacing w:val="0"/>
          <w:kern w:val="0"/>
          <w:sz w:val="24"/>
          <w:szCs w:val="24"/>
        </w:rPr>
        <w:t>或分包</w:t>
      </w:r>
    </w:p>
    <w:p w14:paraId="2E9F126D">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1.本合同范围的项目服务内容，应由供应商直接服务，不得转让他人；</w:t>
      </w:r>
    </w:p>
    <w:p w14:paraId="4BBEDA24">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2.如有转让和未经采购人同意的分包行为，采购人有权解除合同，并追究供应商的违约责任。</w:t>
      </w:r>
    </w:p>
    <w:p w14:paraId="2EEAE7D9">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2" w:firstLineChars="200"/>
        <w:jc w:val="left"/>
        <w:textAlignment w:val="auto"/>
        <w:outlineLvl w:val="9"/>
        <w:rPr>
          <w:rFonts w:hint="eastAsia" w:ascii="宋体" w:hAnsi="宋体" w:eastAsia="宋体" w:cs="宋体"/>
          <w:b/>
          <w:color w:val="auto"/>
          <w:spacing w:val="0"/>
          <w:kern w:val="0"/>
          <w:sz w:val="24"/>
          <w:szCs w:val="24"/>
        </w:rPr>
      </w:pPr>
      <w:r>
        <w:rPr>
          <w:rFonts w:hint="eastAsia" w:ascii="宋体" w:hAnsi="宋体" w:eastAsia="宋体" w:cs="宋体"/>
          <w:b/>
          <w:color w:val="auto"/>
          <w:spacing w:val="0"/>
          <w:kern w:val="0"/>
          <w:sz w:val="24"/>
          <w:szCs w:val="24"/>
        </w:rPr>
        <w:t>八、采购人的权利及义务</w:t>
      </w:r>
    </w:p>
    <w:p w14:paraId="155F88A4">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（一）采购人的权利</w:t>
      </w:r>
    </w:p>
    <w:p w14:paraId="7135F866">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1．采购人有权向供应商询问工作进展情况及相关的内容。</w:t>
      </w:r>
    </w:p>
    <w:p w14:paraId="056BF60A">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2．采购人有权阐述对具体问题的意见和建议。</w:t>
      </w:r>
    </w:p>
    <w:p w14:paraId="19DAE15D">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3. 采购人有权根据项目的具体情况，要求供应商按期到项目现场勘探解决争议。</w:t>
      </w:r>
    </w:p>
    <w:p w14:paraId="741016D1">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4．当采购人认定供应商专业人员不按合同履行其职责，或与第三人串通给采购人造成经济损失的，采购人有权要求更换专业人员，直至终止合同并要求供应商承担相应的赔偿责任。</w:t>
      </w:r>
    </w:p>
    <w:p w14:paraId="753DE356">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（二）采购人的义务</w:t>
      </w:r>
    </w:p>
    <w:p w14:paraId="083E7558">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default" w:ascii="宋体" w:hAnsi="宋体" w:eastAsia="宋体" w:cs="宋体"/>
          <w:color w:val="auto"/>
          <w:spacing w:val="0"/>
          <w:kern w:val="0"/>
          <w:sz w:val="24"/>
          <w:szCs w:val="24"/>
          <w:highlight w:val="none"/>
          <w:lang w:val="en-US"/>
        </w:rPr>
      </w:pPr>
      <w:r>
        <w:rPr>
          <w:rFonts w:hint="eastAsia" w:ascii="宋体" w:hAnsi="宋体" w:cs="宋体"/>
          <w:color w:val="auto"/>
          <w:spacing w:val="0"/>
          <w:kern w:val="0"/>
          <w:sz w:val="24"/>
          <w:szCs w:val="24"/>
          <w:highlight w:val="none"/>
          <w:lang w:val="en-US" w:eastAsia="zh-CN"/>
        </w:rPr>
        <w:t>1.服务期间，由采购人及相关部门定期对项目进行阶段性验收，服务未达到采购人要求，供应商继续完善至符合采购人要求。</w:t>
      </w:r>
    </w:p>
    <w:p w14:paraId="3DAC3287">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default" w:ascii="宋体" w:hAnsi="宋体" w:eastAsia="宋体" w:cs="宋体"/>
          <w:b w:val="0"/>
          <w:bCs/>
          <w:color w:val="auto"/>
          <w:spacing w:val="0"/>
          <w:kern w:val="0"/>
          <w:sz w:val="24"/>
          <w:szCs w:val="24"/>
          <w:highlight w:val="none"/>
          <w:lang w:val="en-US" w:eastAsia="zh-CN"/>
        </w:rPr>
      </w:pPr>
      <w:r>
        <w:rPr>
          <w:rFonts w:hint="eastAsia" w:ascii="宋体" w:hAnsi="宋体" w:cs="宋体"/>
          <w:b w:val="0"/>
          <w:bCs/>
          <w:color w:val="auto"/>
          <w:spacing w:val="0"/>
          <w:kern w:val="0"/>
          <w:sz w:val="24"/>
          <w:szCs w:val="24"/>
          <w:highlight w:val="none"/>
          <w:lang w:val="en-US" w:eastAsia="zh-CN"/>
        </w:rPr>
        <w:t>2.对供应商的服务进度、阶段性成果进行监督、检查。</w:t>
      </w:r>
    </w:p>
    <w:p w14:paraId="4ECE1615">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2" w:firstLineChars="200"/>
        <w:jc w:val="left"/>
        <w:textAlignment w:val="auto"/>
        <w:outlineLvl w:val="9"/>
        <w:rPr>
          <w:rFonts w:hint="eastAsia" w:ascii="宋体" w:hAnsi="宋体" w:eastAsia="宋体" w:cs="宋体"/>
          <w:b/>
          <w:color w:val="auto"/>
          <w:spacing w:val="0"/>
          <w:kern w:val="0"/>
          <w:sz w:val="24"/>
          <w:szCs w:val="24"/>
          <w:highlight w:val="none"/>
        </w:rPr>
      </w:pPr>
      <w:r>
        <w:rPr>
          <w:rFonts w:hint="eastAsia" w:ascii="宋体" w:hAnsi="宋体" w:eastAsia="宋体" w:cs="宋体"/>
          <w:b/>
          <w:color w:val="auto"/>
          <w:spacing w:val="0"/>
          <w:kern w:val="0"/>
          <w:sz w:val="24"/>
          <w:szCs w:val="24"/>
          <w:highlight w:val="none"/>
        </w:rPr>
        <w:t>九、供应商的权利及义务</w:t>
      </w:r>
    </w:p>
    <w:p w14:paraId="1110E967">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highlight w:val="none"/>
        </w:rPr>
      </w:pPr>
      <w:r>
        <w:rPr>
          <w:rFonts w:hint="eastAsia" w:ascii="宋体" w:hAnsi="宋体" w:eastAsia="宋体" w:cs="宋体"/>
          <w:color w:val="auto"/>
          <w:spacing w:val="0"/>
          <w:kern w:val="0"/>
          <w:sz w:val="24"/>
          <w:szCs w:val="24"/>
          <w:highlight w:val="none"/>
        </w:rPr>
        <w:t>（一）供应商的权利</w:t>
      </w:r>
    </w:p>
    <w:p w14:paraId="0D63C68A">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highlight w:val="none"/>
        </w:rPr>
        <w:t>1.</w:t>
      </w:r>
      <w:r>
        <w:rPr>
          <w:rFonts w:hint="eastAsia" w:ascii="宋体" w:hAnsi="宋体" w:eastAsia="宋体" w:cs="宋体"/>
          <w:color w:val="auto"/>
          <w:spacing w:val="0"/>
          <w:kern w:val="0"/>
          <w:sz w:val="24"/>
          <w:szCs w:val="24"/>
        </w:rPr>
        <w:t>供应商在项目实施过程中，有到项目现场勘察的权利。</w:t>
      </w:r>
    </w:p>
    <w:p w14:paraId="69EE7A0D">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（二）供应商的义务</w:t>
      </w:r>
    </w:p>
    <w:p w14:paraId="190F04C8">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1．向采购人提供与本项目有关的资料，包括</w:t>
      </w:r>
      <w:r>
        <w:rPr>
          <w:rFonts w:hint="eastAsia" w:ascii="宋体" w:hAnsi="宋体" w:eastAsia="宋体" w:cs="宋体"/>
          <w:color w:val="auto"/>
          <w:spacing w:val="0"/>
          <w:kern w:val="0"/>
          <w:sz w:val="24"/>
          <w:szCs w:val="24"/>
          <w:lang w:val="en-US" w:eastAsia="zh-CN"/>
        </w:rPr>
        <w:t>服务</w:t>
      </w:r>
      <w:r>
        <w:rPr>
          <w:rFonts w:hint="eastAsia" w:ascii="宋体" w:hAnsi="宋体" w:eastAsia="宋体" w:cs="宋体"/>
          <w:color w:val="auto"/>
          <w:spacing w:val="0"/>
          <w:kern w:val="0"/>
          <w:sz w:val="24"/>
          <w:szCs w:val="24"/>
        </w:rPr>
        <w:t>项目人员的资质证书及承担本业务的专业人员名单、工作计划等，并按合同专用条件中约定的范围实施业务。</w:t>
      </w:r>
    </w:p>
    <w:p w14:paraId="3F998B3E">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2．供应商在履行本合同期间，向采购人提供与本项目有关的一切服务。</w:t>
      </w:r>
    </w:p>
    <w:p w14:paraId="3F25A951">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3．在服务范围内按工作内容和要求制定详细的方案，建立服务质量标准、保证项目高质量、高标准完成。</w:t>
      </w:r>
    </w:p>
    <w:p w14:paraId="0C0F8227">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4．在项目评审期间，供应商应按照采购人的要求保证及时到项目现场实施勘验。同时，针对项目出现较大争议的情况，供应商</w:t>
      </w:r>
      <w:r>
        <w:rPr>
          <w:rFonts w:hint="eastAsia" w:ascii="宋体" w:hAnsi="宋体" w:cs="宋体"/>
          <w:color w:val="auto"/>
          <w:spacing w:val="0"/>
          <w:kern w:val="0"/>
          <w:sz w:val="24"/>
          <w:szCs w:val="24"/>
          <w:lang w:val="en-US" w:eastAsia="zh-CN"/>
        </w:rPr>
        <w:t>应提出解决争议的有效方案</w:t>
      </w:r>
      <w:r>
        <w:rPr>
          <w:rFonts w:hint="eastAsia" w:ascii="宋体" w:hAnsi="宋体" w:eastAsia="宋体" w:cs="宋体"/>
          <w:color w:val="auto"/>
          <w:spacing w:val="0"/>
          <w:kern w:val="0"/>
          <w:sz w:val="24"/>
          <w:szCs w:val="24"/>
        </w:rPr>
        <w:t>，获得相关主管部门批复通过。</w:t>
      </w:r>
    </w:p>
    <w:p w14:paraId="5A58E80A">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5、项目完成后，供应商应及时向采购人提供资料及相关文件。</w:t>
      </w:r>
    </w:p>
    <w:p w14:paraId="0B924C8B">
      <w:pPr>
        <w:keepNext w:val="0"/>
        <w:keepLines w:val="0"/>
        <w:pageBreakBefore w:val="0"/>
        <w:kinsoku/>
        <w:wordWrap/>
        <w:overflowPunct/>
        <w:topLinePunct w:val="0"/>
        <w:bidi w:val="0"/>
        <w:spacing w:line="360" w:lineRule="auto"/>
        <w:ind w:firstLine="482" w:firstLineChars="200"/>
        <w:textAlignment w:val="auto"/>
        <w:outlineLvl w:val="9"/>
        <w:rPr>
          <w:rFonts w:hint="eastAsia" w:ascii="宋体" w:hAnsi="宋体" w:eastAsia="宋体" w:cs="宋体"/>
          <w:b/>
          <w:color w:val="auto"/>
          <w:spacing w:val="0"/>
          <w:sz w:val="24"/>
          <w:szCs w:val="24"/>
        </w:rPr>
      </w:pPr>
      <w:r>
        <w:rPr>
          <w:rFonts w:hint="eastAsia" w:ascii="宋体" w:hAnsi="宋体" w:eastAsia="宋体" w:cs="宋体"/>
          <w:b/>
          <w:color w:val="auto"/>
          <w:spacing w:val="0"/>
          <w:sz w:val="24"/>
          <w:szCs w:val="24"/>
        </w:rPr>
        <w:t>十、违约责任</w:t>
      </w:r>
    </w:p>
    <w:p w14:paraId="267D5DE3">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bCs/>
          <w:color w:val="auto"/>
          <w:spacing w:val="0"/>
          <w:sz w:val="24"/>
          <w:szCs w:val="24"/>
        </w:rPr>
      </w:pPr>
      <w:r>
        <w:rPr>
          <w:rFonts w:hint="eastAsia" w:ascii="宋体" w:hAnsi="宋体" w:eastAsia="宋体" w:cs="宋体"/>
          <w:bCs/>
          <w:color w:val="auto"/>
          <w:spacing w:val="0"/>
          <w:sz w:val="24"/>
          <w:szCs w:val="24"/>
        </w:rPr>
        <w:t>（一）采购人因未及时向供应商提供项目启动所需资料、协调地方关系造成</w:t>
      </w:r>
      <w:r>
        <w:rPr>
          <w:rFonts w:hint="eastAsia" w:ascii="宋体" w:hAnsi="宋体" w:eastAsia="宋体" w:cs="宋体"/>
          <w:bCs/>
          <w:color w:val="auto"/>
          <w:spacing w:val="0"/>
          <w:sz w:val="24"/>
          <w:szCs w:val="24"/>
          <w:lang w:val="en-US" w:eastAsia="zh-CN"/>
        </w:rPr>
        <w:t>服务</w:t>
      </w:r>
      <w:r>
        <w:rPr>
          <w:rFonts w:hint="eastAsia" w:ascii="宋体" w:hAnsi="宋体" w:eastAsia="宋体" w:cs="宋体"/>
          <w:bCs/>
          <w:color w:val="auto"/>
          <w:spacing w:val="0"/>
          <w:sz w:val="24"/>
          <w:szCs w:val="24"/>
        </w:rPr>
        <w:t>期延误，每延误1日则本合同服务期限延长1日，以此类推；因资料真实性给供应商造成损失和产生相关连带责任时，采购人除按供应商要求进行赔偿外还需承担因连带责任产生的所有责任。</w:t>
      </w:r>
    </w:p>
    <w:p w14:paraId="319F2CE8">
      <w:pPr>
        <w:keepNext w:val="0"/>
        <w:keepLines w:val="0"/>
        <w:pageBreakBefore w:val="0"/>
        <w:kinsoku/>
        <w:wordWrap/>
        <w:overflowPunct/>
        <w:topLinePunct w:val="0"/>
        <w:autoSpaceDE w:val="0"/>
        <w:autoSpaceDN w:val="0"/>
        <w:bidi w:val="0"/>
        <w:adjustRightInd w:val="0"/>
        <w:snapToGrid w:val="0"/>
        <w:spacing w:line="360" w:lineRule="auto"/>
        <w:ind w:firstLine="480" w:firstLineChars="200"/>
        <w:textAlignment w:val="auto"/>
        <w:outlineLvl w:val="9"/>
        <w:rPr>
          <w:rFonts w:hint="eastAsia" w:ascii="宋体" w:hAnsi="宋体" w:eastAsia="宋体" w:cs="宋体"/>
          <w:bCs/>
          <w:color w:val="auto"/>
          <w:spacing w:val="0"/>
          <w:sz w:val="24"/>
          <w:szCs w:val="24"/>
        </w:rPr>
      </w:pPr>
      <w:r>
        <w:rPr>
          <w:rFonts w:hint="eastAsia" w:ascii="宋体" w:hAnsi="宋体" w:eastAsia="宋体" w:cs="宋体"/>
          <w:bCs/>
          <w:color w:val="auto"/>
          <w:spacing w:val="0"/>
          <w:sz w:val="24"/>
          <w:szCs w:val="24"/>
        </w:rPr>
        <w:t>（二）因供应商原因造成</w:t>
      </w:r>
      <w:r>
        <w:rPr>
          <w:rFonts w:hint="eastAsia" w:ascii="宋体" w:hAnsi="宋体" w:cs="宋体"/>
          <w:bCs/>
          <w:color w:val="auto"/>
          <w:spacing w:val="0"/>
          <w:sz w:val="24"/>
          <w:szCs w:val="24"/>
          <w:lang w:val="en-US" w:eastAsia="zh-CN"/>
        </w:rPr>
        <w:t>服务期</w:t>
      </w:r>
      <w:r>
        <w:rPr>
          <w:rFonts w:hint="eastAsia" w:ascii="宋体" w:hAnsi="宋体" w:eastAsia="宋体" w:cs="宋体"/>
          <w:bCs/>
          <w:color w:val="auto"/>
          <w:spacing w:val="0"/>
          <w:sz w:val="24"/>
          <w:szCs w:val="24"/>
        </w:rPr>
        <w:t>延误（自然灾害等不可抗力除外），采购人有权从未付款项中按每日</w:t>
      </w:r>
      <w:r>
        <w:rPr>
          <w:rFonts w:hint="eastAsia" w:ascii="宋体" w:hAnsi="宋体" w:eastAsia="宋体" w:cs="宋体"/>
          <w:bCs/>
          <w:color w:val="auto"/>
          <w:spacing w:val="0"/>
          <w:sz w:val="24"/>
          <w:szCs w:val="24"/>
          <w:lang w:val="en-US" w:eastAsia="zh-CN"/>
        </w:rPr>
        <w:t>0.5</w:t>
      </w:r>
      <w:r>
        <w:rPr>
          <w:rFonts w:hint="eastAsia" w:ascii="宋体" w:hAnsi="宋体" w:eastAsia="宋体" w:cs="宋体"/>
          <w:bCs/>
          <w:color w:val="auto"/>
          <w:spacing w:val="0"/>
          <w:sz w:val="24"/>
          <w:szCs w:val="24"/>
        </w:rPr>
        <w:t>‰合同价款扣除违约金，此违约以30日为限；若采购人未按约定时间付款，则供应商有权按每日</w:t>
      </w:r>
      <w:r>
        <w:rPr>
          <w:rFonts w:hint="eastAsia" w:ascii="宋体" w:hAnsi="宋体" w:eastAsia="宋体" w:cs="宋体"/>
          <w:bCs/>
          <w:color w:val="auto"/>
          <w:spacing w:val="0"/>
          <w:sz w:val="24"/>
          <w:szCs w:val="24"/>
          <w:lang w:val="en-US" w:eastAsia="zh-CN"/>
        </w:rPr>
        <w:t>0.5</w:t>
      </w:r>
      <w:r>
        <w:rPr>
          <w:rFonts w:hint="eastAsia" w:ascii="宋体" w:hAnsi="宋体" w:eastAsia="宋体" w:cs="宋体"/>
          <w:bCs/>
          <w:color w:val="auto"/>
          <w:spacing w:val="0"/>
          <w:sz w:val="24"/>
          <w:szCs w:val="24"/>
        </w:rPr>
        <w:t>‰合同价款收取违约金。</w:t>
      </w:r>
    </w:p>
    <w:p w14:paraId="312CA0AA">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2" w:firstLineChars="200"/>
        <w:jc w:val="left"/>
        <w:textAlignment w:val="auto"/>
        <w:outlineLvl w:val="9"/>
        <w:rPr>
          <w:rFonts w:hint="eastAsia" w:ascii="宋体" w:hAnsi="宋体" w:eastAsia="宋体" w:cs="宋体"/>
          <w:b/>
          <w:bCs/>
          <w:color w:val="auto"/>
          <w:spacing w:val="0"/>
          <w:kern w:val="0"/>
          <w:sz w:val="24"/>
          <w:szCs w:val="24"/>
        </w:rPr>
      </w:pPr>
      <w:r>
        <w:rPr>
          <w:rFonts w:hint="eastAsia" w:ascii="宋体" w:hAnsi="宋体" w:eastAsia="宋体" w:cs="宋体"/>
          <w:b/>
          <w:bCs/>
          <w:color w:val="auto"/>
          <w:spacing w:val="0"/>
          <w:kern w:val="0"/>
          <w:sz w:val="24"/>
          <w:szCs w:val="24"/>
        </w:rPr>
        <w:t>十</w:t>
      </w:r>
      <w:r>
        <w:rPr>
          <w:rFonts w:hint="eastAsia" w:ascii="宋体" w:hAnsi="宋体" w:cs="宋体"/>
          <w:b/>
          <w:bCs/>
          <w:color w:val="auto"/>
          <w:spacing w:val="0"/>
          <w:kern w:val="0"/>
          <w:sz w:val="24"/>
          <w:szCs w:val="24"/>
          <w:lang w:eastAsia="zh-CN"/>
        </w:rPr>
        <w:t>一</w:t>
      </w:r>
      <w:r>
        <w:rPr>
          <w:rFonts w:hint="eastAsia" w:ascii="宋体" w:hAnsi="宋体" w:eastAsia="宋体" w:cs="宋体"/>
          <w:b/>
          <w:bCs/>
          <w:color w:val="auto"/>
          <w:spacing w:val="0"/>
          <w:kern w:val="0"/>
          <w:sz w:val="24"/>
          <w:szCs w:val="24"/>
        </w:rPr>
        <w:t>、不可抗力事件处理</w:t>
      </w:r>
    </w:p>
    <w:p w14:paraId="606D32F6">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1. 在合同有效期内，任何一方因不可抗力事件导致不能履行合同，则合同履行期可延长，其延长期与不可抗力影响期相同。</w:t>
      </w:r>
    </w:p>
    <w:p w14:paraId="3EB42F87">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2. 不可抗力事件发生后，应立即通知对方，并寄送有关权威机构出具的证明。</w:t>
      </w:r>
    </w:p>
    <w:p w14:paraId="7B4D0D25">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3. 不可抗力事件延续120天以上，双方应通过友好协商，确定是否继续履行合同。</w:t>
      </w:r>
    </w:p>
    <w:p w14:paraId="7AC4CDA5">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2" w:firstLineChars="200"/>
        <w:jc w:val="left"/>
        <w:textAlignment w:val="auto"/>
        <w:outlineLvl w:val="9"/>
        <w:rPr>
          <w:rFonts w:hint="eastAsia" w:ascii="宋体" w:hAnsi="宋体" w:eastAsia="宋体" w:cs="宋体"/>
          <w:b/>
          <w:bCs/>
          <w:color w:val="auto"/>
          <w:spacing w:val="0"/>
          <w:kern w:val="0"/>
          <w:sz w:val="24"/>
          <w:szCs w:val="24"/>
        </w:rPr>
      </w:pPr>
      <w:r>
        <w:rPr>
          <w:rFonts w:hint="eastAsia" w:ascii="宋体" w:hAnsi="宋体" w:eastAsia="宋体" w:cs="宋体"/>
          <w:b/>
          <w:bCs/>
          <w:color w:val="auto"/>
          <w:spacing w:val="0"/>
          <w:kern w:val="0"/>
          <w:sz w:val="24"/>
          <w:szCs w:val="24"/>
        </w:rPr>
        <w:t>十</w:t>
      </w:r>
      <w:r>
        <w:rPr>
          <w:rFonts w:hint="eastAsia" w:ascii="宋体" w:hAnsi="宋体" w:cs="宋体"/>
          <w:b/>
          <w:bCs/>
          <w:color w:val="auto"/>
          <w:spacing w:val="0"/>
          <w:kern w:val="0"/>
          <w:sz w:val="24"/>
          <w:szCs w:val="24"/>
          <w:lang w:val="en-US" w:eastAsia="zh-CN"/>
        </w:rPr>
        <w:t>二</w:t>
      </w:r>
      <w:r>
        <w:rPr>
          <w:rFonts w:hint="eastAsia" w:ascii="宋体" w:hAnsi="宋体" w:eastAsia="宋体" w:cs="宋体"/>
          <w:b/>
          <w:bCs/>
          <w:color w:val="auto"/>
          <w:spacing w:val="0"/>
          <w:kern w:val="0"/>
          <w:sz w:val="24"/>
          <w:szCs w:val="24"/>
        </w:rPr>
        <w:t>、诉讼</w:t>
      </w:r>
    </w:p>
    <w:p w14:paraId="6113F913">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双方在执行合同中所发生的一切争议，应通过协商解决。如协商不成，可向采购人所在地法院起诉。</w:t>
      </w:r>
    </w:p>
    <w:p w14:paraId="0C1B824C">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2" w:firstLineChars="200"/>
        <w:jc w:val="left"/>
        <w:textAlignment w:val="auto"/>
        <w:outlineLvl w:val="9"/>
        <w:rPr>
          <w:rFonts w:hint="eastAsia" w:ascii="宋体" w:hAnsi="宋体" w:eastAsia="宋体" w:cs="宋体"/>
          <w:b/>
          <w:bCs/>
          <w:color w:val="auto"/>
          <w:spacing w:val="0"/>
          <w:kern w:val="0"/>
          <w:sz w:val="24"/>
          <w:szCs w:val="24"/>
        </w:rPr>
      </w:pPr>
      <w:r>
        <w:rPr>
          <w:rFonts w:hint="eastAsia" w:ascii="宋体" w:hAnsi="宋体" w:eastAsia="宋体" w:cs="宋体"/>
          <w:b/>
          <w:bCs/>
          <w:color w:val="auto"/>
          <w:spacing w:val="0"/>
          <w:kern w:val="0"/>
          <w:sz w:val="24"/>
          <w:szCs w:val="24"/>
        </w:rPr>
        <w:t>十</w:t>
      </w:r>
      <w:r>
        <w:rPr>
          <w:rFonts w:hint="eastAsia" w:ascii="宋体" w:hAnsi="宋体" w:cs="宋体"/>
          <w:b/>
          <w:bCs/>
          <w:color w:val="auto"/>
          <w:spacing w:val="0"/>
          <w:kern w:val="0"/>
          <w:sz w:val="24"/>
          <w:szCs w:val="24"/>
          <w:lang w:eastAsia="zh-CN"/>
        </w:rPr>
        <w:t>三</w:t>
      </w:r>
      <w:r>
        <w:rPr>
          <w:rFonts w:hint="eastAsia" w:ascii="宋体" w:hAnsi="宋体" w:eastAsia="宋体" w:cs="宋体"/>
          <w:b/>
          <w:bCs/>
          <w:color w:val="auto"/>
          <w:spacing w:val="0"/>
          <w:kern w:val="0"/>
          <w:sz w:val="24"/>
          <w:szCs w:val="24"/>
        </w:rPr>
        <w:t>、合同生效及其它</w:t>
      </w:r>
    </w:p>
    <w:p w14:paraId="3D139E20">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eastAsia="宋体" w:cs="宋体"/>
          <w:color w:val="auto"/>
          <w:spacing w:val="0"/>
          <w:kern w:val="0"/>
          <w:sz w:val="24"/>
          <w:szCs w:val="24"/>
        </w:rPr>
      </w:pPr>
      <w:r>
        <w:rPr>
          <w:rFonts w:hint="eastAsia" w:ascii="宋体" w:hAnsi="宋体" w:eastAsia="宋体" w:cs="宋体"/>
          <w:color w:val="auto"/>
          <w:spacing w:val="0"/>
          <w:kern w:val="0"/>
          <w:sz w:val="24"/>
          <w:szCs w:val="24"/>
        </w:rPr>
        <w:t>1、本合同经采购人、供应商法定代表人或其委托人签字并加盖公章后生效。</w:t>
      </w:r>
    </w:p>
    <w:p w14:paraId="0A5AA910">
      <w:pPr>
        <w:keepNext w:val="0"/>
        <w:keepLines w:val="0"/>
        <w:pageBreakBefore w:val="0"/>
        <w:widowControl/>
        <w:tabs>
          <w:tab w:val="left" w:pos="0"/>
          <w:tab w:val="left" w:pos="437"/>
          <w:tab w:val="left" w:pos="1311"/>
        </w:tabs>
        <w:kinsoku/>
        <w:wordWrap/>
        <w:overflowPunct/>
        <w:topLinePunct w:val="0"/>
        <w:bidi w:val="0"/>
        <w:adjustRightInd w:val="0"/>
        <w:snapToGrid w:val="0"/>
        <w:spacing w:line="360" w:lineRule="auto"/>
        <w:ind w:firstLine="480" w:firstLineChars="200"/>
        <w:jc w:val="left"/>
        <w:textAlignment w:val="auto"/>
        <w:outlineLvl w:val="9"/>
        <w:rPr>
          <w:rFonts w:hint="eastAsia" w:ascii="宋体" w:hAnsi="宋体" w:cs="宋体"/>
          <w:color w:val="auto"/>
          <w:kern w:val="0"/>
          <w:sz w:val="24"/>
          <w:szCs w:val="24"/>
        </w:rPr>
      </w:pPr>
      <w:r>
        <w:rPr>
          <w:rFonts w:hint="eastAsia" w:ascii="宋体" w:hAnsi="宋体" w:eastAsia="宋体" w:cs="宋体"/>
          <w:color w:val="auto"/>
          <w:spacing w:val="0"/>
          <w:kern w:val="0"/>
          <w:sz w:val="24"/>
          <w:szCs w:val="24"/>
        </w:rPr>
        <w:t>2、本合同一式</w:t>
      </w:r>
      <w:r>
        <w:rPr>
          <w:rFonts w:hint="eastAsia" w:ascii="宋体" w:hAnsi="宋体" w:cs="宋体"/>
          <w:color w:val="auto"/>
          <w:spacing w:val="0"/>
          <w:kern w:val="0"/>
          <w:sz w:val="24"/>
          <w:szCs w:val="24"/>
          <w:lang w:val="en-US" w:eastAsia="zh-CN"/>
        </w:rPr>
        <w:t>陆</w:t>
      </w:r>
      <w:r>
        <w:rPr>
          <w:rFonts w:hint="eastAsia" w:ascii="宋体" w:hAnsi="宋体" w:eastAsia="宋体" w:cs="宋体"/>
          <w:color w:val="auto"/>
          <w:spacing w:val="0"/>
          <w:kern w:val="0"/>
          <w:sz w:val="24"/>
          <w:szCs w:val="24"/>
        </w:rPr>
        <w:t>份，采购人、供应商各执</w:t>
      </w:r>
      <w:r>
        <w:rPr>
          <w:rFonts w:hint="eastAsia" w:ascii="宋体" w:hAnsi="宋体" w:cs="宋体"/>
          <w:color w:val="auto"/>
          <w:spacing w:val="0"/>
          <w:kern w:val="0"/>
          <w:sz w:val="24"/>
          <w:szCs w:val="24"/>
          <w:lang w:val="en-US" w:eastAsia="zh-CN"/>
        </w:rPr>
        <w:t>贰</w:t>
      </w:r>
      <w:bookmarkStart w:id="3" w:name="_GoBack"/>
      <w:bookmarkEnd w:id="3"/>
      <w:r>
        <w:rPr>
          <w:rFonts w:hint="eastAsia" w:ascii="宋体" w:hAnsi="宋体" w:eastAsia="宋体" w:cs="宋体"/>
          <w:color w:val="auto"/>
          <w:spacing w:val="0"/>
          <w:kern w:val="0"/>
          <w:sz w:val="24"/>
          <w:szCs w:val="24"/>
        </w:rPr>
        <w:t>份，其余相关部门各</w:t>
      </w:r>
      <w:r>
        <w:rPr>
          <w:rFonts w:hint="eastAsia" w:ascii="宋体" w:hAnsi="宋体" w:eastAsia="宋体" w:cs="宋体"/>
          <w:color w:val="auto"/>
          <w:spacing w:val="0"/>
          <w:kern w:val="0"/>
          <w:sz w:val="24"/>
          <w:szCs w:val="24"/>
          <w:lang w:val="en-US" w:eastAsia="zh-CN"/>
        </w:rPr>
        <w:t>壹</w:t>
      </w:r>
      <w:r>
        <w:rPr>
          <w:rFonts w:hint="eastAsia" w:ascii="宋体" w:hAnsi="宋体" w:eastAsia="宋体" w:cs="宋体"/>
          <w:color w:val="auto"/>
          <w:spacing w:val="0"/>
          <w:kern w:val="0"/>
          <w:sz w:val="24"/>
          <w:szCs w:val="24"/>
        </w:rPr>
        <w:t>份。</w:t>
      </w:r>
    </w:p>
    <w:p w14:paraId="2940FACD">
      <w:pPr>
        <w:pStyle w:val="3"/>
        <w:pageBreakBefore w:val="0"/>
        <w:kinsoku/>
        <w:wordWrap/>
        <w:overflowPunct/>
        <w:bidi w:val="0"/>
        <w:spacing w:line="360" w:lineRule="auto"/>
        <w:ind w:firstLine="240" w:firstLineChars="100"/>
        <w:outlineLvl w:val="9"/>
        <w:rPr>
          <w:rFonts w:hint="eastAsia" w:ascii="宋体" w:hAnsi="宋体" w:cs="宋体"/>
          <w:color w:val="auto"/>
          <w:kern w:val="0"/>
          <w:szCs w:val="21"/>
        </w:rPr>
      </w:pPr>
    </w:p>
    <w:p w14:paraId="1A8B36B1">
      <w:pPr>
        <w:pStyle w:val="3"/>
        <w:pageBreakBefore w:val="0"/>
        <w:kinsoku/>
        <w:wordWrap/>
        <w:overflowPunct/>
        <w:bidi w:val="0"/>
        <w:spacing w:line="360" w:lineRule="auto"/>
        <w:ind w:firstLine="240" w:firstLineChars="100"/>
        <w:outlineLvl w:val="9"/>
        <w:rPr>
          <w:rFonts w:hint="eastAsia" w:ascii="宋体" w:hAnsi="宋体" w:cs="宋体"/>
          <w:color w:val="auto"/>
          <w:kern w:val="0"/>
          <w:sz w:val="24"/>
          <w:szCs w:val="21"/>
        </w:rPr>
      </w:pPr>
      <w:r>
        <w:rPr>
          <w:rFonts w:hint="eastAsia" w:ascii="宋体" w:hAnsi="宋体" w:cs="宋体"/>
          <w:color w:val="auto"/>
          <w:kern w:val="0"/>
          <w:sz w:val="24"/>
          <w:szCs w:val="21"/>
        </w:rPr>
        <w:t xml:space="preserve">采购人（章）：                     </w:t>
      </w:r>
      <w:r>
        <w:rPr>
          <w:rFonts w:ascii="宋体" w:hAnsi="宋体" w:cs="宋体"/>
          <w:color w:val="auto"/>
          <w:kern w:val="0"/>
          <w:sz w:val="24"/>
          <w:szCs w:val="21"/>
        </w:rPr>
        <w:t xml:space="preserve"> </w:t>
      </w:r>
      <w:r>
        <w:rPr>
          <w:rFonts w:hint="eastAsia" w:ascii="宋体" w:hAnsi="宋体" w:cs="宋体"/>
          <w:color w:val="auto"/>
          <w:kern w:val="0"/>
          <w:sz w:val="24"/>
          <w:szCs w:val="21"/>
        </w:rPr>
        <w:t xml:space="preserve">         供应商（章）：         </w:t>
      </w:r>
    </w:p>
    <w:p w14:paraId="70706846">
      <w:pPr>
        <w:pStyle w:val="3"/>
        <w:pageBreakBefore w:val="0"/>
        <w:kinsoku/>
        <w:wordWrap/>
        <w:overflowPunct/>
        <w:bidi w:val="0"/>
        <w:spacing w:line="360" w:lineRule="auto"/>
        <w:ind w:firstLine="240" w:firstLineChars="100"/>
        <w:outlineLvl w:val="9"/>
        <w:rPr>
          <w:rFonts w:hint="eastAsia" w:ascii="宋体" w:hAnsi="宋体" w:cs="宋体"/>
          <w:color w:val="auto"/>
          <w:kern w:val="0"/>
          <w:sz w:val="24"/>
          <w:szCs w:val="21"/>
        </w:rPr>
      </w:pPr>
      <w:r>
        <w:rPr>
          <w:rFonts w:hint="eastAsia" w:ascii="宋体" w:hAnsi="宋体" w:cs="宋体"/>
          <w:color w:val="auto"/>
          <w:kern w:val="0"/>
          <w:sz w:val="24"/>
          <w:szCs w:val="21"/>
        </w:rPr>
        <w:t>法定代表人</w:t>
      </w:r>
      <w:r>
        <w:rPr>
          <w:rFonts w:hint="eastAsia" w:ascii="宋体" w:hAnsi="宋体" w:cs="宋体"/>
          <w:color w:val="auto"/>
          <w:kern w:val="0"/>
          <w:sz w:val="24"/>
          <w:szCs w:val="21"/>
          <w:lang w:val="en-US" w:eastAsia="zh-CN"/>
        </w:rPr>
        <w:t xml:space="preserve">                                   </w:t>
      </w:r>
      <w:r>
        <w:rPr>
          <w:rFonts w:hint="eastAsia" w:ascii="宋体" w:hAnsi="宋体" w:cs="宋体"/>
          <w:color w:val="auto"/>
          <w:kern w:val="0"/>
          <w:sz w:val="24"/>
          <w:szCs w:val="21"/>
        </w:rPr>
        <w:t>法定代表人</w:t>
      </w:r>
    </w:p>
    <w:p w14:paraId="1A710C78">
      <w:pPr>
        <w:pStyle w:val="3"/>
        <w:pageBreakBefore w:val="0"/>
        <w:kinsoku/>
        <w:wordWrap/>
        <w:overflowPunct/>
        <w:bidi w:val="0"/>
        <w:spacing w:line="360" w:lineRule="auto"/>
        <w:ind w:firstLine="240" w:firstLineChars="100"/>
        <w:outlineLvl w:val="9"/>
        <w:rPr>
          <w:rFonts w:hint="eastAsia" w:ascii="宋体" w:hAnsi="宋体" w:cs="宋体"/>
          <w:color w:val="auto"/>
          <w:kern w:val="0"/>
          <w:sz w:val="24"/>
          <w:szCs w:val="21"/>
        </w:rPr>
      </w:pPr>
      <w:r>
        <w:rPr>
          <w:rFonts w:hint="eastAsia" w:ascii="宋体" w:hAnsi="宋体" w:cs="宋体"/>
          <w:color w:val="auto"/>
          <w:kern w:val="0"/>
          <w:sz w:val="24"/>
          <w:szCs w:val="21"/>
        </w:rPr>
        <w:t>或委托代理人</w:t>
      </w:r>
      <w:r>
        <w:rPr>
          <w:rFonts w:hint="eastAsia" w:ascii="宋体" w:hAnsi="宋体" w:cs="宋体"/>
          <w:color w:val="auto"/>
          <w:kern w:val="0"/>
          <w:sz w:val="24"/>
          <w:szCs w:val="21"/>
          <w:lang w:eastAsia="zh-CN"/>
        </w:rPr>
        <w:t>（</w:t>
      </w:r>
      <w:r>
        <w:rPr>
          <w:rFonts w:hint="eastAsia" w:ascii="宋体" w:hAnsi="宋体" w:cs="宋体"/>
          <w:color w:val="auto"/>
          <w:kern w:val="0"/>
          <w:sz w:val="24"/>
          <w:szCs w:val="21"/>
          <w:lang w:val="en-US" w:eastAsia="zh-CN"/>
        </w:rPr>
        <w:t>签字或盖章</w:t>
      </w:r>
      <w:r>
        <w:rPr>
          <w:rFonts w:hint="eastAsia" w:ascii="宋体" w:hAnsi="宋体" w:cs="宋体"/>
          <w:color w:val="auto"/>
          <w:kern w:val="0"/>
          <w:sz w:val="24"/>
          <w:szCs w:val="21"/>
          <w:lang w:eastAsia="zh-CN"/>
        </w:rPr>
        <w:t>）</w:t>
      </w:r>
      <w:r>
        <w:rPr>
          <w:rFonts w:hint="eastAsia" w:ascii="宋体" w:hAnsi="宋体" w:cs="宋体"/>
          <w:color w:val="auto"/>
          <w:kern w:val="0"/>
          <w:sz w:val="24"/>
          <w:szCs w:val="21"/>
        </w:rPr>
        <w:t xml:space="preserve">：   </w:t>
      </w:r>
      <w:r>
        <w:rPr>
          <w:rFonts w:ascii="宋体" w:hAnsi="宋体" w:cs="宋体"/>
          <w:color w:val="auto"/>
          <w:kern w:val="0"/>
          <w:sz w:val="24"/>
          <w:szCs w:val="21"/>
        </w:rPr>
        <w:t xml:space="preserve">  </w:t>
      </w:r>
      <w:r>
        <w:rPr>
          <w:rFonts w:hint="eastAsia" w:ascii="宋体" w:hAnsi="宋体" w:cs="宋体"/>
          <w:color w:val="auto"/>
          <w:kern w:val="0"/>
          <w:sz w:val="24"/>
          <w:szCs w:val="21"/>
        </w:rPr>
        <w:t xml:space="preserve">   </w:t>
      </w:r>
      <w:r>
        <w:rPr>
          <w:rFonts w:hint="eastAsia" w:ascii="宋体" w:hAnsi="宋体" w:cs="宋体"/>
          <w:color w:val="auto"/>
          <w:kern w:val="0"/>
          <w:sz w:val="24"/>
          <w:szCs w:val="21"/>
          <w:lang w:val="en-US" w:eastAsia="zh-CN"/>
        </w:rPr>
        <w:t xml:space="preserve">         </w:t>
      </w:r>
      <w:r>
        <w:rPr>
          <w:rFonts w:hint="eastAsia" w:ascii="宋体" w:hAnsi="宋体" w:cs="宋体"/>
          <w:color w:val="auto"/>
          <w:kern w:val="0"/>
          <w:sz w:val="24"/>
          <w:szCs w:val="21"/>
        </w:rPr>
        <w:t xml:space="preserve"> 或委托代理人</w:t>
      </w:r>
      <w:r>
        <w:rPr>
          <w:rFonts w:hint="eastAsia" w:ascii="宋体" w:hAnsi="宋体" w:cs="宋体"/>
          <w:color w:val="auto"/>
          <w:kern w:val="0"/>
          <w:sz w:val="24"/>
          <w:szCs w:val="21"/>
          <w:lang w:eastAsia="zh-CN"/>
        </w:rPr>
        <w:t>（</w:t>
      </w:r>
      <w:r>
        <w:rPr>
          <w:rFonts w:hint="eastAsia" w:ascii="宋体" w:hAnsi="宋体" w:cs="宋体"/>
          <w:color w:val="auto"/>
          <w:kern w:val="0"/>
          <w:sz w:val="24"/>
          <w:szCs w:val="21"/>
          <w:lang w:val="en-US" w:eastAsia="zh-CN"/>
        </w:rPr>
        <w:t>签字或盖章</w:t>
      </w:r>
      <w:r>
        <w:rPr>
          <w:rFonts w:hint="eastAsia" w:ascii="宋体" w:hAnsi="宋体" w:cs="宋体"/>
          <w:color w:val="auto"/>
          <w:kern w:val="0"/>
          <w:sz w:val="24"/>
          <w:szCs w:val="21"/>
          <w:lang w:eastAsia="zh-CN"/>
        </w:rPr>
        <w:t>）</w:t>
      </w:r>
      <w:r>
        <w:rPr>
          <w:rFonts w:hint="eastAsia" w:ascii="宋体" w:hAnsi="宋体" w:cs="宋体"/>
          <w:color w:val="auto"/>
          <w:kern w:val="0"/>
          <w:sz w:val="24"/>
          <w:szCs w:val="21"/>
        </w:rPr>
        <w:t xml:space="preserve">：  </w:t>
      </w:r>
    </w:p>
    <w:p w14:paraId="2B6DF79F">
      <w:pPr>
        <w:pageBreakBefore w:val="0"/>
        <w:kinsoku/>
        <w:wordWrap/>
        <w:overflowPunct/>
        <w:bidi w:val="0"/>
        <w:spacing w:line="360" w:lineRule="auto"/>
        <w:jc w:val="center"/>
        <w:outlineLvl w:val="9"/>
        <w:rPr>
          <w:rFonts w:hint="eastAsia" w:ascii="宋体" w:hAnsi="宋体" w:eastAsia="宋体" w:cs="宋体"/>
          <w:color w:val="auto"/>
          <w:kern w:val="0"/>
          <w:sz w:val="24"/>
          <w:szCs w:val="21"/>
          <w:lang w:val="en-US" w:eastAsia="zh-CN" w:bidi="ar-SA"/>
        </w:rPr>
      </w:pPr>
    </w:p>
    <w:p w14:paraId="2AC71D25">
      <w:pPr>
        <w:pageBreakBefore w:val="0"/>
        <w:kinsoku/>
        <w:wordWrap/>
        <w:overflowPunct/>
        <w:bidi w:val="0"/>
        <w:spacing w:line="360" w:lineRule="auto"/>
        <w:jc w:val="center"/>
        <w:outlineLvl w:val="9"/>
      </w:pPr>
      <w:r>
        <w:rPr>
          <w:rFonts w:hint="eastAsia" w:ascii="宋体" w:hAnsi="宋体" w:eastAsia="宋体" w:cs="宋体"/>
          <w:color w:val="auto"/>
          <w:kern w:val="0"/>
          <w:sz w:val="24"/>
          <w:szCs w:val="21"/>
          <w:lang w:val="en-US" w:eastAsia="zh-CN" w:bidi="ar-SA"/>
        </w:rPr>
        <w:t>年   月   日                                 年   月   日</w:t>
      </w:r>
    </w:p>
    <w:sectPr>
      <w:footerReference r:id="rId5" w:type="default"/>
      <w:pgSz w:w="11906" w:h="16838"/>
      <w:pgMar w:top="1417" w:right="1417" w:bottom="1417" w:left="1417" w:header="851" w:footer="992"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D4A012">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5049742">
                          <w:pPr>
                            <w:pStyle w:val="5"/>
                          </w:pPr>
                          <w:r>
                            <w:fldChar w:fldCharType="begin"/>
                          </w:r>
                          <w:r>
                            <w:instrText xml:space="preserve"> PAGE  \* MERGEFORMAT </w:instrText>
                          </w:r>
                          <w:r>
                            <w:fldChar w:fldCharType="separate"/>
                          </w:r>
                          <w:r>
                            <w:t>2</w:t>
                          </w:r>
                          <w: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75049742">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wMmY4ODJkNTZmNjA4MTU3ODk3ZTRjOGEwYmVhNGUifQ=="/>
  </w:docVars>
  <w:rsids>
    <w:rsidRoot w:val="00000000"/>
    <w:rsid w:val="00593F94"/>
    <w:rsid w:val="033A0C2B"/>
    <w:rsid w:val="2DF95C74"/>
    <w:rsid w:val="49EC2401"/>
    <w:rsid w:val="4B761AC1"/>
    <w:rsid w:val="4BF453E8"/>
    <w:rsid w:val="4CC528E0"/>
    <w:rsid w:val="509923DE"/>
    <w:rsid w:val="558F69E3"/>
    <w:rsid w:val="68447BCC"/>
    <w:rsid w:val="6EB549FE"/>
    <w:rsid w:val="7C5C650E"/>
    <w:rsid w:val="7F9967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2">
    <w:name w:val="Normal Indent"/>
    <w:basedOn w:val="1"/>
    <w:uiPriority w:val="0"/>
    <w:pPr>
      <w:autoSpaceDE w:val="0"/>
      <w:autoSpaceDN w:val="0"/>
      <w:adjustRightInd w:val="0"/>
      <w:spacing w:line="640" w:lineRule="exact"/>
      <w:ind w:firstLine="585"/>
    </w:pPr>
    <w:rPr>
      <w:rFonts w:ascii="??_GB2312" w:eastAsia="Times New Roman"/>
      <w:sz w:val="32"/>
      <w:szCs w:val="32"/>
    </w:rPr>
  </w:style>
  <w:style w:type="paragraph" w:styleId="3">
    <w:name w:val="Body Text"/>
    <w:basedOn w:val="1"/>
    <w:next w:val="1"/>
    <w:uiPriority w:val="99"/>
    <w:rPr>
      <w:color w:val="993300"/>
      <w:sz w:val="24"/>
    </w:rPr>
  </w:style>
  <w:style w:type="paragraph" w:styleId="4">
    <w:name w:val="Body Text Indent"/>
    <w:basedOn w:val="1"/>
    <w:next w:val="1"/>
    <w:uiPriority w:val="0"/>
    <w:pPr>
      <w:ind w:firstLine="480"/>
    </w:pPr>
    <w:rPr>
      <w:rFonts w:ascii="宋体" w:hAnsi="宋体"/>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able of figures"/>
    <w:basedOn w:val="1"/>
    <w:next w:val="1"/>
    <w:uiPriority w:val="0"/>
    <w:pPr>
      <w:spacing w:line="360" w:lineRule="auto"/>
      <w:ind w:hanging="200"/>
    </w:pPr>
    <w:rPr>
      <w:rFonts w:ascii="宋体"/>
      <w:kern w:val="0"/>
      <w:sz w:val="20"/>
      <w:szCs w:val="20"/>
    </w:rPr>
  </w:style>
  <w:style w:type="paragraph" w:styleId="8">
    <w:name w:val="Title"/>
    <w:basedOn w:val="1"/>
    <w:next w:val="1"/>
    <w:qFormat/>
    <w:uiPriority w:val="0"/>
    <w:pPr>
      <w:spacing w:before="240" w:after="60"/>
      <w:jc w:val="center"/>
      <w:outlineLvl w:val="0"/>
    </w:pPr>
    <w:rPr>
      <w:rFonts w:ascii="Cambria" w:hAnsi="Cambria"/>
      <w:b/>
      <w:bCs/>
      <w:sz w:val="32"/>
      <w:szCs w:val="32"/>
    </w:rPr>
  </w:style>
  <w:style w:type="paragraph" w:styleId="9">
    <w:name w:val="Body Text First Indent 2"/>
    <w:basedOn w:val="4"/>
    <w:next w:val="1"/>
    <w:uiPriority w:val="0"/>
    <w:pPr>
      <w:ind w:firstLine="42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2411</Words>
  <Characters>2443</Characters>
  <Lines>0</Lines>
  <Paragraphs>0</Paragraphs>
  <TotalTime>0</TotalTime>
  <ScaleCrop>false</ScaleCrop>
  <LinksUpToDate>false</LinksUpToDate>
  <CharactersWithSpaces>2685</CharactersWithSpaces>
  <Application>WPS Office_12.1.0.22483_F1E327BC-269C-435d-A152-05C5408002CA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2024-11-18T11:16:00Z</dcterms:created>
  <dc:creator>新瑞</dc:creator>
  <cp:lastModifiedBy>南柯一梦</cp:lastModifiedBy>
  <dcterms:modified xsi:type="dcterms:W3CDTF">2025-08-12T10:25:28Z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2052-12.1.0.22483</vt:lpwstr>
  </property>
  <property fmtid="{D5CDD505-2E9C-101B-9397-08002B2CF9AE}" pid="3" name="ICV">
    <vt:lpwstr>BAE3EE81BFAF4BB6B774442AC8CC9055_13</vt:lpwstr>
  </property>
  <property fmtid="{D5CDD505-2E9C-101B-9397-08002B2CF9AE}" pid="4" name="KSOTemplateDocerSaveRecord">
    <vt:lpwstr>eyJoZGlkIjoiODMwMmY4ODJkNTZmNjA4MTU3ODk3ZTRjOGEwYmVhNGUiLCJ1c2VySWQiOiI1NDExODg2NzgifQ==</vt:lpwstr>
  </property>
</Properties>
</file>