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B38A">
      <w:pPr>
        <w:pStyle w:val="7"/>
        <w:rPr>
          <w:rFonts w:hint="eastAsia"/>
        </w:rPr>
      </w:pPr>
      <w:bookmarkStart w:id="0" w:name="_Toc958"/>
      <w:bookmarkStart w:id="1" w:name="_Toc20261"/>
      <w:bookmarkStart w:id="2" w:name="_Toc165138187"/>
      <w:bookmarkStart w:id="3" w:name="_Toc22698"/>
      <w:bookmarkStart w:id="4" w:name="_Toc26197"/>
      <w:bookmarkStart w:id="5" w:name="_Toc3436"/>
      <w:bookmarkStart w:id="6" w:name="_Toc31685"/>
      <w:r>
        <w:rPr>
          <w:rFonts w:hint="eastAsia"/>
        </w:rPr>
        <w:t>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 w14:paraId="15E81BD0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52EF8F02">
      <w:pPr>
        <w:spacing w:line="360" w:lineRule="auto"/>
        <w:jc w:val="center"/>
        <w:rPr>
          <w:spacing w:val="12"/>
        </w:rPr>
      </w:pPr>
    </w:p>
    <w:p w14:paraId="04D405C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46B15048">
      <w:pPr>
        <w:spacing w:line="360" w:lineRule="auto"/>
        <w:jc w:val="center"/>
        <w:rPr>
          <w:rFonts w:hint="eastAsia" w:eastAsia="宋体"/>
          <w:spacing w:val="12"/>
          <w:sz w:val="40"/>
          <w:szCs w:val="40"/>
          <w:lang w:eastAsia="zh-CN"/>
        </w:rPr>
      </w:pPr>
      <w:r>
        <w:rPr>
          <w:rFonts w:hint="eastAsia"/>
          <w:spacing w:val="12"/>
          <w:sz w:val="40"/>
          <w:szCs w:val="40"/>
          <w:lang w:eastAsia="zh-CN"/>
        </w:rPr>
        <w:t>渭南市临渭区瑞泉初级中学餐厅劳务服务项目</w:t>
      </w:r>
    </w:p>
    <w:p w14:paraId="355A52CE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78A431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4CD66E1">
      <w:pPr>
        <w:pStyle w:val="4"/>
        <w:rPr>
          <w:rFonts w:hint="eastAsia"/>
        </w:rPr>
      </w:pPr>
    </w:p>
    <w:p w14:paraId="3652803F">
      <w:pPr>
        <w:pStyle w:val="5"/>
        <w:rPr>
          <w:rFonts w:hint="eastAsia"/>
        </w:rPr>
      </w:pPr>
    </w:p>
    <w:p w14:paraId="14C1C76D">
      <w:pPr>
        <w:rPr>
          <w:rFonts w:hint="eastAsia"/>
        </w:rPr>
      </w:pPr>
    </w:p>
    <w:p w14:paraId="7C93E331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7B96AC16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355FDD78">
      <w:pPr>
        <w:spacing w:line="360" w:lineRule="auto"/>
        <w:rPr>
          <w:spacing w:val="12"/>
          <w:sz w:val="32"/>
          <w:szCs w:val="32"/>
          <w:u w:val="single"/>
        </w:rPr>
      </w:pPr>
    </w:p>
    <w:p w14:paraId="4D6AD261">
      <w:pPr>
        <w:pStyle w:val="6"/>
        <w:ind w:firstLine="0"/>
        <w:rPr>
          <w:spacing w:val="12"/>
          <w:sz w:val="32"/>
          <w:szCs w:val="32"/>
          <w:u w:val="single"/>
        </w:rPr>
      </w:pPr>
    </w:p>
    <w:p w14:paraId="1020E1BD">
      <w:pPr>
        <w:pStyle w:val="6"/>
        <w:ind w:firstLine="0"/>
        <w:rPr>
          <w:rFonts w:hint="eastAsia"/>
          <w:spacing w:val="12"/>
          <w:sz w:val="32"/>
          <w:szCs w:val="32"/>
        </w:rPr>
      </w:pPr>
    </w:p>
    <w:p w14:paraId="58904AB4">
      <w:pPr>
        <w:pStyle w:val="5"/>
        <w:rPr>
          <w:rFonts w:hint="eastAsia"/>
        </w:rPr>
      </w:pPr>
    </w:p>
    <w:p w14:paraId="651CBC6D">
      <w:pPr>
        <w:rPr>
          <w:rFonts w:hint="eastAsia"/>
        </w:rPr>
      </w:pPr>
    </w:p>
    <w:p w14:paraId="5306114A">
      <w:pPr>
        <w:rPr>
          <w:rFonts w:hint="eastAsia"/>
          <w:spacing w:val="12"/>
          <w:sz w:val="32"/>
          <w:szCs w:val="32"/>
        </w:rPr>
      </w:pPr>
    </w:p>
    <w:p w14:paraId="4F8DB6A0">
      <w:pPr>
        <w:pStyle w:val="6"/>
        <w:ind w:firstLine="0"/>
        <w:rPr>
          <w:rFonts w:hint="eastAsia"/>
          <w:spacing w:val="12"/>
          <w:sz w:val="32"/>
          <w:szCs w:val="32"/>
        </w:rPr>
      </w:pPr>
    </w:p>
    <w:p w14:paraId="6061E231">
      <w:pPr>
        <w:spacing w:line="360" w:lineRule="auto"/>
        <w:ind w:firstLine="2408" w:firstLineChars="7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  <w:r>
        <w:rPr>
          <w:rFonts w:hint="eastAsia"/>
          <w:spacing w:val="12"/>
          <w:sz w:val="32"/>
          <w:szCs w:val="32"/>
          <w:lang w:eastAsia="zh-CN"/>
        </w:rPr>
        <w:t>渭南市临渭区瑞泉初级中学</w:t>
      </w:r>
    </w:p>
    <w:p w14:paraId="7EE700E3">
      <w:pPr>
        <w:spacing w:line="360" w:lineRule="auto"/>
        <w:ind w:firstLine="2408" w:firstLineChars="700"/>
        <w:rPr>
          <w:rFonts w:hint="eastAsia"/>
          <w:spacing w:val="12"/>
          <w:sz w:val="32"/>
          <w:szCs w:val="32"/>
        </w:rPr>
      </w:pPr>
      <w:r>
        <w:rPr>
          <w:rFonts w:hint="eastAsia"/>
          <w:spacing w:val="12"/>
          <w:sz w:val="32"/>
          <w:szCs w:val="32"/>
        </w:rPr>
        <w:t>供应商：</w:t>
      </w:r>
    </w:p>
    <w:p w14:paraId="1945BC2B">
      <w:pPr>
        <w:spacing w:line="560" w:lineRule="exact"/>
        <w:rPr>
          <w:rFonts w:hint="eastAsia"/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t xml:space="preserve">签订地点：  </w:t>
      </w:r>
    </w:p>
    <w:p w14:paraId="7E30BD34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>编号：ZCSP-临渭区-2025-00181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         签订时间：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 年  月  日</w:t>
      </w:r>
    </w:p>
    <w:p w14:paraId="3AE30FEA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渭南市临渭区瑞泉初级中学</w:t>
      </w:r>
    </w:p>
    <w:p w14:paraId="2F9F57F0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402FFFC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eastAsia="zh-CN"/>
        </w:rPr>
        <w:t>渭南市临渭区瑞泉初级中学餐厅劳务服务项目</w:t>
      </w:r>
      <w:r>
        <w:rPr>
          <w:rFonts w:hint="eastAsia"/>
          <w:sz w:val="24"/>
        </w:rPr>
        <w:t>的采购结果，根据《中华人民共和国</w:t>
      </w:r>
      <w:r>
        <w:rPr>
          <w:rFonts w:hint="eastAsia"/>
          <w:sz w:val="24"/>
          <w:lang w:val="en-US" w:eastAsia="zh-CN"/>
        </w:rPr>
        <w:t>民法典</w:t>
      </w:r>
      <w:r>
        <w:rPr>
          <w:rFonts w:hint="eastAsia"/>
          <w:sz w:val="24"/>
        </w:rPr>
        <w:t>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7BB30CA9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0F105DDE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协议书条款；</w:t>
      </w:r>
    </w:p>
    <w:p w14:paraId="1580562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.磋商</w:t>
      </w:r>
      <w:r>
        <w:rPr>
          <w:rFonts w:hint="eastAsia"/>
          <w:sz w:val="24"/>
        </w:rPr>
        <w:t>文件；</w:t>
      </w:r>
    </w:p>
    <w:p w14:paraId="58C61775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  <w:lang w:val="en-US" w:eastAsia="zh-CN"/>
        </w:rPr>
        <w:t>.响应</w:t>
      </w:r>
      <w:r>
        <w:rPr>
          <w:rFonts w:hint="eastAsia"/>
          <w:sz w:val="24"/>
        </w:rPr>
        <w:t>文件；</w:t>
      </w:r>
    </w:p>
    <w:p w14:paraId="7481B9D0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  <w:lang w:val="en-US" w:eastAsia="zh-CN"/>
        </w:rPr>
        <w:t>.成交</w:t>
      </w:r>
      <w:r>
        <w:rPr>
          <w:rFonts w:hint="eastAsia"/>
          <w:sz w:val="24"/>
        </w:rPr>
        <w:t>通知书；</w:t>
      </w:r>
    </w:p>
    <w:p w14:paraId="2A66CB5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其他。</w:t>
      </w:r>
    </w:p>
    <w:p w14:paraId="087FFD64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37990ADE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625782B9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kern w:val="0"/>
          <w:sz w:val="24"/>
          <w:lang w:val="en-US" w:eastAsia="zh-CN"/>
        </w:rPr>
        <w:t>大写：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24"/>
          <w:u w:val="none"/>
          <w:lang w:val="en-US" w:eastAsia="zh-CN"/>
        </w:rPr>
        <w:t xml:space="preserve"> （</w:t>
      </w:r>
      <w:r>
        <w:rPr>
          <w:rFonts w:hint="default" w:ascii="Arial" w:hAnsi="Arial" w:cs="Arial"/>
          <w:kern w:val="0"/>
          <w:sz w:val="24"/>
          <w:u w:val="none"/>
          <w:lang w:val="en-US" w:eastAsia="zh-CN"/>
        </w:rPr>
        <w:t>¥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kern w:val="0"/>
          <w:sz w:val="24"/>
          <w:u w:val="none"/>
          <w:lang w:val="en-US" w:eastAsia="zh-CN"/>
        </w:rPr>
        <w:t>）</w:t>
      </w:r>
      <w:r>
        <w:rPr>
          <w:rFonts w:hint="eastAsia" w:ascii="宋体" w:hAnsi="宋体"/>
          <w:kern w:val="0"/>
          <w:sz w:val="24"/>
        </w:rPr>
        <w:t>。</w:t>
      </w:r>
    </w:p>
    <w:p w14:paraId="634D411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</w:t>
      </w:r>
      <w:r>
        <w:rPr>
          <w:rFonts w:hint="eastAsia" w:ascii="宋体" w:hAnsi="宋体"/>
          <w:kern w:val="0"/>
          <w:sz w:val="24"/>
          <w:lang w:val="en-US" w:eastAsia="zh-CN"/>
        </w:rPr>
        <w:t>员工餐费、</w:t>
      </w:r>
      <w:r>
        <w:rPr>
          <w:rFonts w:hint="eastAsia" w:ascii="宋体" w:hAnsi="宋体"/>
          <w:kern w:val="0"/>
          <w:sz w:val="24"/>
        </w:rPr>
        <w:t>服务费、管理费、税金等所有费用，政策性文件规定的各项应有费用各项管理费用。</w:t>
      </w:r>
    </w:p>
    <w:p w14:paraId="298BDBB3">
      <w:pPr>
        <w:spacing w:line="440" w:lineRule="exact"/>
        <w:ind w:firstLine="480" w:firstLineChars="200"/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eastAsia="zh-CN"/>
        </w:rPr>
        <w:t>（</w:t>
      </w:r>
      <w:r>
        <w:rPr>
          <w:rFonts w:hint="eastAsia" w:eastAsia="宋体"/>
          <w:sz w:val="24"/>
          <w:lang w:val="en-US" w:eastAsia="zh-CN"/>
        </w:rPr>
        <w:t>四</w:t>
      </w:r>
      <w:r>
        <w:rPr>
          <w:rFonts w:hint="eastAsia" w:eastAsia="宋体"/>
          <w:sz w:val="24"/>
          <w:lang w:eastAsia="zh-CN"/>
        </w:rPr>
        <w:t>）</w:t>
      </w:r>
      <w:r>
        <w:rPr>
          <w:rFonts w:hint="eastAsia" w:eastAsia="宋体"/>
          <w:sz w:val="24"/>
          <w:lang w:val="en-US" w:eastAsia="zh-CN"/>
        </w:rPr>
        <w:t>供应商账户信息</w:t>
      </w:r>
    </w:p>
    <w:p w14:paraId="386E4B53">
      <w:pPr>
        <w:spacing w:line="440" w:lineRule="exact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账户名称：</w:t>
      </w:r>
    </w:p>
    <w:p w14:paraId="1440339F">
      <w:pPr>
        <w:spacing w:line="440" w:lineRule="exact"/>
        <w:ind w:firstLine="480" w:firstLineChars="20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开户银行：</w:t>
      </w:r>
    </w:p>
    <w:p w14:paraId="76681D90">
      <w:pPr>
        <w:spacing w:line="440" w:lineRule="exact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银行账号：</w:t>
      </w:r>
    </w:p>
    <w:p w14:paraId="2BC7A014">
      <w:pPr>
        <w:spacing w:line="440" w:lineRule="exact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50A68157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（一）合同价款的支付：采取按月结算,次月付款的方式,每月支付一次承包服务费。乙方在次月按甲方通知开具有效税务发票,甲方于收到发票后十个工作日内支付乙方上期承包服务费。</w:t>
      </w:r>
    </w:p>
    <w:p w14:paraId="6302E5F4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lang w:val="en-US" w:eastAsia="zh-CN"/>
        </w:rPr>
        <w:t>按照“与就餐学生人数之比不低于1:100的比例足额配齐学校食堂从业人员”的原则及计算单价进行据实结算。</w:t>
      </w:r>
    </w:p>
    <w:p w14:paraId="0359769B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45053E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2D22141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bookmarkStart w:id="7" w:name="_Toc12029"/>
      <w:r>
        <w:rPr>
          <w:rFonts w:hint="eastAsia" w:ascii="宋体" w:hAnsi="宋体" w:cs="宋体"/>
          <w:b/>
          <w:bCs/>
          <w:kern w:val="0"/>
          <w:sz w:val="24"/>
          <w:szCs w:val="21"/>
        </w:rPr>
        <w:t>四、服务地点及完成期</w:t>
      </w:r>
      <w:bookmarkEnd w:id="7"/>
    </w:p>
    <w:p w14:paraId="35E80EC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（一）服务地点：采购人指定地点。</w:t>
      </w:r>
    </w:p>
    <w:p w14:paraId="6B79AC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（二）服务期：自合同签订之日起一年（服务期满后，乙方服务合格，同等条件下，经双方协商可续签一年</w:t>
      </w:r>
      <w:bookmarkStart w:id="11" w:name="_GoBack"/>
      <w:bookmarkEnd w:id="11"/>
      <w:r>
        <w:rPr>
          <w:rFonts w:hint="eastAsia" w:ascii="宋体" w:hAnsi="宋体" w:cs="宋体"/>
          <w:kern w:val="0"/>
          <w:sz w:val="24"/>
          <w:szCs w:val="21"/>
        </w:rPr>
        <w:t>）</w:t>
      </w:r>
    </w:p>
    <w:p w14:paraId="4967C5E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五、转让或分包</w:t>
      </w:r>
    </w:p>
    <w:p w14:paraId="63EB77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24A0314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3F91D08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8" w:name="_Toc28452"/>
      <w:r>
        <w:rPr>
          <w:rFonts w:hint="eastAsia" w:ascii="宋体" w:hAnsi="宋体" w:cs="宋体"/>
          <w:b/>
          <w:kern w:val="0"/>
          <w:sz w:val="24"/>
          <w:szCs w:val="21"/>
        </w:rPr>
        <w:t>六、采购人的权利及义务</w:t>
      </w:r>
      <w:bookmarkEnd w:id="8"/>
    </w:p>
    <w:p w14:paraId="5B1CE2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对餐厅房屋设施，操作间设备具有所有权。</w:t>
      </w:r>
    </w:p>
    <w:p w14:paraId="5A273AF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负责餐厅房屋设施的日常维修，负责餐厅水，电，气等正常饮食服务条件的保障及设备的正常维修和添置。如遇特殊情况，应及时通知乙方做好准备，避免耽误学生用餐。</w:t>
      </w:r>
    </w:p>
    <w:p w14:paraId="65517A3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有权对餐厅安全，卫生，物资使用，饭菜质量等情况进行检查。</w:t>
      </w:r>
    </w:p>
    <w:p w14:paraId="16041D1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4.采购人实施全封闭管理，供应商协助培养学生养成良好的就餐习惯。采购人有权对供应商饭菜质量、操作人员卫生、言行、衣着、食堂内卫生等方面监督检查，发现问题，责令供应商整改。供应商应主动接受甲方监督，并及时提出解决方案并落实。</w:t>
      </w:r>
    </w:p>
    <w:p w14:paraId="0A9BF06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5.采购人具有对供应商所录用工作人员的建议权和否决权。采购人有权要求供应商无条件更换不符合要求(如无健康证、违规操作等)的工作人员。</w:t>
      </w:r>
    </w:p>
    <w:p w14:paraId="6D4AE5C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6.</w:t>
      </w:r>
      <w:r>
        <w:rPr>
          <w:rFonts w:hint="eastAsia" w:ascii="宋体" w:hAnsi="宋体" w:cs="宋体"/>
          <w:kern w:val="0"/>
          <w:sz w:val="24"/>
          <w:szCs w:val="21"/>
        </w:rPr>
        <w:t>指定餐厅服务时间，如需要临时调整应及时通知乙方。</w:t>
      </w:r>
    </w:p>
    <w:p w14:paraId="4BA01A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7.</w:t>
      </w:r>
      <w:r>
        <w:rPr>
          <w:rFonts w:hint="eastAsia" w:ascii="宋体" w:hAnsi="宋体" w:cs="宋体"/>
          <w:kern w:val="0"/>
          <w:sz w:val="24"/>
          <w:szCs w:val="21"/>
        </w:rPr>
        <w:t>对乙方工作中的失误有权提出限期整改、直至终止合同。</w:t>
      </w:r>
    </w:p>
    <w:p w14:paraId="7D5DF4B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8.</w:t>
      </w:r>
      <w:r>
        <w:rPr>
          <w:rFonts w:hint="eastAsia" w:ascii="宋体" w:hAnsi="宋体" w:cs="宋体"/>
          <w:kern w:val="0"/>
          <w:sz w:val="24"/>
          <w:szCs w:val="21"/>
        </w:rPr>
        <w:t>采购人应根据合同约定按时支付乙方购买劳动服务费用。</w:t>
      </w:r>
    </w:p>
    <w:p w14:paraId="2CEC37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9" w:name="_Toc14300"/>
      <w:r>
        <w:rPr>
          <w:rFonts w:hint="eastAsia" w:ascii="宋体" w:hAnsi="宋体" w:cs="宋体"/>
          <w:b/>
          <w:kern w:val="0"/>
          <w:sz w:val="24"/>
          <w:szCs w:val="21"/>
        </w:rPr>
        <w:t>七、供应商的权利及义务</w:t>
      </w:r>
      <w:bookmarkEnd w:id="9"/>
    </w:p>
    <w:p w14:paraId="484D4D5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5EEA99C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必须具备从事餐饮业相关资格，且乙方工作人员需经过卫生部门体检合格并持证上岗，并经过设备操作，食品安全，服务等方面培训和安全教育。</w:t>
      </w:r>
    </w:p>
    <w:p w14:paraId="195B6BB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  <w:szCs w:val="21"/>
        </w:rPr>
        <w:t>乙方负责处理食堂的日常管理事务，应有完善的岗位职责和管理制度。</w:t>
      </w:r>
    </w:p>
    <w:p w14:paraId="7DCF32F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highlight w:val="yellow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4.</w:t>
      </w:r>
      <w:r>
        <w:rPr>
          <w:rFonts w:hint="eastAsia" w:ascii="宋体" w:hAnsi="宋体" w:cs="宋体"/>
          <w:kern w:val="0"/>
          <w:sz w:val="24"/>
          <w:szCs w:val="21"/>
          <w:highlight w:val="none"/>
          <w:lang w:val="en-US" w:eastAsia="zh-CN"/>
        </w:rPr>
        <w:t>根据学校工作安排特点，每日提供午餐及晚餐用餐服务，保证全校师生就餐、分餐全过程的服务，提供学生临时周末或节假日加课时的用餐服务；</w:t>
      </w:r>
    </w:p>
    <w:p w14:paraId="751A9B3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5.</w:t>
      </w:r>
      <w:r>
        <w:rPr>
          <w:rFonts w:hint="eastAsia" w:ascii="宋体" w:hAnsi="宋体" w:cs="宋体"/>
          <w:kern w:val="0"/>
          <w:sz w:val="24"/>
          <w:szCs w:val="21"/>
        </w:rPr>
        <w:t>合理控制运营成本，爱护设施、设备、餐具、用具及相关器具，节约水、电、气等，杜绝浪费现象发生。</w:t>
      </w:r>
    </w:p>
    <w:p w14:paraId="1C7AE07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6.</w:t>
      </w:r>
      <w:r>
        <w:rPr>
          <w:rFonts w:hint="eastAsia" w:ascii="宋体" w:hAnsi="宋体" w:cs="宋体"/>
          <w:kern w:val="0"/>
          <w:sz w:val="24"/>
          <w:szCs w:val="21"/>
        </w:rPr>
        <w:t>甲方因工作需要乙方加班时，乙方应按甲方要求及时安排人员加班。</w:t>
      </w:r>
    </w:p>
    <w:p w14:paraId="2D124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7.</w:t>
      </w:r>
      <w:r>
        <w:rPr>
          <w:rFonts w:hint="eastAsia" w:ascii="宋体" w:hAnsi="宋体" w:cs="宋体"/>
          <w:kern w:val="0"/>
          <w:sz w:val="24"/>
          <w:szCs w:val="21"/>
        </w:rPr>
        <w:t>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353683C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8.</w:t>
      </w:r>
      <w:r>
        <w:rPr>
          <w:rFonts w:hint="eastAsia" w:ascii="宋体" w:hAnsi="宋体" w:cs="宋体"/>
          <w:kern w:val="0"/>
          <w:sz w:val="24"/>
          <w:szCs w:val="21"/>
        </w:rPr>
        <w:t>合同终止时乙方应将操作间、餐厅、设备、餐具、用具以及资料等属于甲方的财物完整的移交甲方管理。</w:t>
      </w:r>
    </w:p>
    <w:p w14:paraId="6422FCE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9.</w:t>
      </w:r>
      <w:r>
        <w:rPr>
          <w:rFonts w:hint="eastAsia" w:ascii="宋体" w:hAnsi="宋体" w:cs="宋体"/>
          <w:kern w:val="0"/>
          <w:sz w:val="24"/>
          <w:szCs w:val="21"/>
        </w:rPr>
        <w:t>需掌握食品安全和食堂安全的关键点与知识点，保证操作间、餐厅、餐具、炊具及工作人员卫生符合国家关于餐饮行业的卫生标准；</w:t>
      </w:r>
    </w:p>
    <w:p w14:paraId="34254D2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10.</w:t>
      </w:r>
      <w:r>
        <w:rPr>
          <w:rFonts w:hint="eastAsia" w:ascii="宋体" w:hAnsi="宋体" w:cs="宋体"/>
          <w:kern w:val="0"/>
          <w:sz w:val="24"/>
          <w:szCs w:val="21"/>
        </w:rPr>
        <w:t>能制作美味兼具特色的地方风味小吃，满足就餐人员口味；</w:t>
      </w:r>
    </w:p>
    <w:p w14:paraId="50BDC34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11.</w:t>
      </w:r>
      <w:r>
        <w:rPr>
          <w:rFonts w:hint="eastAsia" w:ascii="宋体" w:hAnsi="宋体" w:cs="宋体"/>
          <w:kern w:val="0"/>
          <w:sz w:val="24"/>
          <w:szCs w:val="21"/>
        </w:rPr>
        <w:t>保持餐厅环境卫生整洁、人员服务礼貌热情周到；</w:t>
      </w:r>
    </w:p>
    <w:p w14:paraId="2769AAE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12.</w:t>
      </w:r>
      <w:r>
        <w:rPr>
          <w:rFonts w:hint="eastAsia" w:ascii="宋体" w:hAnsi="宋体" w:cs="宋体"/>
          <w:kern w:val="0"/>
          <w:sz w:val="24"/>
          <w:szCs w:val="21"/>
        </w:rPr>
        <w:t>根据供餐需求确定采购计划，加强原材料采购、验收标准，合理控制运营成本，杜绝浪费现象发生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；</w:t>
      </w:r>
    </w:p>
    <w:p w14:paraId="56C3967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13.</w:t>
      </w:r>
      <w:r>
        <w:rPr>
          <w:rFonts w:hint="eastAsia" w:ascii="宋体" w:hAnsi="宋体" w:cs="宋体"/>
          <w:kern w:val="0"/>
          <w:sz w:val="24"/>
          <w:szCs w:val="21"/>
        </w:rPr>
        <w:t>具备多样化套餐选择，每周对菜谱编制进行调整，保证菜品质量、口味，能适应不同餐饮需求</w:t>
      </w:r>
      <w:r>
        <w:rPr>
          <w:rFonts w:hint="eastAsia" w:ascii="宋体" w:hAnsi="宋体" w:cs="宋体"/>
          <w:kern w:val="0"/>
          <w:sz w:val="24"/>
          <w:szCs w:val="21"/>
          <w:lang w:eastAsia="zh-CN"/>
        </w:rPr>
        <w:t>。</w:t>
      </w:r>
    </w:p>
    <w:p w14:paraId="6C69CCA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ascii="宋体" w:cs="宋体"/>
          <w:b/>
          <w:sz w:val="24"/>
        </w:rPr>
      </w:pPr>
      <w:bookmarkStart w:id="10" w:name="_Toc26949"/>
      <w:r>
        <w:rPr>
          <w:rFonts w:hint="eastAsia" w:ascii="宋体" w:hAnsi="宋体" w:cs="宋体"/>
          <w:b/>
          <w:sz w:val="24"/>
        </w:rPr>
        <w:t>八、违约责任</w:t>
      </w:r>
      <w:bookmarkEnd w:id="10"/>
    </w:p>
    <w:p w14:paraId="7B3575A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hint="eastAsia" w:ascii="宋体" w:hAnsi="宋体" w:cs="宋体"/>
          <w:bCs/>
          <w:sz w:val="24"/>
        </w:rPr>
        <w:t>供应商承诺的各项服务内容和服务指标要认真落实，采购人将采取定期和不定期的方式检查和抽查，未达到合同中服务质量、标准的承担相应的违约赔偿。</w:t>
      </w:r>
    </w:p>
    <w:p w14:paraId="2F09A76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hint="eastAsia" w:ascii="宋体" w:hAnsi="宋体" w:cs="宋体"/>
          <w:bCs/>
          <w:sz w:val="24"/>
        </w:rPr>
        <w:t>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04933A1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  <w:lang w:val="en-US" w:eastAsia="zh-CN"/>
        </w:rPr>
        <w:t>.</w:t>
      </w:r>
      <w:r>
        <w:rPr>
          <w:rFonts w:hint="eastAsia" w:ascii="宋体" w:hAnsi="宋体" w:cs="宋体"/>
          <w:bCs/>
          <w:sz w:val="24"/>
        </w:rPr>
        <w:t>采购人应按时向供应商支付购买劳动服务费用，否则，承担相应的赔偿责任。</w:t>
      </w:r>
    </w:p>
    <w:p w14:paraId="4DB7A5B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九、诉讼</w:t>
      </w:r>
    </w:p>
    <w:p w14:paraId="054C60B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44C5271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十、合同生效及其它</w:t>
      </w:r>
    </w:p>
    <w:p w14:paraId="31BF75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1、本合同经采购人、供应商法定代表人或其委托人签字并加盖公章后生效。</w:t>
      </w:r>
    </w:p>
    <w:p w14:paraId="4B688DD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2、本合同一式陆份，采购人、供应商各执贰份，其余相关部门各壹份。</w:t>
      </w:r>
    </w:p>
    <w:p w14:paraId="7AFCD4A5">
      <w:pPr>
        <w:pStyle w:val="5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31CFFDC7">
      <w:pPr>
        <w:rPr>
          <w:rFonts w:hint="eastAsia"/>
        </w:rPr>
      </w:pPr>
    </w:p>
    <w:p w14:paraId="3166A552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采购人（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公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供应商（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公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章）：         </w:t>
      </w:r>
    </w:p>
    <w:p w14:paraId="3DFC9A75">
      <w:pPr>
        <w:pStyle w:val="5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057E48AA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784E6939">
      <w:pPr>
        <w:pStyle w:val="5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4FD3850A">
      <w:pPr>
        <w:pStyle w:val="5"/>
        <w:spacing w:line="440" w:lineRule="exact"/>
        <w:ind w:firstLine="840" w:firstLineChars="350"/>
      </w:pPr>
      <w:r>
        <w:rPr>
          <w:rFonts w:hint="eastAsia" w:ascii="宋体" w:hAnsi="宋体" w:cs="宋体"/>
          <w:color w:val="auto"/>
          <w:kern w:val="0"/>
          <w:szCs w:val="21"/>
        </w:rPr>
        <w:t xml:space="preserve">年   月   日 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年   月   日</w:t>
      </w:r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54549"/>
    <w:rsid w:val="1AC07876"/>
    <w:rsid w:val="2F077AEC"/>
    <w:rsid w:val="32C5658A"/>
    <w:rsid w:val="46E62014"/>
    <w:rsid w:val="5CAD2571"/>
    <w:rsid w:val="61496AEF"/>
    <w:rsid w:val="62010C00"/>
    <w:rsid w:val="75D8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5">
    <w:name w:val="Body Text"/>
    <w:basedOn w:val="1"/>
    <w:next w:val="1"/>
    <w:qFormat/>
    <w:uiPriority w:val="99"/>
    <w:rPr>
      <w:color w:val="993300"/>
      <w:sz w:val="24"/>
    </w:rPr>
  </w:style>
  <w:style w:type="paragraph" w:styleId="6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2240</Words>
  <Characters>2293</Characters>
  <Lines>0</Lines>
  <Paragraphs>0</Paragraphs>
  <TotalTime>3</TotalTime>
  <ScaleCrop>false</ScaleCrop>
  <LinksUpToDate>false</LinksUpToDate>
  <CharactersWithSpaces>2464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2025-07-24T14:57:00Z</dcterms:created>
  <dc:creator>msi</dc:creator>
  <cp:lastModifiedBy>木木夕</cp:lastModifiedBy>
  <dcterms:modified xsi:type="dcterms:W3CDTF">2025-08-07T08:15:12Z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eyJoZGlkIjoiYTg4OGU1NTM5NjkyMGUzMjg5NzU4ZjQ2ODI5NGRiNzYiLCJ1c2VySWQiOiI0MjIwODIxMjAifQ==</vt:lpwstr>
  </property>
  <property fmtid="{D5CDD505-2E9C-101B-9397-08002B2CF9AE}" pid="4" name="ICV">
    <vt:lpwstr>B7CA3F5DD53541B89A25A61614AE22F6_12</vt:lpwstr>
  </property>
</Properties>
</file>