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6B7469">
      <w:pPr>
        <w:jc w:val="center"/>
        <w:rPr>
          <w:rFonts w:hint="eastAsia"/>
        </w:rPr>
      </w:pPr>
      <w:r>
        <w:rPr>
          <w:rFonts w:hint="eastAsia"/>
        </w:rPr>
        <w:t>商务部分-人员配备</w:t>
      </w:r>
    </w:p>
    <w:p w14:paraId="6B81C05C">
      <w:pPr>
        <w:jc w:val="center"/>
      </w:pPr>
      <w:r>
        <w:rPr>
          <w:rFonts w:hint="eastAsia"/>
        </w:rPr>
        <w:t>投标人根</w:t>
      </w:r>
      <w:bookmarkStart w:id="0" w:name="_GoBack"/>
      <w:bookmarkEnd w:id="0"/>
      <w:r>
        <w:rPr>
          <w:rFonts w:hint="eastAsia"/>
        </w:rPr>
        <w:t>据本项目采购内容及评审办法编写，格式自拟。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CB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2026-01-20T03:28:34Z</dcterms:created>
  <dc:creator>Administrator</dc:creator>
  <cp:lastModifiedBy>Queen €</cp:lastModifiedBy>
  <dcterms:modified xsi:type="dcterms:W3CDTF">2026-01-20T03:42:35Z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eyJoZGlkIjoiYWRjMzBlMWQzZmM1NDJkMmNkYmE4YWQ2ZDRkNzI2NTUiLCJ1c2VySWQiOiI0NzQ4MzU5MjEifQ==</vt:lpwstr>
  </property>
  <property fmtid="{D5CDD505-2E9C-101B-9397-08002B2CF9AE}" pid="4" name="ICV">
    <vt:lpwstr>13C652A068E642C4B3CC50B1443D6B68_12</vt:lpwstr>
  </property>
</Properties>
</file>