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10A6E">
      <w:pPr>
        <w:jc w:val="center"/>
        <w:rPr>
          <w:rFonts w:hint="eastAsia"/>
        </w:rPr>
      </w:pPr>
      <w:r>
        <w:rPr>
          <w:rFonts w:hint="eastAsia"/>
        </w:rPr>
        <w:t>商务部分-业绩</w:t>
      </w:r>
    </w:p>
    <w:p w14:paraId="399CDDE9">
      <w:pPr>
        <w:jc w:val="center"/>
      </w:pPr>
      <w:r>
        <w:rPr>
          <w:rFonts w:hint="eastAsia"/>
        </w:rPr>
        <w:t>投标人根据本项目采购内容及评审办法编写，格式自拟。（证明材料应清晰可辨，否则视为无</w:t>
      </w:r>
      <w:bookmarkStart w:id="0" w:name="_GoBack"/>
      <w:bookmarkEnd w:id="0"/>
      <w:r>
        <w:rPr>
          <w:rFonts w:hint="eastAsia"/>
        </w:rPr>
        <w:t>效）</w:t>
      </w:r>
    </w:p>
    <w:p w14:paraId="58BF7A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7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2026-01-20T03:29:33Z</dcterms:created>
  <dc:creator>Administrator</dc:creator>
  <cp:lastModifiedBy>Queen €</cp:lastModifiedBy>
  <dcterms:modified xsi:type="dcterms:W3CDTF">2026-01-20T03:43:05Z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E42E7086BABE4EEFB6162BAC76191494_12</vt:lpwstr>
  </property>
</Properties>
</file>