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技术、</w:t>
      </w:r>
      <w:r>
        <w:rPr>
          <w:rFonts w:hint="eastAsia" w:ascii="宋体" w:hAnsi="宋体" w:cs="宋体"/>
          <w:b/>
          <w:bCs/>
          <w:sz w:val="32"/>
          <w:szCs w:val="32"/>
        </w:rPr>
        <w:t>服务</w:t>
      </w: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、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合同条款及其他商务要求</w:t>
      </w:r>
      <w:r>
        <w:rPr>
          <w:rFonts w:hint="eastAsia" w:ascii="宋体" w:hAnsi="宋体" w:cs="宋体"/>
          <w:b/>
          <w:bCs/>
          <w:sz w:val="32"/>
          <w:szCs w:val="32"/>
        </w:rPr>
        <w:t>应答表</w:t>
      </w:r>
    </w:p>
    <w:tbl>
      <w:tblPr>
        <w:tblStyle w:val="8"/>
        <w:tblW w:w="476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5294"/>
        <w:gridCol w:w="1916"/>
        <w:gridCol w:w="952"/>
      </w:tblGrid>
      <w:tr w14:paraId="3DD30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9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项目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响应内容</w:t>
            </w:r>
          </w:p>
        </w:tc>
        <w:tc>
          <w:tcPr>
            <w:tcW w:w="5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540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备注</w:t>
            </w:r>
          </w:p>
        </w:tc>
      </w:tr>
      <w:tr w14:paraId="66AA7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0B1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9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858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技术参数与性能指标：本项目为渭南市临渭区阎村镇集镇基础设施提升项目，主要内容包括新修混凝土道路、新修沥青路面、破损路面修复、道路排水等其他工程。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2E1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F67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FB73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7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103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9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0CC79">
            <w:pPr>
              <w:pStyle w:val="15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供应商针对本项目的施工，必须达到国家及行业现行技术规范标准，符合国家及行业验收合格标准：《建筑施工安全检查标准》（JGJ59-99）； 《安全防范工程通用规范》（GB 55029-2022）； 《建筑节能与可再生能源利用通用规范》（GB 55015-2021）； 《建筑给水排水与节水通用规范》（GB 55020-2021）； 《安全防范工程通用规范》（GB 55029-2022）； 《城市排水工程规划规范》GB 50318-2017； 以及其他相关的国家现行有关设计规范、规程和地方法规、标准。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2AB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06C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32F14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428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29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869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 xml:space="preserve">工期：4个月。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2B7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B58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6FAFF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3D5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9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764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工程地点：渭南市临渭区阎村镇集镇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D87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0B1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D2BE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3CC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9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211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质量标准：合格。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3E5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0D5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48CA2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CA0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29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8F0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质保期：自竣工验收合格之日起一年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 xml:space="preserve">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384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8FA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23CC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12A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29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4DB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付款方式： 合同签订后支付40%预付款，其余工程款依据工程情况按比例将进度应付款支付给供应商。工程完工后，进度款拨付至供应商合同总金额的90%；本工程竣工验收后需要进行结算审计，最终的结算审定金额为本工程的最终应付款；审计报告出具后支付剩余工程款。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6FC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23D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D9B2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663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29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8C0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工程项目建设相关要求：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 xml:space="preserve">本项目严格执行国家相关标准、行业标准、地方标准等。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848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C22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0CD6E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48E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29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8F9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本工程应按工程量清单及磋商文件完成全部内容。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BB4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0AB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07E02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C1F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9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55B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依据磋商文件及成交人响应文件及签证单等文件内容进行验收。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798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85A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2ACD8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8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099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29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3AD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供应商严格执行安全措施和交通组织措施，以保证施工及过往行人人身安全，杜绝安全事故的发生，因施工原因造成安全事故的责任和损失由成交人自行承担，采购人概不负责任和赔偿。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3F7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E78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7BC1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340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29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275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供应商负责施工期间与相关部门的协调，并承担相关责任及发生的相关费用，必须确保本项目施工最终验收通过。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465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EB2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1A11B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DCF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29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FF9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0D3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5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A3B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...</w:t>
            </w:r>
          </w:p>
        </w:tc>
      </w:tr>
    </w:tbl>
    <w:p w14:paraId="2DB728A9">
      <w:pPr>
        <w:widowControl/>
        <w:spacing w:line="360" w:lineRule="auto"/>
        <w:jc w:val="left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注：1.以上表格格式行、列可增减。</w:t>
      </w:r>
      <w:r>
        <w:rPr>
          <w:rFonts w:hint="eastAsia" w:ascii="宋体" w:hAnsi="宋体" w:cs="宋体"/>
          <w:sz w:val="22"/>
          <w:szCs w:val="22"/>
          <w:lang w:val="en-US" w:eastAsia="zh-CN"/>
        </w:rPr>
        <w:t>2.</w:t>
      </w:r>
      <w:r>
        <w:rPr>
          <w:rFonts w:hint="eastAsia" w:ascii="宋体" w:hAnsi="宋体" w:cs="宋体"/>
          <w:sz w:val="22"/>
          <w:szCs w:val="22"/>
        </w:rPr>
        <w:t>供应商</w:t>
      </w:r>
      <w:r>
        <w:rPr>
          <w:rFonts w:hint="eastAsia" w:ascii="宋体" w:hAnsi="宋体" w:cs="宋体"/>
          <w:sz w:val="22"/>
          <w:szCs w:val="22"/>
          <w:lang w:val="en-US" w:eastAsia="zh-CN"/>
        </w:rPr>
        <w:t>必须根据采购文件要求据实填写，不得虚假陈述</w:t>
      </w:r>
      <w:r>
        <w:rPr>
          <w:rFonts w:hint="eastAsia" w:ascii="宋体" w:hAnsi="宋体" w:cs="宋体"/>
          <w:sz w:val="22"/>
          <w:szCs w:val="22"/>
        </w:rPr>
        <w:t>。</w:t>
      </w:r>
    </w:p>
    <w:p w14:paraId="6DA832DA">
      <w:pPr>
        <w:pStyle w:val="2"/>
        <w:rPr>
          <w:rFonts w:hint="eastAsia"/>
          <w:sz w:val="20"/>
          <w:szCs w:val="21"/>
        </w:rPr>
      </w:pPr>
    </w:p>
    <w:p w14:paraId="7B85D0E5">
      <w:pPr>
        <w:pStyle w:val="2"/>
        <w:numPr>
          <w:ilvl w:val="0"/>
          <w:numId w:val="0"/>
        </w:numPr>
        <w:jc w:val="right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供应商名称（签章）：｛请填写供应商名称｝</w:t>
      </w:r>
    </w:p>
    <w:p w14:paraId="022BDB7F">
      <w:pPr>
        <w:jc w:val="right"/>
        <w:rPr>
          <w:rFonts w:hint="default"/>
          <w:sz w:val="32"/>
          <w:szCs w:val="36"/>
          <w:lang w:val="en-US"/>
        </w:rPr>
      </w:pPr>
      <w:r>
        <w:rPr>
          <w:rFonts w:hint="eastAsia"/>
          <w:sz w:val="22"/>
          <w:szCs w:val="22"/>
          <w:lang w:val="en-US" w:eastAsia="zh-CN"/>
        </w:rPr>
        <w:t xml:space="preserve">  年   月   日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08B647E3"/>
    <w:rsid w:val="09524F20"/>
    <w:rsid w:val="09B002F3"/>
    <w:rsid w:val="0AF142C5"/>
    <w:rsid w:val="0B275F39"/>
    <w:rsid w:val="0C811679"/>
    <w:rsid w:val="0F8C6CB2"/>
    <w:rsid w:val="101B0281"/>
    <w:rsid w:val="12A165D1"/>
    <w:rsid w:val="17D11706"/>
    <w:rsid w:val="180C2EB1"/>
    <w:rsid w:val="19483C4A"/>
    <w:rsid w:val="1C3437DA"/>
    <w:rsid w:val="1FFAA9F5"/>
    <w:rsid w:val="21821CC3"/>
    <w:rsid w:val="21B207FA"/>
    <w:rsid w:val="2A4D60A0"/>
    <w:rsid w:val="2EA061B7"/>
    <w:rsid w:val="318F0210"/>
    <w:rsid w:val="32894C60"/>
    <w:rsid w:val="33957634"/>
    <w:rsid w:val="350B5E00"/>
    <w:rsid w:val="371B60A2"/>
    <w:rsid w:val="375A4E1C"/>
    <w:rsid w:val="3801173C"/>
    <w:rsid w:val="3845787B"/>
    <w:rsid w:val="3BA1126C"/>
    <w:rsid w:val="3C2C679C"/>
    <w:rsid w:val="3EED2A1A"/>
    <w:rsid w:val="418331C2"/>
    <w:rsid w:val="41EC0D67"/>
    <w:rsid w:val="462C207A"/>
    <w:rsid w:val="475E6263"/>
    <w:rsid w:val="48384D06"/>
    <w:rsid w:val="54BE47E5"/>
    <w:rsid w:val="55B160F8"/>
    <w:rsid w:val="55F85AD5"/>
    <w:rsid w:val="5661367A"/>
    <w:rsid w:val="569E72C9"/>
    <w:rsid w:val="575E22AF"/>
    <w:rsid w:val="613F0A5C"/>
    <w:rsid w:val="620723C3"/>
    <w:rsid w:val="62742987"/>
    <w:rsid w:val="63C90AB0"/>
    <w:rsid w:val="69220B14"/>
    <w:rsid w:val="69E77EE2"/>
    <w:rsid w:val="6A260A0B"/>
    <w:rsid w:val="6AC344AB"/>
    <w:rsid w:val="6BC35902"/>
    <w:rsid w:val="6CEE2D60"/>
    <w:rsid w:val="6F3E05A4"/>
    <w:rsid w:val="70115CB9"/>
    <w:rsid w:val="710E3FA6"/>
    <w:rsid w:val="73F065E1"/>
    <w:rsid w:val="776C7C79"/>
    <w:rsid w:val="77BC650A"/>
    <w:rsid w:val="7EAA4D4B"/>
    <w:rsid w:val="7ED62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12"/>
    <w:unhideWhenUsed/>
    <w:qFormat/>
    <w:uiPriority w:val="0"/>
    <w:pPr>
      <w:jc w:val="left"/>
    </w:p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2">
    <w:name w:val="批注文字 字符"/>
    <w:basedOn w:val="10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3">
    <w:name w:val="页眉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10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15">
    <w:name w:val="null3"/>
    <w:hidden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640</Words>
  <Characters>659</Characters>
  <Lines>1</Lines>
  <Paragraphs>1</Paragraphs>
  <TotalTime>2</TotalTime>
  <ScaleCrop>false</ScaleCrop>
  <LinksUpToDate>false</LinksUpToDate>
  <CharactersWithSpaces>673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msi</dc:creator>
  <cp:lastModifiedBy>琥珀</cp:lastModifiedBy>
  <dcterms:modified xsi:type="dcterms:W3CDTF">2026-01-28T09:52:48Z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eyJoZGlkIjoiNDU5M2E1MzhlYmJmZjUwZGQ3ODc0ZTcxMTQxMzMyMzAiLCJ1c2VySWQiOiIyNDExOTAxMzUifQ==</vt:lpwstr>
  </property>
  <property fmtid="{D5CDD505-2E9C-101B-9397-08002B2CF9AE}" pid="4" name="ICV">
    <vt:lpwstr>529FB758AA0B4841B1F4ADB81C68E766_12</vt:lpwstr>
  </property>
</Properties>
</file>