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43E2E8">
      <w:pPr>
        <w:spacing w:after="312" w:afterLines="100" w:line="500" w:lineRule="exact"/>
        <w:jc w:val="center"/>
        <w:outlineLvl w:val="2"/>
        <w:rPr>
          <w:rFonts w:ascii="宋体" w:hAnsi="宋体" w:eastAsia="宋体" w:cs="仿宋"/>
          <w:b/>
          <w:bCs/>
          <w:sz w:val="36"/>
          <w:szCs w:val="36"/>
        </w:rPr>
      </w:pPr>
      <w:r>
        <w:rPr>
          <w:rFonts w:hint="eastAsia" w:ascii="宋体" w:hAnsi="宋体" w:eastAsia="宋体" w:cs="仿宋"/>
          <w:b/>
          <w:bCs/>
          <w:sz w:val="36"/>
          <w:szCs w:val="36"/>
        </w:rPr>
        <w:t>磋商方案说明书</w:t>
      </w:r>
    </w:p>
    <w:p w14:paraId="62A68DD8">
      <w:pPr>
        <w:spacing w:line="560" w:lineRule="exact"/>
        <w:ind w:firstLine="480" w:firstLineChars="200"/>
        <w:rPr>
          <w:rFonts w:ascii="宋体" w:hAnsi="宋体" w:eastAsia="宋体" w:cs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按照磋商文件的要求编制的响应说明书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可参照评标办法进行编制方案要求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格式自拟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696357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FE0C08"/>
    <w:rsid w:val="5AF2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1</TotalTime>
  <ScaleCrop>false</ScaleCrop>
  <LinksUpToDate>false</LinksUpToDate>
  <CharactersWithSpaces>102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2025-10-10T09:26:00Z</dcterms:created>
  <dc:creator>pc</dc:creator>
  <cp:lastModifiedBy>随意鬼</cp:lastModifiedBy>
  <dcterms:modified xsi:type="dcterms:W3CDTF">2025-10-13T01:11:17Z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eyJoZGlkIjoiODQ4MTViYjljODYxZjI3MmU5MGM3M2YyZThmYzA5YzAiLCJ1c2VySWQiOiIzNzc0NTEzNjkifQ==</vt:lpwstr>
  </property>
  <property fmtid="{D5CDD505-2E9C-101B-9397-08002B2CF9AE}" pid="4" name="ICV">
    <vt:lpwstr>C195C15C092D43458DF42CA644777FCE_12</vt:lpwstr>
  </property>
</Properties>
</file>